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A17" w:rsidRDefault="00E25A17">
      <w:pPr>
        <w:pStyle w:val="ConsPlusTitlePage"/>
      </w:pPr>
      <w:r>
        <w:t xml:space="preserve">Документ предоставлен </w:t>
      </w:r>
      <w:hyperlink r:id="rId4">
        <w:r>
          <w:rPr>
            <w:color w:val="0000FF"/>
          </w:rPr>
          <w:t>КонсультантПлюс</w:t>
        </w:r>
      </w:hyperlink>
      <w:r>
        <w:br/>
      </w:r>
    </w:p>
    <w:p w:rsidR="00E25A17" w:rsidRDefault="00E25A17">
      <w:pPr>
        <w:pStyle w:val="ConsPlusNormal"/>
        <w:ind w:firstLine="540"/>
        <w:jc w:val="both"/>
        <w:outlineLvl w:val="0"/>
      </w:pPr>
    </w:p>
    <w:p w:rsidR="00E25A17" w:rsidRDefault="00E25A17">
      <w:pPr>
        <w:pStyle w:val="ConsPlusNormal"/>
        <w:outlineLvl w:val="0"/>
      </w:pPr>
      <w:r>
        <w:t>Зарегистрировано в Минюсте России 16 января 2019 г. N 53385</w:t>
      </w:r>
    </w:p>
    <w:p w:rsidR="00E25A17" w:rsidRDefault="00E25A17">
      <w:pPr>
        <w:pStyle w:val="ConsPlusNormal"/>
        <w:pBdr>
          <w:bottom w:val="single" w:sz="6" w:space="0" w:color="auto"/>
        </w:pBdr>
        <w:spacing w:before="100" w:after="100"/>
        <w:jc w:val="both"/>
        <w:rPr>
          <w:sz w:val="2"/>
          <w:szCs w:val="2"/>
        </w:rPr>
      </w:pPr>
    </w:p>
    <w:p w:rsidR="00E25A17" w:rsidRDefault="00E25A17">
      <w:pPr>
        <w:pStyle w:val="ConsPlusNormal"/>
        <w:ind w:firstLine="540"/>
        <w:jc w:val="both"/>
      </w:pPr>
    </w:p>
    <w:p w:rsidR="00E25A17" w:rsidRDefault="00E25A17">
      <w:pPr>
        <w:pStyle w:val="ConsPlusTitle"/>
        <w:jc w:val="center"/>
      </w:pPr>
      <w:r>
        <w:t>МИНИСТР ОБОРОНЫ РОССИЙСКОЙ ФЕДЕРАЦИИ</w:t>
      </w:r>
    </w:p>
    <w:p w:rsidR="00E25A17" w:rsidRDefault="00E25A17">
      <w:pPr>
        <w:pStyle w:val="ConsPlusTitle"/>
        <w:jc w:val="center"/>
      </w:pPr>
    </w:p>
    <w:p w:rsidR="00E25A17" w:rsidRDefault="00E25A17">
      <w:pPr>
        <w:pStyle w:val="ConsPlusTitle"/>
        <w:jc w:val="center"/>
      </w:pPr>
      <w:r>
        <w:t>ПРИКАЗ</w:t>
      </w:r>
    </w:p>
    <w:p w:rsidR="00E25A17" w:rsidRDefault="00E25A17">
      <w:pPr>
        <w:pStyle w:val="ConsPlusTitle"/>
        <w:jc w:val="center"/>
      </w:pPr>
      <w:r>
        <w:t>от 19 ноября 2018 г. N 670</w:t>
      </w:r>
    </w:p>
    <w:p w:rsidR="00E25A17" w:rsidRDefault="00E25A17">
      <w:pPr>
        <w:pStyle w:val="ConsPlusTitle"/>
        <w:jc w:val="center"/>
      </w:pPr>
    </w:p>
    <w:p w:rsidR="00E25A17" w:rsidRDefault="00E25A17">
      <w:pPr>
        <w:pStyle w:val="ConsPlusTitle"/>
        <w:jc w:val="center"/>
      </w:pPr>
      <w:r>
        <w:t>ОБ ОПРЕДЕЛЕНИИ</w:t>
      </w:r>
    </w:p>
    <w:p w:rsidR="00E25A17" w:rsidRDefault="00E25A17">
      <w:pPr>
        <w:pStyle w:val="ConsPlusTitle"/>
        <w:jc w:val="center"/>
      </w:pPr>
      <w:r>
        <w:t>СОСТАВА И ФОРМАТА ПРЕДСТАВЛЕНИЯ ГОЛОВНЫМ ИСПОЛНИТЕЛЕМ,</w:t>
      </w:r>
    </w:p>
    <w:p w:rsidR="00E25A17" w:rsidRDefault="00E25A17">
      <w:pPr>
        <w:pStyle w:val="ConsPlusTitle"/>
        <w:jc w:val="center"/>
      </w:pPr>
      <w:r>
        <w:t>ИСПОЛНИТЕЛЕМ ИНФОРМАЦИИ, СОДЕРЖАЩЕЙСЯ В ОТЧЕТЕ</w:t>
      </w:r>
    </w:p>
    <w:p w:rsidR="00E25A17" w:rsidRDefault="00E25A17">
      <w:pPr>
        <w:pStyle w:val="ConsPlusTitle"/>
        <w:jc w:val="center"/>
      </w:pPr>
      <w:r>
        <w:t>ОБ ИСПОЛНЕНИИ ГОСУДАРСТВЕННОГО КОНТРАКТА, КОНТРАКТА,</w:t>
      </w:r>
    </w:p>
    <w:p w:rsidR="00E25A17" w:rsidRDefault="00E25A17">
      <w:pPr>
        <w:pStyle w:val="ConsPlusTitle"/>
        <w:jc w:val="center"/>
      </w:pPr>
      <w:r>
        <w:t>ПРЕДУСМОТРЕННОМ ПРАВИЛАМИ ВЕДЕНИЯ ОРГАНИЗАЦИЯМИ,</w:t>
      </w:r>
    </w:p>
    <w:p w:rsidR="00E25A17" w:rsidRDefault="00E25A17">
      <w:pPr>
        <w:pStyle w:val="ConsPlusTitle"/>
        <w:jc w:val="center"/>
      </w:pPr>
      <w:r>
        <w:t>ВЫПОЛНЯЮЩИМИ ГОСУДАРСТВЕННЫЙ ОБОРОННЫЙ ЗАКАЗ,</w:t>
      </w:r>
    </w:p>
    <w:p w:rsidR="00E25A17" w:rsidRDefault="00E25A17">
      <w:pPr>
        <w:pStyle w:val="ConsPlusTitle"/>
        <w:jc w:val="center"/>
      </w:pPr>
      <w:r>
        <w:t>РАЗДЕЛЬНОГО УЧЕТА РЕЗУЛЬТАТОВ ФИНАНСОВО-ХОЗЯЙСТВЕННОЙ</w:t>
      </w:r>
    </w:p>
    <w:p w:rsidR="00E25A17" w:rsidRDefault="00E25A17">
      <w:pPr>
        <w:pStyle w:val="ConsPlusTitle"/>
        <w:jc w:val="center"/>
      </w:pPr>
      <w:r>
        <w:t>ДЕЯТЕЛЬНОСТИ, УТВЕРЖДЕННЫМИ ПОСТАНОВЛЕНИЕМ ПРАВИТЕЛЬСТВА</w:t>
      </w:r>
    </w:p>
    <w:p w:rsidR="00E25A17" w:rsidRDefault="00E25A17">
      <w:pPr>
        <w:pStyle w:val="ConsPlusTitle"/>
        <w:jc w:val="center"/>
      </w:pPr>
      <w:r>
        <w:t>РОССИЙСКОЙ ФЕДЕРАЦИИ ОТ 19 ЯНВАРЯ 1998 Г. N 47,</w:t>
      </w:r>
    </w:p>
    <w:p w:rsidR="00E25A17" w:rsidRDefault="00E25A17">
      <w:pPr>
        <w:pStyle w:val="ConsPlusTitle"/>
        <w:jc w:val="center"/>
      </w:pPr>
      <w:r>
        <w:t>И ПОДЛЕЖАЩЕЙ ПЕРЕДАЧЕ В ЕДИНУЮ ИНФОРМАЦИОННУЮ</w:t>
      </w:r>
    </w:p>
    <w:p w:rsidR="00E25A17" w:rsidRDefault="00E25A17">
      <w:pPr>
        <w:pStyle w:val="ConsPlusTitle"/>
        <w:jc w:val="center"/>
      </w:pPr>
      <w:r>
        <w:t>СИСТЕМУ, СОДЕРЖАЩУЮ ИНФОРМАЦИЮ О РАСЧЕТАХ</w:t>
      </w:r>
    </w:p>
    <w:p w:rsidR="00E25A17" w:rsidRDefault="00E25A17">
      <w:pPr>
        <w:pStyle w:val="ConsPlusTitle"/>
        <w:jc w:val="center"/>
      </w:pPr>
      <w:r>
        <w:t>ПО ГОСУДАРСТВЕННОМУ ОБОРОННОМУ ЗАКАЗУ</w:t>
      </w:r>
    </w:p>
    <w:p w:rsidR="00E25A17" w:rsidRDefault="00E25A1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25A1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25A17" w:rsidRDefault="00E25A1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25A17" w:rsidRDefault="00E25A1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25A17" w:rsidRDefault="00E25A17">
            <w:pPr>
              <w:pStyle w:val="ConsPlusNormal"/>
              <w:jc w:val="center"/>
            </w:pPr>
            <w:r>
              <w:rPr>
                <w:color w:val="392C69"/>
              </w:rPr>
              <w:t>Список изменяющих документов</w:t>
            </w:r>
          </w:p>
          <w:p w:rsidR="00E25A17" w:rsidRDefault="00E25A17">
            <w:pPr>
              <w:pStyle w:val="ConsPlusNormal"/>
              <w:jc w:val="center"/>
            </w:pPr>
            <w:r>
              <w:rPr>
                <w:color w:val="392C69"/>
              </w:rPr>
              <w:t xml:space="preserve">(в ред. </w:t>
            </w:r>
            <w:hyperlink r:id="rId5">
              <w:r>
                <w:rPr>
                  <w:color w:val="0000FF"/>
                </w:rPr>
                <w:t>Приказа</w:t>
              </w:r>
            </w:hyperlink>
            <w:r>
              <w:rPr>
                <w:color w:val="392C69"/>
              </w:rPr>
              <w:t xml:space="preserve"> Министра обороны РФ от 05.07.2024 N 391)</w:t>
            </w:r>
          </w:p>
        </w:tc>
        <w:tc>
          <w:tcPr>
            <w:tcW w:w="113" w:type="dxa"/>
            <w:tcBorders>
              <w:top w:val="nil"/>
              <w:left w:val="nil"/>
              <w:bottom w:val="nil"/>
              <w:right w:val="nil"/>
            </w:tcBorders>
            <w:shd w:val="clear" w:color="auto" w:fill="F4F3F8"/>
            <w:tcMar>
              <w:top w:w="0" w:type="dxa"/>
              <w:left w:w="0" w:type="dxa"/>
              <w:bottom w:w="0" w:type="dxa"/>
              <w:right w:w="0" w:type="dxa"/>
            </w:tcMar>
          </w:tcPr>
          <w:p w:rsidR="00E25A17" w:rsidRDefault="00E25A17">
            <w:pPr>
              <w:pStyle w:val="ConsPlusNormal"/>
            </w:pPr>
          </w:p>
        </w:tc>
      </w:tr>
    </w:tbl>
    <w:p w:rsidR="00E25A17" w:rsidRDefault="00E25A17">
      <w:pPr>
        <w:pStyle w:val="ConsPlusNormal"/>
        <w:ind w:firstLine="540"/>
        <w:jc w:val="both"/>
      </w:pPr>
    </w:p>
    <w:p w:rsidR="00E25A17" w:rsidRDefault="00E25A17">
      <w:pPr>
        <w:pStyle w:val="ConsPlusNormal"/>
        <w:ind w:firstLine="540"/>
        <w:jc w:val="both"/>
      </w:pPr>
      <w:r>
        <w:t xml:space="preserve">В соответствии с </w:t>
      </w:r>
      <w:hyperlink r:id="rId6">
        <w:r>
          <w:rPr>
            <w:color w:val="0000FF"/>
          </w:rPr>
          <w:t>пунктом 1.1 части 1 статьи 8.7</w:t>
        </w:r>
      </w:hyperlink>
      <w:r>
        <w:t xml:space="preserve"> Федерального закона от 29 декабря 2012 г. N 275-ФЗ "О государственном оборонном заказе" (Собрание законодательства Российской Федерации, 2012, N 53, ст. 7600; 2018, N 31, ст. 4852) приказываю:</w:t>
      </w:r>
    </w:p>
    <w:p w:rsidR="00E25A17" w:rsidRDefault="00E25A17">
      <w:pPr>
        <w:pStyle w:val="ConsPlusNormal"/>
        <w:spacing w:before="220"/>
        <w:ind w:firstLine="540"/>
        <w:jc w:val="both"/>
      </w:pPr>
      <w:r>
        <w:t xml:space="preserve">1. Определить состав и формат представления головным исполнителем, исполнителем информации, содержащейся в отчете об исполнении государственного контракта, контракта, предусмотренном </w:t>
      </w:r>
      <w:hyperlink r:id="rId7">
        <w:r>
          <w:rPr>
            <w:color w:val="0000FF"/>
          </w:rPr>
          <w:t>Правилами</w:t>
        </w:r>
      </w:hyperlink>
      <w:r>
        <w:t xml:space="preserve"> ведения организациями, выполняющими государственный оборонный заказ, раздельного учета результатов финансово-хозяйственной деятельности, утвержденными постановлением Правительства Российской Федерации от 19 января 1998 г. N 47, и подлежащей передаче в единую информационную систему, содержащую информацию о расчетах по государственному оборонному заказу (</w:t>
      </w:r>
      <w:hyperlink w:anchor="P42">
        <w:r>
          <w:rPr>
            <w:color w:val="0000FF"/>
          </w:rPr>
          <w:t>приложение</w:t>
        </w:r>
      </w:hyperlink>
      <w:r>
        <w:t xml:space="preserve"> к настоящему приказу).</w:t>
      </w:r>
    </w:p>
    <w:p w:rsidR="00E25A17" w:rsidRDefault="00E25A17">
      <w:pPr>
        <w:pStyle w:val="ConsPlusNormal"/>
        <w:spacing w:before="220"/>
        <w:ind w:firstLine="540"/>
        <w:jc w:val="both"/>
      </w:pPr>
      <w:r>
        <w:t>2. Настоящий приказ вступает в силу по истечении 15 дней после дня его официального опубликования.</w:t>
      </w:r>
    </w:p>
    <w:p w:rsidR="00E25A17" w:rsidRDefault="00E25A17">
      <w:pPr>
        <w:pStyle w:val="ConsPlusNormal"/>
        <w:ind w:firstLine="540"/>
        <w:jc w:val="both"/>
      </w:pPr>
    </w:p>
    <w:p w:rsidR="00E25A17" w:rsidRDefault="00E25A17">
      <w:pPr>
        <w:pStyle w:val="ConsPlusNormal"/>
        <w:jc w:val="right"/>
      </w:pPr>
      <w:r>
        <w:t>Министр обороны</w:t>
      </w:r>
    </w:p>
    <w:p w:rsidR="00E25A17" w:rsidRDefault="00E25A17">
      <w:pPr>
        <w:pStyle w:val="ConsPlusNormal"/>
        <w:jc w:val="right"/>
      </w:pPr>
      <w:r>
        <w:t>Российской Федерации</w:t>
      </w:r>
    </w:p>
    <w:p w:rsidR="00E25A17" w:rsidRDefault="00E25A17">
      <w:pPr>
        <w:pStyle w:val="ConsPlusNormal"/>
        <w:jc w:val="right"/>
      </w:pPr>
      <w:r>
        <w:t>генерал армии</w:t>
      </w:r>
    </w:p>
    <w:p w:rsidR="00E25A17" w:rsidRDefault="00E25A17">
      <w:pPr>
        <w:pStyle w:val="ConsPlusNormal"/>
        <w:jc w:val="right"/>
      </w:pPr>
      <w:r>
        <w:t>С.ШОЙГУ</w:t>
      </w:r>
    </w:p>
    <w:p w:rsidR="00E25A17" w:rsidRDefault="00E25A17">
      <w:pPr>
        <w:pStyle w:val="ConsPlusNormal"/>
        <w:ind w:firstLine="540"/>
        <w:jc w:val="both"/>
      </w:pPr>
    </w:p>
    <w:p w:rsidR="00E25A17" w:rsidRDefault="00E25A17">
      <w:pPr>
        <w:pStyle w:val="ConsPlusNormal"/>
        <w:ind w:firstLine="540"/>
        <w:jc w:val="both"/>
      </w:pPr>
    </w:p>
    <w:p w:rsidR="00E25A17" w:rsidRDefault="00E25A17">
      <w:pPr>
        <w:pStyle w:val="ConsPlusNormal"/>
        <w:ind w:firstLine="540"/>
        <w:jc w:val="both"/>
      </w:pPr>
    </w:p>
    <w:p w:rsidR="00E25A17" w:rsidRDefault="00E25A17">
      <w:pPr>
        <w:pStyle w:val="ConsPlusNormal"/>
        <w:ind w:firstLine="540"/>
        <w:jc w:val="both"/>
      </w:pPr>
    </w:p>
    <w:p w:rsidR="00E25A17" w:rsidRDefault="00E25A17">
      <w:pPr>
        <w:pStyle w:val="ConsPlusNormal"/>
        <w:ind w:firstLine="540"/>
        <w:jc w:val="both"/>
      </w:pPr>
    </w:p>
    <w:p w:rsidR="00E25A17" w:rsidRDefault="00E25A17">
      <w:pPr>
        <w:pStyle w:val="ConsPlusNormal"/>
        <w:jc w:val="right"/>
        <w:outlineLvl w:val="0"/>
      </w:pPr>
      <w:r>
        <w:t>Приложение</w:t>
      </w:r>
    </w:p>
    <w:p w:rsidR="00E25A17" w:rsidRDefault="00E25A17">
      <w:pPr>
        <w:pStyle w:val="ConsPlusNormal"/>
        <w:jc w:val="right"/>
      </w:pPr>
      <w:r>
        <w:t>к приказу Министра обороны</w:t>
      </w:r>
    </w:p>
    <w:p w:rsidR="00E25A17" w:rsidRDefault="00E25A17">
      <w:pPr>
        <w:pStyle w:val="ConsPlusNormal"/>
        <w:jc w:val="right"/>
      </w:pPr>
      <w:r>
        <w:t>Российской Федерации</w:t>
      </w:r>
    </w:p>
    <w:p w:rsidR="00E25A17" w:rsidRDefault="00E25A17">
      <w:pPr>
        <w:pStyle w:val="ConsPlusNormal"/>
        <w:jc w:val="right"/>
      </w:pPr>
      <w:r>
        <w:lastRenderedPageBreak/>
        <w:t>от 19 ноября 2018 г. N 670</w:t>
      </w:r>
    </w:p>
    <w:p w:rsidR="00E25A17" w:rsidRDefault="00E25A17">
      <w:pPr>
        <w:pStyle w:val="ConsPlusNormal"/>
        <w:ind w:firstLine="540"/>
        <w:jc w:val="both"/>
      </w:pPr>
    </w:p>
    <w:p w:rsidR="00E25A17" w:rsidRDefault="00E25A17">
      <w:pPr>
        <w:pStyle w:val="ConsPlusTitle"/>
        <w:jc w:val="center"/>
      </w:pPr>
      <w:bookmarkStart w:id="0" w:name="P42"/>
      <w:bookmarkEnd w:id="0"/>
      <w:r>
        <w:t>СОСТАВ И ФОРМАТ</w:t>
      </w:r>
    </w:p>
    <w:p w:rsidR="00E25A17" w:rsidRDefault="00E25A17">
      <w:pPr>
        <w:pStyle w:val="ConsPlusTitle"/>
        <w:jc w:val="center"/>
      </w:pPr>
      <w:r>
        <w:t>ПРЕДСТАВЛЕНИЯ ГОЛОВНЫМ ИСПОЛНИТЕЛЕМ, ИСПОЛНИТЕЛЕМ</w:t>
      </w:r>
    </w:p>
    <w:p w:rsidR="00E25A17" w:rsidRDefault="00E25A17">
      <w:pPr>
        <w:pStyle w:val="ConsPlusTitle"/>
        <w:jc w:val="center"/>
      </w:pPr>
      <w:r>
        <w:t>ИНФОРМАЦИИ, СОДЕРЖАЩЕЙСЯ В ОТЧЕТЕ ОБ ИСПОЛНЕНИИ</w:t>
      </w:r>
    </w:p>
    <w:p w:rsidR="00E25A17" w:rsidRDefault="00E25A17">
      <w:pPr>
        <w:pStyle w:val="ConsPlusTitle"/>
        <w:jc w:val="center"/>
      </w:pPr>
      <w:r>
        <w:t>ГОСУДАРСТВЕННОГО КОНТРАКТА, КОНТРАКТА, ПРЕДУСМОТРЕННОМ</w:t>
      </w:r>
    </w:p>
    <w:p w:rsidR="00E25A17" w:rsidRDefault="00E25A17">
      <w:pPr>
        <w:pStyle w:val="ConsPlusTitle"/>
        <w:jc w:val="center"/>
      </w:pPr>
      <w:r>
        <w:t>ПРАВИЛАМИ ВЕДЕНИЯ ОРГАНИЗАЦИЯМИ, ВЫПОЛНЯЮЩИМИ</w:t>
      </w:r>
    </w:p>
    <w:p w:rsidR="00E25A17" w:rsidRDefault="00E25A17">
      <w:pPr>
        <w:pStyle w:val="ConsPlusTitle"/>
        <w:jc w:val="center"/>
      </w:pPr>
      <w:r>
        <w:t>ГОСУДАРСТВЕННЫЙ ОБОРОННЫЙ ЗАКАЗ, РАЗДЕЛЬНОГО УЧЕТА</w:t>
      </w:r>
    </w:p>
    <w:p w:rsidR="00E25A17" w:rsidRDefault="00E25A17">
      <w:pPr>
        <w:pStyle w:val="ConsPlusTitle"/>
        <w:jc w:val="center"/>
      </w:pPr>
      <w:r>
        <w:t>РЕЗУЛЬТАТОВ ФИНАНСОВО-ХОЗЯЙСТВЕННОЙ ДЕЯТЕЛЬНОСТИ,</w:t>
      </w:r>
    </w:p>
    <w:p w:rsidR="00E25A17" w:rsidRDefault="00E25A17">
      <w:pPr>
        <w:pStyle w:val="ConsPlusTitle"/>
        <w:jc w:val="center"/>
      </w:pPr>
      <w:r>
        <w:t>УТВЕРЖДЕННЫМИ ПОСТАНОВЛЕНИЕМ ПРАВИТЕЛЬСТВА</w:t>
      </w:r>
    </w:p>
    <w:p w:rsidR="00E25A17" w:rsidRDefault="00E25A17">
      <w:pPr>
        <w:pStyle w:val="ConsPlusTitle"/>
        <w:jc w:val="center"/>
      </w:pPr>
      <w:r>
        <w:t>РОССИЙСКОЙ ФЕДЕРАЦИИ ОТ 19 ЯНВАРЯ 1998 Г. N 47,</w:t>
      </w:r>
    </w:p>
    <w:p w:rsidR="00E25A17" w:rsidRDefault="00E25A17">
      <w:pPr>
        <w:pStyle w:val="ConsPlusTitle"/>
        <w:jc w:val="center"/>
      </w:pPr>
      <w:r>
        <w:t>И ПОДЛЕЖАЩЕЙ ПЕРЕДАЧЕ В ЕДИНУЮ ИНФОРМАЦИОННУЮ</w:t>
      </w:r>
    </w:p>
    <w:p w:rsidR="00E25A17" w:rsidRDefault="00E25A17">
      <w:pPr>
        <w:pStyle w:val="ConsPlusTitle"/>
        <w:jc w:val="center"/>
      </w:pPr>
      <w:r>
        <w:t>СИСТЕМУ, СОДЕРЖАЩУЮ ИНФОРМАЦИЮ О РАСЧЕТАХ</w:t>
      </w:r>
    </w:p>
    <w:p w:rsidR="00E25A17" w:rsidRDefault="00E25A17">
      <w:pPr>
        <w:pStyle w:val="ConsPlusTitle"/>
        <w:jc w:val="center"/>
      </w:pPr>
      <w:r>
        <w:t>ПО ГОСУДАРСТВЕННОМУ ОБОРОННОМУ ЗАКАЗУ</w:t>
      </w:r>
    </w:p>
    <w:p w:rsidR="00E25A17" w:rsidRDefault="00E25A1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25A1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25A17" w:rsidRDefault="00E25A1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25A17" w:rsidRDefault="00E25A1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25A17" w:rsidRDefault="00E25A17">
            <w:pPr>
              <w:pStyle w:val="ConsPlusNormal"/>
              <w:jc w:val="center"/>
            </w:pPr>
            <w:r>
              <w:rPr>
                <w:color w:val="392C69"/>
              </w:rPr>
              <w:t>Список изменяющих документов</w:t>
            </w:r>
          </w:p>
          <w:p w:rsidR="00E25A17" w:rsidRDefault="00E25A17">
            <w:pPr>
              <w:pStyle w:val="ConsPlusNormal"/>
              <w:jc w:val="center"/>
            </w:pPr>
            <w:r>
              <w:rPr>
                <w:color w:val="392C69"/>
              </w:rPr>
              <w:t xml:space="preserve">(в ред. </w:t>
            </w:r>
            <w:hyperlink r:id="rId8">
              <w:r>
                <w:rPr>
                  <w:color w:val="0000FF"/>
                </w:rPr>
                <w:t>Приказа</w:t>
              </w:r>
            </w:hyperlink>
            <w:r>
              <w:rPr>
                <w:color w:val="392C69"/>
              </w:rPr>
              <w:t xml:space="preserve"> Министра обороны РФ от 05.07.2024 N 391)</w:t>
            </w:r>
          </w:p>
        </w:tc>
        <w:tc>
          <w:tcPr>
            <w:tcW w:w="113" w:type="dxa"/>
            <w:tcBorders>
              <w:top w:val="nil"/>
              <w:left w:val="nil"/>
              <w:bottom w:val="nil"/>
              <w:right w:val="nil"/>
            </w:tcBorders>
            <w:shd w:val="clear" w:color="auto" w:fill="F4F3F8"/>
            <w:tcMar>
              <w:top w:w="0" w:type="dxa"/>
              <w:left w:w="0" w:type="dxa"/>
              <w:bottom w:w="0" w:type="dxa"/>
              <w:right w:w="0" w:type="dxa"/>
            </w:tcMar>
          </w:tcPr>
          <w:p w:rsidR="00E25A17" w:rsidRDefault="00E25A17">
            <w:pPr>
              <w:pStyle w:val="ConsPlusNormal"/>
            </w:pPr>
          </w:p>
        </w:tc>
      </w:tr>
    </w:tbl>
    <w:p w:rsidR="00E25A17" w:rsidRDefault="00E25A17">
      <w:pPr>
        <w:pStyle w:val="ConsPlusNormal"/>
        <w:ind w:firstLine="540"/>
        <w:jc w:val="both"/>
      </w:pPr>
    </w:p>
    <w:p w:rsidR="00E25A17" w:rsidRDefault="00E25A17">
      <w:pPr>
        <w:pStyle w:val="ConsPlusNormal"/>
        <w:ind w:firstLine="540"/>
        <w:jc w:val="both"/>
      </w:pPr>
      <w:r>
        <w:t xml:space="preserve">1. Настоящие Состав и формат определяют процедуру представления головным исполнителем, исполнителем - организацией, выполняющей государственный оборонный заказ (государственным заказчиком по которому является Министерство обороны Российской Федерации), в которой создано военное представительство Министерства обороны Российской Федерации, информации, содержащейся в представляемом в форме электронного документа отчете об исполнении государственного контракта, контракта, предусмотренном </w:t>
      </w:r>
      <w:hyperlink r:id="rId9">
        <w:r>
          <w:rPr>
            <w:color w:val="0000FF"/>
          </w:rPr>
          <w:t>Правилами</w:t>
        </w:r>
      </w:hyperlink>
      <w:r>
        <w:t xml:space="preserve"> ведения организациями, выполняющими государственный оборонный заказ, раздельного учета результатов финансово-хозяйственной деятельности, утвержденными постановлением Правительства Российской Федерации от 19 января 1998 г. N 47 "О Правилах ведения организациями, выполняющими государственный заказ за счет средств федерального бюджета, раздельного учета результатов финансово-хозяйственной деятельности" (Собрание законодательства Российской Федерации, 1998, N 4, ст. 477; 2018, N 20, ст. 2837), и подлежащей передаче в единую информационную систему, содержащую информацию о расчетах по государственному оборонному заказу (далее соответственно - Организация, Отчет в электронном виде).</w:t>
      </w:r>
    </w:p>
    <w:p w:rsidR="00E25A17" w:rsidRDefault="00E25A17">
      <w:pPr>
        <w:pStyle w:val="ConsPlusNormal"/>
        <w:spacing w:before="220"/>
        <w:ind w:firstLine="540"/>
        <w:jc w:val="both"/>
      </w:pPr>
      <w:r>
        <w:t xml:space="preserve">2. Отчет в электронном виде представляется с соблюдением </w:t>
      </w:r>
      <w:hyperlink r:id="rId10">
        <w:r>
          <w:rPr>
            <w:color w:val="0000FF"/>
          </w:rPr>
          <w:t>формы</w:t>
        </w:r>
      </w:hyperlink>
      <w:r>
        <w:t xml:space="preserve"> отчета, утвержденной постановлением Правительства Российской Федерации от 19 января 1998 г. N 47, посредством формирования файла XML.</w:t>
      </w:r>
    </w:p>
    <w:p w:rsidR="00E25A17" w:rsidRDefault="00E25A17">
      <w:pPr>
        <w:pStyle w:val="ConsPlusNormal"/>
        <w:spacing w:before="220"/>
        <w:ind w:firstLine="540"/>
        <w:jc w:val="both"/>
      </w:pPr>
      <w:r>
        <w:t>3. Файл XML может содержать один или несколько Отчетов в электронном виде, представленных Организацией за один отчетный период (далее - файл обмена). Файлу обмена присваивается наименование message.xml.</w:t>
      </w:r>
    </w:p>
    <w:p w:rsidR="00E25A17" w:rsidRDefault="00E25A17">
      <w:pPr>
        <w:pStyle w:val="ConsPlusNormal"/>
        <w:spacing w:before="220"/>
        <w:ind w:firstLine="540"/>
        <w:jc w:val="both"/>
      </w:pPr>
      <w:r>
        <w:t>4. Каждый файл обмена подписывается руководителем Организации или уполномоченным им должностным лицом с использованием усиленной квалифицированной электронной подписи (далее - Электронная подпись), файлу Электронной подписи присваивается наименование message.sign.</w:t>
      </w:r>
    </w:p>
    <w:p w:rsidR="00E25A17" w:rsidRDefault="00E25A17">
      <w:pPr>
        <w:pStyle w:val="ConsPlusNormal"/>
        <w:spacing w:before="220"/>
        <w:ind w:firstLine="540"/>
        <w:jc w:val="both"/>
      </w:pPr>
      <w:r>
        <w:t xml:space="preserve">Для формирования Электронной подписи используются средства криптографической защиты информации "КриптоПро CSP" версии 4.0 и выше. Используется detached подпись, функция хэширования в соответствии с национальным стандартом Российской Федерации </w:t>
      </w:r>
      <w:hyperlink r:id="rId11">
        <w:r>
          <w:rPr>
            <w:color w:val="0000FF"/>
          </w:rPr>
          <w:t>ГОСТ Р 34.11-2012</w:t>
        </w:r>
      </w:hyperlink>
      <w:r>
        <w:t xml:space="preserve"> "Информационная технология. Криптографическая защита информации. Функция хэширования", утвержденным </w:t>
      </w:r>
      <w:hyperlink r:id="rId12">
        <w:r>
          <w:rPr>
            <w:color w:val="0000FF"/>
          </w:rPr>
          <w:t>приказом</w:t>
        </w:r>
      </w:hyperlink>
      <w:r>
        <w:t xml:space="preserve"> Федерального агентства по техническому регулированию и метрологии от 7 августа 2012 г. N 216-ст "Об утверждении национального стандарта" (М.: ФГУП "Стандартинформ", 2013), алгоритм подписи в соответствии с национальным стандартом </w:t>
      </w:r>
      <w:r>
        <w:lastRenderedPageBreak/>
        <w:t xml:space="preserve">Российской Федерации </w:t>
      </w:r>
      <w:hyperlink r:id="rId13">
        <w:r>
          <w:rPr>
            <w:color w:val="0000FF"/>
          </w:rPr>
          <w:t>ГОСТ Р 34.10-2012</w:t>
        </w:r>
      </w:hyperlink>
      <w:r>
        <w:t xml:space="preserve"> "Информационная технология. Криптографическая защита информации. Процессы формирования и проверки электронной цифровой подписи", утвержденным </w:t>
      </w:r>
      <w:hyperlink r:id="rId14">
        <w:r>
          <w:rPr>
            <w:color w:val="0000FF"/>
          </w:rPr>
          <w:t>приказом</w:t>
        </w:r>
      </w:hyperlink>
      <w:r>
        <w:t xml:space="preserve"> Федерального агентства по техническому регулированию и метрологии от 7 августа 2012 г. N 215-ст "Об утверждении национального стандарта" (М.: ФГУП "Стандартинформ", 2012), без атрибутов подписи.</w:t>
      </w:r>
    </w:p>
    <w:p w:rsidR="00E25A17" w:rsidRDefault="00E25A17">
      <w:pPr>
        <w:pStyle w:val="ConsPlusNormal"/>
        <w:spacing w:before="220"/>
        <w:ind w:firstLine="540"/>
        <w:jc w:val="both"/>
      </w:pPr>
      <w:r>
        <w:t>Результат подписания сохраняется в бинарном файле по форме CAdES-BES. При формировании Электронной подписи использование меток времени не требуется.</w:t>
      </w:r>
    </w:p>
    <w:p w:rsidR="00E25A17" w:rsidRDefault="00E25A17">
      <w:pPr>
        <w:pStyle w:val="ConsPlusNormal"/>
        <w:spacing w:before="220"/>
        <w:ind w:firstLine="540"/>
        <w:jc w:val="both"/>
      </w:pPr>
      <w:r>
        <w:t>Ключ Электронной подписи предоставляется удостоверяющим центром в соответствии с законодательством Российской Федерации.</w:t>
      </w:r>
    </w:p>
    <w:p w:rsidR="00E25A17" w:rsidRDefault="00E25A17">
      <w:pPr>
        <w:pStyle w:val="ConsPlusNormal"/>
        <w:spacing w:before="220"/>
        <w:ind w:firstLine="540"/>
        <w:jc w:val="both"/>
      </w:pPr>
      <w:r>
        <w:t>5. Файл обмена message.xml и файл Электронной подписи message.sign помещаются в zip-архив (без сжатия) с наименованием в формате:</w:t>
      </w:r>
    </w:p>
    <w:p w:rsidR="00E25A17" w:rsidRDefault="00E25A17">
      <w:pPr>
        <w:pStyle w:val="ConsPlusNormal"/>
        <w:spacing w:before="220"/>
        <w:ind w:firstLine="540"/>
        <w:jc w:val="both"/>
      </w:pPr>
      <w:r>
        <w:t>ИННОрганизации_ГГГГММДДДатаС_ГГГГММДДДатаФ_x.zip, где:</w:t>
      </w:r>
    </w:p>
    <w:p w:rsidR="00E25A17" w:rsidRDefault="00E25A17">
      <w:pPr>
        <w:pStyle w:val="ConsPlusNormal"/>
        <w:spacing w:before="220"/>
        <w:ind w:firstLine="540"/>
        <w:jc w:val="both"/>
      </w:pPr>
      <w:r>
        <w:t>ИННОрганизации - десятиразрядный код (идентификационный номер налогоплательщика-Организации (далее - ИННОрганизации), представляющей Отчет в электронном виде;</w:t>
      </w:r>
    </w:p>
    <w:p w:rsidR="00E25A17" w:rsidRDefault="00E25A17">
      <w:pPr>
        <w:pStyle w:val="ConsPlusNormal"/>
        <w:spacing w:before="220"/>
        <w:ind w:firstLine="540"/>
        <w:jc w:val="both"/>
      </w:pPr>
      <w:r>
        <w:t xml:space="preserve">ГГГГММДДДатаС - ГГГГММДД даты составления отчета по </w:t>
      </w:r>
      <w:hyperlink r:id="rId15">
        <w:r>
          <w:rPr>
            <w:color w:val="0000FF"/>
          </w:rPr>
          <w:t>форме</w:t>
        </w:r>
      </w:hyperlink>
      <w:r>
        <w:t>, утвержденной постановлением Правительства Российской Федерации от 19 января 1998 г. N 47, где ГГГГ - год, ММ - месяц, ДД - число месяца;</w:t>
      </w:r>
    </w:p>
    <w:p w:rsidR="00E25A17" w:rsidRDefault="00E25A17">
      <w:pPr>
        <w:pStyle w:val="ConsPlusNormal"/>
        <w:spacing w:before="220"/>
        <w:ind w:firstLine="540"/>
        <w:jc w:val="both"/>
      </w:pPr>
      <w:r>
        <w:t>ГГГГММДДДатаФ - ГГГГММДД даты формирования передаваемого файла обмена, где ГГГГ - год, ММ - месяц, ДД - число месяца;</w:t>
      </w:r>
    </w:p>
    <w:p w:rsidR="00E25A17" w:rsidRDefault="00E25A17">
      <w:pPr>
        <w:pStyle w:val="ConsPlusNormal"/>
        <w:spacing w:before="220"/>
        <w:ind w:firstLine="540"/>
        <w:jc w:val="both"/>
      </w:pPr>
      <w:r>
        <w:t>x - порядковый номер, который добавляется к имени каждого следующего zip-архива, сформированного в тот же день.</w:t>
      </w:r>
    </w:p>
    <w:p w:rsidR="00E25A17" w:rsidRDefault="00E25A17">
      <w:pPr>
        <w:pStyle w:val="ConsPlusNormal"/>
        <w:spacing w:before="220"/>
        <w:ind w:firstLine="540"/>
        <w:jc w:val="both"/>
      </w:pPr>
      <w:r>
        <w:t>6. Расширение имени файла обмена (xml) допустимо указывать как строчными, так и прописными буквами.</w:t>
      </w:r>
    </w:p>
    <w:p w:rsidR="00E25A17" w:rsidRDefault="00E25A17">
      <w:pPr>
        <w:pStyle w:val="ConsPlusNormal"/>
        <w:spacing w:before="220"/>
        <w:ind w:firstLine="540"/>
        <w:jc w:val="both"/>
      </w:pPr>
      <w:r>
        <w:t>Первая строка XML файла обмена должна иметь следующий вид:</w:t>
      </w:r>
    </w:p>
    <w:p w:rsidR="00E25A17" w:rsidRDefault="00E25A17">
      <w:pPr>
        <w:pStyle w:val="ConsPlusNormal"/>
        <w:spacing w:before="220"/>
        <w:ind w:firstLine="540"/>
        <w:jc w:val="both"/>
      </w:pPr>
      <w:r>
        <w:t>&lt;?xml version ="1.0" encoding ="UTF-8"?&gt;</w:t>
      </w:r>
    </w:p>
    <w:p w:rsidR="00E25A17" w:rsidRDefault="00E25A17">
      <w:pPr>
        <w:pStyle w:val="ConsPlusNormal"/>
        <w:spacing w:before="220"/>
        <w:ind w:firstLine="540"/>
        <w:jc w:val="both"/>
      </w:pPr>
      <w:r>
        <w:t>Целевое пространство имен - http://mil.ru/discreteAccounting</w:t>
      </w:r>
    </w:p>
    <w:p w:rsidR="00E25A17" w:rsidRPr="00E25A17" w:rsidRDefault="00E25A17">
      <w:pPr>
        <w:pStyle w:val="ConsPlusNormal"/>
        <w:spacing w:before="220"/>
        <w:ind w:firstLine="540"/>
        <w:jc w:val="both"/>
        <w:rPr>
          <w:lang w:val="en-US"/>
        </w:rPr>
      </w:pPr>
      <w:r w:rsidRPr="00E25A17">
        <w:rPr>
          <w:lang w:val="en-US"/>
        </w:rPr>
        <w:t>xmnls = "http://mil.ru/discreteAccounting".</w:t>
      </w:r>
    </w:p>
    <w:p w:rsidR="00E25A17" w:rsidRDefault="00E25A17">
      <w:pPr>
        <w:pStyle w:val="ConsPlusNormal"/>
        <w:spacing w:before="220"/>
        <w:ind w:firstLine="540"/>
        <w:jc w:val="both"/>
      </w:pPr>
      <w:r>
        <w:t>XML схема файла обмена приводится отдельным файлом.</w:t>
      </w:r>
    </w:p>
    <w:p w:rsidR="00E25A17" w:rsidRDefault="00E25A17">
      <w:pPr>
        <w:pStyle w:val="ConsPlusNormal"/>
        <w:spacing w:before="220"/>
        <w:ind w:firstLine="540"/>
        <w:jc w:val="both"/>
      </w:pPr>
      <w:bookmarkStart w:id="1" w:name="P76"/>
      <w:bookmarkEnd w:id="1"/>
      <w:r>
        <w:t>7. Логическая модель файла обмена представлена в виде структуры файла обмена (</w:t>
      </w:r>
      <w:hyperlink w:anchor="P110">
        <w:r>
          <w:rPr>
            <w:color w:val="0000FF"/>
          </w:rPr>
          <w:t>приложение N 1</w:t>
        </w:r>
      </w:hyperlink>
      <w:r>
        <w:t xml:space="preserve"> к настоящим Составу и формату).</w:t>
      </w:r>
    </w:p>
    <w:p w:rsidR="00E25A17" w:rsidRDefault="00E25A17">
      <w:pPr>
        <w:pStyle w:val="ConsPlusNormal"/>
        <w:spacing w:before="220"/>
        <w:ind w:firstLine="540"/>
        <w:jc w:val="both"/>
      </w:pPr>
      <w:r>
        <w:t xml:space="preserve">Элементами логической модели файла обмена являются элементы и атрибуты XML файла. Перечень структурных элементов логической модели файла обмена и сведения о них приведены в </w:t>
      </w:r>
      <w:hyperlink w:anchor="P118">
        <w:r>
          <w:rPr>
            <w:color w:val="0000FF"/>
          </w:rPr>
          <w:t>приложении N 2</w:t>
        </w:r>
      </w:hyperlink>
      <w:r>
        <w:t xml:space="preserve"> к настоящим Составу и формату.</w:t>
      </w:r>
    </w:p>
    <w:p w:rsidR="00E25A17" w:rsidRDefault="00E25A17">
      <w:pPr>
        <w:pStyle w:val="ConsPlusNormal"/>
        <w:spacing w:before="220"/>
        <w:ind w:firstLine="540"/>
        <w:jc w:val="both"/>
      </w:pPr>
      <w:r>
        <w:t>Для каждого структурного элемента логической модели файла обмена приводятся следующие сведения:</w:t>
      </w:r>
    </w:p>
    <w:p w:rsidR="00E25A17" w:rsidRDefault="00E25A17">
      <w:pPr>
        <w:pStyle w:val="ConsPlusNormal"/>
        <w:spacing w:before="220"/>
        <w:ind w:firstLine="540"/>
        <w:jc w:val="both"/>
      </w:pPr>
      <w:r>
        <w:t>наименование элемента. Приводится полное наименование элемента;</w:t>
      </w:r>
    </w:p>
    <w:p w:rsidR="00E25A17" w:rsidRDefault="00E25A17">
      <w:pPr>
        <w:pStyle w:val="ConsPlusNormal"/>
        <w:spacing w:before="220"/>
        <w:ind w:firstLine="540"/>
        <w:jc w:val="both"/>
      </w:pPr>
      <w:r>
        <w:t>сокращенное наименование (код) элемента. Приводится сокращенное наименование элемента. Синтаксис сокращенного наименования должен удовлетворять спецификации XML;</w:t>
      </w:r>
    </w:p>
    <w:p w:rsidR="00E25A17" w:rsidRDefault="00E25A17">
      <w:pPr>
        <w:pStyle w:val="ConsPlusNormal"/>
        <w:spacing w:before="220"/>
        <w:ind w:firstLine="540"/>
        <w:jc w:val="both"/>
      </w:pPr>
      <w:r>
        <w:lastRenderedPageBreak/>
        <w:t>признак типа элемента, который может принимать следующие значения: "С" - сложный элемент логической модели (содержит вложенные элементы), "А" - простой элемент логической модели, реализованный в виде атрибута элемента XML файла. Простой элемент логической модели не содержит вложенные элементы;</w:t>
      </w:r>
    </w:p>
    <w:p w:rsidR="00E25A17" w:rsidRDefault="00E25A17">
      <w:pPr>
        <w:pStyle w:val="ConsPlusNormal"/>
        <w:spacing w:before="220"/>
        <w:ind w:firstLine="540"/>
        <w:jc w:val="both"/>
      </w:pPr>
      <w:r>
        <w:t>формат элемента;</w:t>
      </w:r>
    </w:p>
    <w:p w:rsidR="00E25A17" w:rsidRDefault="00E25A17">
      <w:pPr>
        <w:pStyle w:val="ConsPlusNormal"/>
        <w:spacing w:before="220"/>
        <w:ind w:firstLine="540"/>
        <w:jc w:val="both"/>
      </w:pPr>
      <w:r>
        <w:t>признак обязательности элемента, который определяет обязательность присутствия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присутствие элемента в файле обмена необязательно, т.е. элемент может отсутствовать. В случае, если количество реализаций элемента может быть более одной, то признак обязательности элемента дополняется символом "М". Например: "ОМ";</w:t>
      </w:r>
    </w:p>
    <w:p w:rsidR="00E25A17" w:rsidRDefault="00E25A17">
      <w:pPr>
        <w:pStyle w:val="ConsPlusNormal"/>
        <w:spacing w:before="220"/>
        <w:ind w:firstLine="540"/>
        <w:jc w:val="both"/>
      </w:pPr>
      <w:r>
        <w:t>дополнительная информация, которая содержит при необходимости требования к элементу файла обмена, не указанные ранее. Для сложных элементов указывается ссылка на таблицу, в которой описывается состав данного элемента.</w:t>
      </w:r>
    </w:p>
    <w:p w:rsidR="00E25A17" w:rsidRDefault="00E25A17">
      <w:pPr>
        <w:pStyle w:val="ConsPlusNormal"/>
        <w:spacing w:before="220"/>
        <w:ind w:firstLine="540"/>
        <w:jc w:val="both"/>
      </w:pPr>
      <w:r>
        <w:t>Нестандартные типы данных размещены в пространстве имен http://mil.ru/discreteAccounting. Описание типов:</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6350"/>
      </w:tblGrid>
      <w:tr w:rsidR="00E25A17">
        <w:tc>
          <w:tcPr>
            <w:tcW w:w="2721" w:type="dxa"/>
          </w:tcPr>
          <w:p w:rsidR="00E25A17" w:rsidRDefault="00E25A17">
            <w:pPr>
              <w:pStyle w:val="ConsPlusNormal"/>
              <w:ind w:left="283"/>
            </w:pPr>
            <w:r>
              <w:t>tns:ИННОрганизации</w:t>
            </w:r>
          </w:p>
        </w:tc>
        <w:tc>
          <w:tcPr>
            <w:tcW w:w="6350" w:type="dxa"/>
            <w:vAlign w:val="bottom"/>
          </w:tcPr>
          <w:p w:rsidR="00E25A17" w:rsidRDefault="00E25A17">
            <w:pPr>
              <w:pStyle w:val="ConsPlusNormal"/>
              <w:ind w:firstLine="283"/>
            </w:pPr>
            <w:r>
              <w:t>10 десятичных цифр, первые две не могут одновременно быть нулем</w:t>
            </w:r>
          </w:p>
        </w:tc>
      </w:tr>
      <w:tr w:rsidR="00E25A17">
        <w:tc>
          <w:tcPr>
            <w:tcW w:w="2721" w:type="dxa"/>
          </w:tcPr>
          <w:p w:rsidR="00E25A17" w:rsidRDefault="00E25A17">
            <w:pPr>
              <w:pStyle w:val="ConsPlusNormal"/>
              <w:ind w:left="283"/>
            </w:pPr>
            <w:r>
              <w:t>tns:КППОрганизации</w:t>
            </w:r>
          </w:p>
        </w:tc>
        <w:tc>
          <w:tcPr>
            <w:tcW w:w="6350" w:type="dxa"/>
            <w:vAlign w:val="bottom"/>
          </w:tcPr>
          <w:p w:rsidR="00E25A17" w:rsidRDefault="00E25A17">
            <w:pPr>
              <w:pStyle w:val="ConsPlusNormal"/>
              <w:ind w:firstLine="283"/>
            </w:pPr>
            <w:r>
              <w:t>9 символов, все разряды, кроме 5 и 6, только десятичные цифры, 5 и 6 - десятичные цифры и символы от A до Z</w:t>
            </w:r>
          </w:p>
        </w:tc>
      </w:tr>
      <w:tr w:rsidR="00E25A17">
        <w:tc>
          <w:tcPr>
            <w:tcW w:w="2721" w:type="dxa"/>
            <w:vAlign w:val="bottom"/>
          </w:tcPr>
          <w:p w:rsidR="00E25A17" w:rsidRDefault="00E25A17">
            <w:pPr>
              <w:pStyle w:val="ConsPlusNormal"/>
              <w:ind w:left="283"/>
            </w:pPr>
            <w:r>
              <w:t>tns:ИГК</w:t>
            </w:r>
          </w:p>
        </w:tc>
        <w:tc>
          <w:tcPr>
            <w:tcW w:w="6350" w:type="dxa"/>
            <w:vAlign w:val="bottom"/>
          </w:tcPr>
          <w:p w:rsidR="00E25A17" w:rsidRDefault="00E25A17">
            <w:pPr>
              <w:pStyle w:val="ConsPlusNormal"/>
              <w:ind w:firstLine="283"/>
            </w:pPr>
            <w:r>
              <w:t>25 десятичных цифр</w:t>
            </w:r>
          </w:p>
        </w:tc>
      </w:tr>
      <w:tr w:rsidR="00E25A17">
        <w:tc>
          <w:tcPr>
            <w:tcW w:w="2721" w:type="dxa"/>
            <w:vAlign w:val="bottom"/>
          </w:tcPr>
          <w:p w:rsidR="00E25A17" w:rsidRDefault="00E25A17">
            <w:pPr>
              <w:pStyle w:val="ConsPlusNormal"/>
              <w:ind w:left="283"/>
            </w:pPr>
            <w:r>
              <w:t>tns:БанковскийСчет</w:t>
            </w:r>
          </w:p>
        </w:tc>
        <w:tc>
          <w:tcPr>
            <w:tcW w:w="6350" w:type="dxa"/>
            <w:vAlign w:val="bottom"/>
          </w:tcPr>
          <w:p w:rsidR="00E25A17" w:rsidRDefault="00E25A17">
            <w:pPr>
              <w:pStyle w:val="ConsPlusNormal"/>
              <w:ind w:firstLine="283"/>
            </w:pPr>
            <w:r>
              <w:t>20 десятичных цифр</w:t>
            </w:r>
          </w:p>
        </w:tc>
      </w:tr>
      <w:tr w:rsidR="00E25A17">
        <w:tc>
          <w:tcPr>
            <w:tcW w:w="2721" w:type="dxa"/>
          </w:tcPr>
          <w:p w:rsidR="00E25A17" w:rsidRDefault="00E25A17">
            <w:pPr>
              <w:pStyle w:val="ConsPlusNormal"/>
              <w:ind w:left="283"/>
            </w:pPr>
            <w:r>
              <w:t>tns:Финанс</w:t>
            </w:r>
          </w:p>
        </w:tc>
        <w:tc>
          <w:tcPr>
            <w:tcW w:w="6350" w:type="dxa"/>
            <w:vAlign w:val="bottom"/>
          </w:tcPr>
          <w:p w:rsidR="00E25A17" w:rsidRDefault="00E25A17">
            <w:pPr>
              <w:pStyle w:val="ConsPlusNormal"/>
              <w:ind w:firstLine="283"/>
            </w:pPr>
            <w:r>
              <w:t>Десятичное число, не более 15 знаков до запятой, строго 2 знака после запятой</w:t>
            </w:r>
          </w:p>
        </w:tc>
      </w:tr>
      <w:tr w:rsidR="00E25A17">
        <w:tc>
          <w:tcPr>
            <w:tcW w:w="2721" w:type="dxa"/>
          </w:tcPr>
          <w:p w:rsidR="00E25A17" w:rsidRDefault="00E25A17">
            <w:pPr>
              <w:pStyle w:val="ConsPlusNormal"/>
              <w:ind w:left="283"/>
            </w:pPr>
            <w:r>
              <w:t>tns:Процент</w:t>
            </w:r>
          </w:p>
        </w:tc>
        <w:tc>
          <w:tcPr>
            <w:tcW w:w="6350" w:type="dxa"/>
          </w:tcPr>
          <w:p w:rsidR="00E25A17" w:rsidRDefault="00E25A17">
            <w:pPr>
              <w:pStyle w:val="ConsPlusNormal"/>
              <w:ind w:firstLine="283"/>
            </w:pPr>
            <w:r>
              <w:t>Десятичное число, не более 4 знаков до запятой, строго 2 знака после запятой</w:t>
            </w:r>
          </w:p>
        </w:tc>
      </w:tr>
    </w:tbl>
    <w:p w:rsidR="00E25A17" w:rsidRDefault="00E25A17">
      <w:pPr>
        <w:pStyle w:val="ConsPlusNormal"/>
        <w:ind w:firstLine="540"/>
        <w:jc w:val="both"/>
      </w:pPr>
    </w:p>
    <w:p w:rsidR="00E25A17" w:rsidRDefault="00E25A17">
      <w:pPr>
        <w:pStyle w:val="ConsPlusNormal"/>
        <w:ind w:firstLine="540"/>
        <w:jc w:val="both"/>
      </w:pPr>
      <w:bookmarkStart w:id="2" w:name="P100"/>
      <w:bookmarkEnd w:id="2"/>
      <w:r>
        <w:t xml:space="preserve">8. Описание правил проверки Отчета в электронном виде, предусмотренной </w:t>
      </w:r>
      <w:hyperlink r:id="rId16">
        <w:r>
          <w:rPr>
            <w:color w:val="0000FF"/>
          </w:rPr>
          <w:t>пунктом 8</w:t>
        </w:r>
      </w:hyperlink>
      <w:r>
        <w:t xml:space="preserve"> Порядка и сроков представления организациями, выполняющими государственный оборонный заказ, в которых созданы военные представительства Министерства обороны Российской Федерации, отчета об исполнении государственного контракта, контракта, предусмотренного Правилами ведения организациями, выполняющими государственный оборонный заказ, раздельного учета результатов финансово-хозяйственной деятельности, утвержденными постановлением Правительства Российской Федерации от 19 января 1998 г. N 47, а также порядка истребования указанного отчета у иных организаций, выполняющих государственный оборонный заказ, и сроков его представления, определенных приказом Министра обороны Российской Федерации от 8 октября 2018 г. N 554 (зарегистрирован в Министерстве юстиции Российской Федерации 18 октября 2018 г., регистрационный N 52477) (далее - Порядок), приведено в </w:t>
      </w:r>
      <w:hyperlink w:anchor="P2198">
        <w:r>
          <w:rPr>
            <w:color w:val="0000FF"/>
          </w:rPr>
          <w:t>приложении N 3</w:t>
        </w:r>
      </w:hyperlink>
      <w:r>
        <w:t xml:space="preserve"> к настоящим Составу и формату.</w:t>
      </w:r>
    </w:p>
    <w:p w:rsidR="00E25A17" w:rsidRDefault="00E25A17">
      <w:pPr>
        <w:pStyle w:val="ConsPlusNormal"/>
        <w:spacing w:before="220"/>
        <w:ind w:firstLine="540"/>
        <w:jc w:val="both"/>
      </w:pPr>
      <w:bookmarkStart w:id="3" w:name="P101"/>
      <w:bookmarkEnd w:id="3"/>
      <w:r>
        <w:t xml:space="preserve">9. Сформированные по результатам проверки всех Отчетов в электронном виде, содержащихся в файле обмена, квитанции в соответствии с </w:t>
      </w:r>
      <w:hyperlink r:id="rId17">
        <w:r>
          <w:rPr>
            <w:color w:val="0000FF"/>
          </w:rPr>
          <w:t>пунктом 9</w:t>
        </w:r>
      </w:hyperlink>
      <w:r>
        <w:t xml:space="preserve"> Порядка, группируются в соответствующий протокол обработки файла обмена (</w:t>
      </w:r>
      <w:hyperlink w:anchor="P3566">
        <w:r>
          <w:rPr>
            <w:color w:val="0000FF"/>
          </w:rPr>
          <w:t>приложения N 4</w:t>
        </w:r>
      </w:hyperlink>
      <w:r>
        <w:t xml:space="preserve"> - </w:t>
      </w:r>
      <w:hyperlink w:anchor="P3755">
        <w:r>
          <w:rPr>
            <w:color w:val="0000FF"/>
          </w:rPr>
          <w:t>6</w:t>
        </w:r>
      </w:hyperlink>
      <w:r>
        <w:t xml:space="preserve"> к настоящим Составу и формату).</w:t>
      </w:r>
    </w:p>
    <w:p w:rsidR="00E25A17" w:rsidRDefault="00E25A17">
      <w:pPr>
        <w:pStyle w:val="ConsPlusNormal"/>
        <w:ind w:firstLine="540"/>
        <w:jc w:val="both"/>
      </w:pPr>
    </w:p>
    <w:p w:rsidR="00E25A17" w:rsidRDefault="00E25A17">
      <w:pPr>
        <w:pStyle w:val="ConsPlusNormal"/>
        <w:ind w:firstLine="540"/>
        <w:jc w:val="both"/>
      </w:pPr>
    </w:p>
    <w:p w:rsidR="00E25A17" w:rsidRDefault="00E25A17">
      <w:pPr>
        <w:pStyle w:val="ConsPlusNormal"/>
        <w:ind w:firstLine="540"/>
        <w:jc w:val="both"/>
      </w:pPr>
    </w:p>
    <w:p w:rsidR="00E25A17" w:rsidRDefault="00E25A17">
      <w:pPr>
        <w:pStyle w:val="ConsPlusNormal"/>
        <w:ind w:firstLine="540"/>
        <w:jc w:val="both"/>
      </w:pPr>
    </w:p>
    <w:p w:rsidR="00E25A17" w:rsidRDefault="00E25A17">
      <w:pPr>
        <w:pStyle w:val="ConsPlusNormal"/>
        <w:ind w:firstLine="540"/>
        <w:jc w:val="both"/>
      </w:pPr>
    </w:p>
    <w:p w:rsidR="00E25A17" w:rsidRDefault="00E25A17">
      <w:pPr>
        <w:pStyle w:val="ConsPlusNormal"/>
        <w:jc w:val="right"/>
        <w:outlineLvl w:val="1"/>
      </w:pPr>
      <w:r>
        <w:t>Приложение N 1</w:t>
      </w:r>
    </w:p>
    <w:p w:rsidR="00E25A17" w:rsidRDefault="00E25A17">
      <w:pPr>
        <w:pStyle w:val="ConsPlusNormal"/>
        <w:jc w:val="right"/>
      </w:pPr>
      <w:r>
        <w:t xml:space="preserve">к Составу и формату </w:t>
      </w:r>
      <w:hyperlink w:anchor="P76">
        <w:r>
          <w:rPr>
            <w:color w:val="0000FF"/>
          </w:rPr>
          <w:t>(п. 7)</w:t>
        </w:r>
      </w:hyperlink>
    </w:p>
    <w:p w:rsidR="00E25A17" w:rsidRDefault="00E25A17">
      <w:pPr>
        <w:pStyle w:val="ConsPlusNormal"/>
        <w:ind w:firstLine="540"/>
        <w:jc w:val="both"/>
      </w:pPr>
    </w:p>
    <w:p w:rsidR="00E25A17" w:rsidRDefault="00E25A17">
      <w:pPr>
        <w:pStyle w:val="ConsPlusTitle"/>
        <w:jc w:val="center"/>
      </w:pPr>
      <w:bookmarkStart w:id="4" w:name="P110"/>
      <w:bookmarkEnd w:id="4"/>
      <w:r>
        <w:t>СТРУКТУРА ФАЙЛА ОБМЕНА</w:t>
      </w:r>
    </w:p>
    <w:p w:rsidR="00E25A17" w:rsidRDefault="00E25A17">
      <w:pPr>
        <w:pStyle w:val="ConsPlusNormal"/>
        <w:ind w:firstLine="540"/>
        <w:jc w:val="both"/>
      </w:pPr>
    </w:p>
    <w:p w:rsidR="00E25A17" w:rsidRDefault="00E25A17">
      <w:pPr>
        <w:pStyle w:val="ConsPlusNormal"/>
        <w:ind w:firstLine="540"/>
        <w:jc w:val="both"/>
      </w:pPr>
      <w:r>
        <w:rPr>
          <w:noProof/>
          <w:position w:val="-281"/>
        </w:rPr>
        <w:drawing>
          <wp:inline distT="0" distB="0" distL="0" distR="0">
            <wp:extent cx="5568950" cy="370903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68950" cy="3709035"/>
                    </a:xfrm>
                    <a:prstGeom prst="rect">
                      <a:avLst/>
                    </a:prstGeom>
                    <a:noFill/>
                    <a:ln>
                      <a:noFill/>
                    </a:ln>
                  </pic:spPr>
                </pic:pic>
              </a:graphicData>
            </a:graphic>
          </wp:inline>
        </w:drawing>
      </w:r>
    </w:p>
    <w:p w:rsidR="00E25A17" w:rsidRDefault="00E25A17">
      <w:pPr>
        <w:pStyle w:val="ConsPlusNormal"/>
        <w:ind w:firstLine="540"/>
        <w:jc w:val="both"/>
      </w:pPr>
    </w:p>
    <w:p w:rsidR="00E25A17" w:rsidRDefault="00E25A17">
      <w:pPr>
        <w:pStyle w:val="ConsPlusNormal"/>
        <w:ind w:firstLine="540"/>
        <w:jc w:val="both"/>
      </w:pPr>
    </w:p>
    <w:p w:rsidR="00E25A17" w:rsidRDefault="00E25A17">
      <w:pPr>
        <w:pStyle w:val="ConsPlusNormal"/>
        <w:ind w:firstLine="540"/>
        <w:jc w:val="both"/>
      </w:pPr>
    </w:p>
    <w:p w:rsidR="00E25A17" w:rsidRDefault="00E25A17">
      <w:pPr>
        <w:pStyle w:val="ConsPlusNormal"/>
        <w:ind w:firstLine="540"/>
        <w:jc w:val="both"/>
      </w:pPr>
    </w:p>
    <w:p w:rsidR="00E25A17" w:rsidRDefault="00E25A17">
      <w:pPr>
        <w:pStyle w:val="ConsPlusNormal"/>
        <w:ind w:firstLine="540"/>
        <w:jc w:val="both"/>
      </w:pPr>
    </w:p>
    <w:p w:rsidR="00E25A17" w:rsidRDefault="00E25A17">
      <w:pPr>
        <w:pStyle w:val="ConsPlusNormal"/>
        <w:jc w:val="right"/>
        <w:outlineLvl w:val="1"/>
      </w:pPr>
      <w:bookmarkStart w:id="5" w:name="P118"/>
      <w:bookmarkEnd w:id="5"/>
      <w:r>
        <w:t>Приложение N 2</w:t>
      </w:r>
    </w:p>
    <w:p w:rsidR="00E25A17" w:rsidRDefault="00E25A17">
      <w:pPr>
        <w:pStyle w:val="ConsPlusNormal"/>
        <w:jc w:val="right"/>
      </w:pPr>
      <w:r>
        <w:t xml:space="preserve">к Составу и формату </w:t>
      </w:r>
      <w:hyperlink w:anchor="P76">
        <w:r>
          <w:rPr>
            <w:color w:val="0000FF"/>
          </w:rPr>
          <w:t>(п. 7)</w:t>
        </w:r>
      </w:hyperlink>
    </w:p>
    <w:p w:rsidR="00E25A17" w:rsidRDefault="00E25A17">
      <w:pPr>
        <w:pStyle w:val="ConsPlusNormal"/>
        <w:ind w:firstLine="540"/>
        <w:jc w:val="both"/>
      </w:pPr>
    </w:p>
    <w:p w:rsidR="00E25A17" w:rsidRDefault="00E25A17">
      <w:pPr>
        <w:pStyle w:val="ConsPlusNormal"/>
        <w:jc w:val="right"/>
        <w:outlineLvl w:val="2"/>
      </w:pPr>
      <w:r>
        <w:t>Таблица 1</w:t>
      </w:r>
    </w:p>
    <w:p w:rsidR="00E25A17" w:rsidRDefault="00E25A17">
      <w:pPr>
        <w:pStyle w:val="ConsPlusNormal"/>
        <w:ind w:firstLine="540"/>
        <w:jc w:val="both"/>
      </w:pPr>
    </w:p>
    <w:p w:rsidR="00E25A17" w:rsidRDefault="00E25A17">
      <w:pPr>
        <w:pStyle w:val="ConsPlusTitle"/>
        <w:jc w:val="center"/>
      </w:pPr>
      <w:bookmarkStart w:id="6" w:name="P123"/>
      <w:bookmarkEnd w:id="6"/>
      <w:r>
        <w:t>Сведения отчета (ДанныеРаздельногоУчета)</w:t>
      </w:r>
    </w:p>
    <w:p w:rsidR="00E25A17" w:rsidRDefault="00E25A17">
      <w:pPr>
        <w:pStyle w:val="ConsPlusNormal"/>
        <w:ind w:firstLine="540"/>
        <w:jc w:val="both"/>
      </w:pPr>
    </w:p>
    <w:p w:rsidR="00E25A17" w:rsidRDefault="00E25A17">
      <w:pPr>
        <w:pStyle w:val="ConsPlusNormal"/>
        <w:sectPr w:rsidR="00E25A17" w:rsidSect="00B2513F">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005"/>
        <w:gridCol w:w="1056"/>
        <w:gridCol w:w="2290"/>
        <w:gridCol w:w="1077"/>
        <w:gridCol w:w="1871"/>
      </w:tblGrid>
      <w:tr w:rsidR="00E25A17">
        <w:tc>
          <w:tcPr>
            <w:tcW w:w="442" w:type="dxa"/>
          </w:tcPr>
          <w:p w:rsidR="00E25A17" w:rsidRDefault="00E25A17">
            <w:pPr>
              <w:pStyle w:val="ConsPlusNormal"/>
              <w:jc w:val="center"/>
            </w:pPr>
            <w:r>
              <w:lastRenderedPageBreak/>
              <w:t>N п/п</w:t>
            </w:r>
          </w:p>
        </w:tc>
        <w:tc>
          <w:tcPr>
            <w:tcW w:w="3515" w:type="dxa"/>
          </w:tcPr>
          <w:p w:rsidR="00E25A17" w:rsidRDefault="00E25A17">
            <w:pPr>
              <w:pStyle w:val="ConsPlusNormal"/>
              <w:jc w:val="center"/>
            </w:pPr>
            <w:r>
              <w:t>Наименование элемента</w:t>
            </w:r>
          </w:p>
        </w:tc>
        <w:tc>
          <w:tcPr>
            <w:tcW w:w="3005"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2290"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1871" w:type="dxa"/>
          </w:tcPr>
          <w:p w:rsidR="00E25A17" w:rsidRDefault="00E25A17">
            <w:pPr>
              <w:pStyle w:val="ConsPlusNormal"/>
              <w:jc w:val="center"/>
            </w:pPr>
            <w:r>
              <w:t>Дополнительная информация</w:t>
            </w:r>
          </w:p>
        </w:tc>
      </w:tr>
      <w:tr w:rsidR="00E25A17">
        <w:tc>
          <w:tcPr>
            <w:tcW w:w="442" w:type="dxa"/>
            <w:vAlign w:val="center"/>
          </w:tcPr>
          <w:p w:rsidR="00E25A17" w:rsidRDefault="00E25A17">
            <w:pPr>
              <w:pStyle w:val="ConsPlusNormal"/>
              <w:jc w:val="center"/>
            </w:pPr>
            <w:r>
              <w:t>1</w:t>
            </w:r>
          </w:p>
        </w:tc>
        <w:tc>
          <w:tcPr>
            <w:tcW w:w="3515" w:type="dxa"/>
            <w:vAlign w:val="center"/>
          </w:tcPr>
          <w:p w:rsidR="00E25A17" w:rsidRDefault="00E25A17">
            <w:pPr>
              <w:pStyle w:val="ConsPlusNormal"/>
              <w:jc w:val="both"/>
            </w:pPr>
            <w:r>
              <w:t>ИНН Организации-исполнителя</w:t>
            </w:r>
          </w:p>
        </w:tc>
        <w:tc>
          <w:tcPr>
            <w:tcW w:w="3005" w:type="dxa"/>
            <w:vAlign w:val="center"/>
          </w:tcPr>
          <w:p w:rsidR="00E25A17" w:rsidRDefault="00E25A17">
            <w:pPr>
              <w:pStyle w:val="ConsPlusNormal"/>
            </w:pPr>
            <w:r>
              <w:t>ИННОрганизации</w:t>
            </w:r>
          </w:p>
        </w:tc>
        <w:tc>
          <w:tcPr>
            <w:tcW w:w="1056" w:type="dxa"/>
            <w:vAlign w:val="center"/>
          </w:tcPr>
          <w:p w:rsidR="00E25A17" w:rsidRDefault="00E25A17">
            <w:pPr>
              <w:pStyle w:val="ConsPlusNormal"/>
              <w:jc w:val="center"/>
            </w:pPr>
            <w:r>
              <w:t>А</w:t>
            </w:r>
          </w:p>
        </w:tc>
        <w:tc>
          <w:tcPr>
            <w:tcW w:w="2290" w:type="dxa"/>
            <w:vAlign w:val="center"/>
          </w:tcPr>
          <w:p w:rsidR="00E25A17" w:rsidRDefault="00E25A17">
            <w:pPr>
              <w:pStyle w:val="ConsPlusNormal"/>
              <w:jc w:val="center"/>
            </w:pPr>
            <w:r>
              <w:t>tns:ИННОрганизации</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vAlign w:val="center"/>
          </w:tcPr>
          <w:p w:rsidR="00E25A17" w:rsidRDefault="00E25A17">
            <w:pPr>
              <w:pStyle w:val="ConsPlusNormal"/>
              <w:jc w:val="center"/>
            </w:pPr>
            <w:r>
              <w:t>2</w:t>
            </w:r>
          </w:p>
        </w:tc>
        <w:tc>
          <w:tcPr>
            <w:tcW w:w="3515" w:type="dxa"/>
            <w:vAlign w:val="center"/>
          </w:tcPr>
          <w:p w:rsidR="00E25A17" w:rsidRDefault="00E25A17">
            <w:pPr>
              <w:pStyle w:val="ConsPlusNormal"/>
              <w:jc w:val="both"/>
            </w:pPr>
            <w:r>
              <w:t>КПП Организации-исполнителя</w:t>
            </w:r>
          </w:p>
        </w:tc>
        <w:tc>
          <w:tcPr>
            <w:tcW w:w="3005" w:type="dxa"/>
            <w:vAlign w:val="center"/>
          </w:tcPr>
          <w:p w:rsidR="00E25A17" w:rsidRDefault="00E25A17">
            <w:pPr>
              <w:pStyle w:val="ConsPlusNormal"/>
            </w:pPr>
            <w:r>
              <w:t>КППОрганизации</w:t>
            </w:r>
          </w:p>
        </w:tc>
        <w:tc>
          <w:tcPr>
            <w:tcW w:w="1056" w:type="dxa"/>
            <w:vAlign w:val="center"/>
          </w:tcPr>
          <w:p w:rsidR="00E25A17" w:rsidRDefault="00E25A17">
            <w:pPr>
              <w:pStyle w:val="ConsPlusNormal"/>
              <w:jc w:val="center"/>
            </w:pPr>
            <w:r>
              <w:t>А</w:t>
            </w:r>
          </w:p>
        </w:tc>
        <w:tc>
          <w:tcPr>
            <w:tcW w:w="2290" w:type="dxa"/>
            <w:vAlign w:val="center"/>
          </w:tcPr>
          <w:p w:rsidR="00E25A17" w:rsidRDefault="00E25A17">
            <w:pPr>
              <w:pStyle w:val="ConsPlusNormal"/>
              <w:jc w:val="center"/>
            </w:pPr>
            <w:r>
              <w:t>tns:КППОрганизации</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vAlign w:val="center"/>
          </w:tcPr>
          <w:p w:rsidR="00E25A17" w:rsidRDefault="00E25A17">
            <w:pPr>
              <w:pStyle w:val="ConsPlusNormal"/>
              <w:jc w:val="center"/>
            </w:pPr>
            <w:r>
              <w:t>3</w:t>
            </w:r>
          </w:p>
        </w:tc>
        <w:tc>
          <w:tcPr>
            <w:tcW w:w="3515" w:type="dxa"/>
            <w:vAlign w:val="center"/>
          </w:tcPr>
          <w:p w:rsidR="00E25A17" w:rsidRDefault="00E25A17">
            <w:pPr>
              <w:pStyle w:val="ConsPlusNormal"/>
              <w:jc w:val="both"/>
            </w:pPr>
            <w:r>
              <w:t>Полное наименование организации</w:t>
            </w:r>
          </w:p>
        </w:tc>
        <w:tc>
          <w:tcPr>
            <w:tcW w:w="3005" w:type="dxa"/>
          </w:tcPr>
          <w:p w:rsidR="00E25A17" w:rsidRDefault="00E25A17">
            <w:pPr>
              <w:pStyle w:val="ConsPlusNormal"/>
            </w:pPr>
            <w:r>
              <w:t>НаименованиеОрганизации</w:t>
            </w:r>
          </w:p>
        </w:tc>
        <w:tc>
          <w:tcPr>
            <w:tcW w:w="1056" w:type="dxa"/>
            <w:vAlign w:val="center"/>
          </w:tcPr>
          <w:p w:rsidR="00E25A17" w:rsidRDefault="00E25A17">
            <w:pPr>
              <w:pStyle w:val="ConsPlusNormal"/>
              <w:jc w:val="center"/>
            </w:pPr>
            <w:r>
              <w:t>А</w:t>
            </w:r>
          </w:p>
        </w:tc>
        <w:tc>
          <w:tcPr>
            <w:tcW w:w="2290" w:type="dxa"/>
            <w:vAlign w:val="center"/>
          </w:tcPr>
          <w:p w:rsidR="00E25A17" w:rsidRDefault="00E25A17">
            <w:pPr>
              <w:pStyle w:val="ConsPlusNormal"/>
              <w:jc w:val="center"/>
            </w:pPr>
            <w:r>
              <w:t>String (512)</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4</w:t>
            </w:r>
          </w:p>
        </w:tc>
        <w:tc>
          <w:tcPr>
            <w:tcW w:w="3515" w:type="dxa"/>
            <w:vAlign w:val="center"/>
          </w:tcPr>
          <w:p w:rsidR="00E25A17" w:rsidRDefault="00E25A17">
            <w:pPr>
              <w:pStyle w:val="ConsPlusNormal"/>
              <w:jc w:val="both"/>
            </w:pPr>
            <w:r>
              <w:t>Дата и время формирования сообщения по местному времени системы-отправителя, с указанием часового пояса</w:t>
            </w:r>
          </w:p>
        </w:tc>
        <w:tc>
          <w:tcPr>
            <w:tcW w:w="3005" w:type="dxa"/>
          </w:tcPr>
          <w:p w:rsidR="00E25A17" w:rsidRDefault="00E25A17">
            <w:pPr>
              <w:pStyle w:val="ConsPlusNormal"/>
            </w:pPr>
            <w:r>
              <w:t>ДатаФормирования</w:t>
            </w:r>
          </w:p>
        </w:tc>
        <w:tc>
          <w:tcPr>
            <w:tcW w:w="1056" w:type="dxa"/>
          </w:tcPr>
          <w:p w:rsidR="00E25A17" w:rsidRDefault="00E25A17">
            <w:pPr>
              <w:pStyle w:val="ConsPlusNormal"/>
              <w:jc w:val="center"/>
            </w:pPr>
            <w:r>
              <w:t>А</w:t>
            </w:r>
          </w:p>
        </w:tc>
        <w:tc>
          <w:tcPr>
            <w:tcW w:w="2290" w:type="dxa"/>
          </w:tcPr>
          <w:p w:rsidR="00E25A17" w:rsidRDefault="00E25A17">
            <w:pPr>
              <w:pStyle w:val="ConsPlusNormal"/>
              <w:jc w:val="center"/>
            </w:pPr>
            <w:r>
              <w:t>DateTime</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5</w:t>
            </w:r>
          </w:p>
        </w:tc>
        <w:tc>
          <w:tcPr>
            <w:tcW w:w="3515" w:type="dxa"/>
            <w:vAlign w:val="center"/>
          </w:tcPr>
          <w:p w:rsidR="00E25A17" w:rsidRDefault="00E25A17">
            <w:pPr>
              <w:pStyle w:val="ConsPlusNormal"/>
              <w:jc w:val="both"/>
            </w:pPr>
            <w:r>
              <w:t>Наименование системы, в которой было произведено формирование отчета</w:t>
            </w:r>
          </w:p>
        </w:tc>
        <w:tc>
          <w:tcPr>
            <w:tcW w:w="3005" w:type="dxa"/>
          </w:tcPr>
          <w:p w:rsidR="00E25A17" w:rsidRDefault="00E25A17">
            <w:pPr>
              <w:pStyle w:val="ConsPlusNormal"/>
            </w:pPr>
            <w:r>
              <w:t>ГенераторОтчета</w:t>
            </w:r>
          </w:p>
        </w:tc>
        <w:tc>
          <w:tcPr>
            <w:tcW w:w="1056" w:type="dxa"/>
          </w:tcPr>
          <w:p w:rsidR="00E25A17" w:rsidRDefault="00E25A17">
            <w:pPr>
              <w:pStyle w:val="ConsPlusNormal"/>
              <w:jc w:val="center"/>
            </w:pPr>
            <w:r>
              <w:t>А</w:t>
            </w:r>
          </w:p>
        </w:tc>
        <w:tc>
          <w:tcPr>
            <w:tcW w:w="2290" w:type="dxa"/>
          </w:tcPr>
          <w:p w:rsidR="00E25A17" w:rsidRDefault="00E25A17">
            <w:pPr>
              <w:pStyle w:val="ConsPlusNormal"/>
              <w:jc w:val="center"/>
            </w:pPr>
            <w:r>
              <w:t>String (200)</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6</w:t>
            </w:r>
          </w:p>
        </w:tc>
        <w:tc>
          <w:tcPr>
            <w:tcW w:w="3515" w:type="dxa"/>
          </w:tcPr>
          <w:p w:rsidR="00E25A17" w:rsidRDefault="00E25A17">
            <w:pPr>
              <w:pStyle w:val="ConsPlusNormal"/>
              <w:jc w:val="both"/>
            </w:pPr>
            <w:r>
              <w:t>Сведения о контракте</w:t>
            </w:r>
          </w:p>
        </w:tc>
        <w:tc>
          <w:tcPr>
            <w:tcW w:w="3005" w:type="dxa"/>
          </w:tcPr>
          <w:p w:rsidR="00E25A17" w:rsidRDefault="00E25A17">
            <w:pPr>
              <w:pStyle w:val="ConsPlusNormal"/>
            </w:pPr>
            <w:r>
              <w:t>Контракт</w:t>
            </w:r>
          </w:p>
        </w:tc>
        <w:tc>
          <w:tcPr>
            <w:tcW w:w="1056" w:type="dxa"/>
          </w:tcPr>
          <w:p w:rsidR="00E25A17" w:rsidRDefault="00E25A17">
            <w:pPr>
              <w:pStyle w:val="ConsPlusNormal"/>
              <w:jc w:val="center"/>
            </w:pPr>
            <w:r>
              <w:t>С</w:t>
            </w:r>
          </w:p>
        </w:tc>
        <w:tc>
          <w:tcPr>
            <w:tcW w:w="2290" w:type="dxa"/>
          </w:tcPr>
          <w:p w:rsidR="00E25A17" w:rsidRDefault="00E25A17">
            <w:pPr>
              <w:pStyle w:val="ConsPlusNormal"/>
            </w:pPr>
          </w:p>
        </w:tc>
        <w:tc>
          <w:tcPr>
            <w:tcW w:w="1077" w:type="dxa"/>
          </w:tcPr>
          <w:p w:rsidR="00E25A17" w:rsidRDefault="00E25A17">
            <w:pPr>
              <w:pStyle w:val="ConsPlusNormal"/>
              <w:jc w:val="center"/>
            </w:pPr>
            <w:r>
              <w:t>ОМ</w:t>
            </w:r>
          </w:p>
        </w:tc>
        <w:tc>
          <w:tcPr>
            <w:tcW w:w="1871" w:type="dxa"/>
            <w:vAlign w:val="center"/>
          </w:tcPr>
          <w:p w:rsidR="00E25A17" w:rsidRDefault="00E25A17">
            <w:pPr>
              <w:pStyle w:val="ConsPlusNormal"/>
              <w:jc w:val="both"/>
            </w:pPr>
            <w:r>
              <w:t xml:space="preserve">Состав элемента представлен в </w:t>
            </w:r>
            <w:hyperlink w:anchor="P177">
              <w:r>
                <w:rPr>
                  <w:color w:val="0000FF"/>
                </w:rPr>
                <w:t>таблице 2</w:t>
              </w:r>
            </w:hyperlink>
          </w:p>
        </w:tc>
      </w:tr>
    </w:tbl>
    <w:p w:rsidR="00E25A17" w:rsidRDefault="00E25A17">
      <w:pPr>
        <w:pStyle w:val="ConsPlusNormal"/>
        <w:ind w:firstLine="540"/>
        <w:jc w:val="both"/>
      </w:pPr>
    </w:p>
    <w:p w:rsidR="00E25A17" w:rsidRDefault="00E25A17">
      <w:pPr>
        <w:pStyle w:val="ConsPlusNormal"/>
        <w:jc w:val="right"/>
        <w:outlineLvl w:val="2"/>
      </w:pPr>
      <w:r>
        <w:t>Таблица 2</w:t>
      </w:r>
    </w:p>
    <w:p w:rsidR="00E25A17" w:rsidRDefault="00E25A17">
      <w:pPr>
        <w:pStyle w:val="ConsPlusNormal"/>
        <w:ind w:firstLine="540"/>
        <w:jc w:val="both"/>
      </w:pPr>
    </w:p>
    <w:p w:rsidR="00E25A17" w:rsidRDefault="00E25A17">
      <w:pPr>
        <w:pStyle w:val="ConsPlusTitle"/>
        <w:jc w:val="center"/>
      </w:pPr>
      <w:bookmarkStart w:id="7" w:name="P177"/>
      <w:bookmarkEnd w:id="7"/>
      <w:r>
        <w:t>Сведения о контракте (Контракт)</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005"/>
        <w:gridCol w:w="1056"/>
        <w:gridCol w:w="2154"/>
        <w:gridCol w:w="1077"/>
        <w:gridCol w:w="1984"/>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005"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2154"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1984" w:type="dxa"/>
          </w:tcPr>
          <w:p w:rsidR="00E25A17" w:rsidRDefault="00E25A17">
            <w:pPr>
              <w:pStyle w:val="ConsPlusNormal"/>
              <w:jc w:val="center"/>
            </w:pPr>
            <w:r>
              <w:t>Дополнительная информация</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jc w:val="center"/>
            </w:pPr>
            <w:r>
              <w:t>2</w:t>
            </w:r>
          </w:p>
        </w:tc>
        <w:tc>
          <w:tcPr>
            <w:tcW w:w="3005" w:type="dxa"/>
          </w:tcPr>
          <w:p w:rsidR="00E25A17" w:rsidRDefault="00E25A17">
            <w:pPr>
              <w:pStyle w:val="ConsPlusNormal"/>
              <w:jc w:val="center"/>
            </w:pPr>
            <w:r>
              <w:t>3</w:t>
            </w:r>
          </w:p>
        </w:tc>
        <w:tc>
          <w:tcPr>
            <w:tcW w:w="1056" w:type="dxa"/>
          </w:tcPr>
          <w:p w:rsidR="00E25A17" w:rsidRDefault="00E25A17">
            <w:pPr>
              <w:pStyle w:val="ConsPlusNormal"/>
              <w:jc w:val="center"/>
            </w:pPr>
            <w:r>
              <w:t>4</w:t>
            </w:r>
          </w:p>
        </w:tc>
        <w:tc>
          <w:tcPr>
            <w:tcW w:w="2154" w:type="dxa"/>
          </w:tcPr>
          <w:p w:rsidR="00E25A17" w:rsidRDefault="00E25A17">
            <w:pPr>
              <w:pStyle w:val="ConsPlusNormal"/>
              <w:jc w:val="center"/>
            </w:pPr>
            <w:r>
              <w:t>5</w:t>
            </w:r>
          </w:p>
        </w:tc>
        <w:tc>
          <w:tcPr>
            <w:tcW w:w="1077" w:type="dxa"/>
          </w:tcPr>
          <w:p w:rsidR="00E25A17" w:rsidRDefault="00E25A17">
            <w:pPr>
              <w:pStyle w:val="ConsPlusNormal"/>
              <w:jc w:val="center"/>
            </w:pPr>
            <w:r>
              <w:t>6</w:t>
            </w:r>
          </w:p>
        </w:tc>
        <w:tc>
          <w:tcPr>
            <w:tcW w:w="1984" w:type="dxa"/>
          </w:tcPr>
          <w:p w:rsidR="00E25A17" w:rsidRDefault="00E25A17">
            <w:pPr>
              <w:pStyle w:val="ConsPlusNormal"/>
              <w:jc w:val="center"/>
            </w:pPr>
            <w:r>
              <w:t>7</w:t>
            </w:r>
          </w:p>
        </w:tc>
      </w:tr>
      <w:tr w:rsidR="00E25A17">
        <w:tc>
          <w:tcPr>
            <w:tcW w:w="442" w:type="dxa"/>
          </w:tcPr>
          <w:p w:rsidR="00E25A17" w:rsidRDefault="00E25A17">
            <w:pPr>
              <w:pStyle w:val="ConsPlusNormal"/>
              <w:jc w:val="center"/>
            </w:pPr>
            <w:r>
              <w:lastRenderedPageBreak/>
              <w:t>1</w:t>
            </w:r>
          </w:p>
        </w:tc>
        <w:tc>
          <w:tcPr>
            <w:tcW w:w="3515" w:type="dxa"/>
            <w:vAlign w:val="center"/>
          </w:tcPr>
          <w:p w:rsidR="00E25A17" w:rsidRDefault="00E25A17">
            <w:pPr>
              <w:pStyle w:val="ConsPlusNormal"/>
              <w:jc w:val="both"/>
            </w:pPr>
            <w:r>
              <w:t>Идентификатор государственного контракта</w:t>
            </w:r>
          </w:p>
        </w:tc>
        <w:tc>
          <w:tcPr>
            <w:tcW w:w="3005" w:type="dxa"/>
          </w:tcPr>
          <w:p w:rsidR="00E25A17" w:rsidRDefault="00E25A17">
            <w:pPr>
              <w:pStyle w:val="ConsPlusNormal"/>
            </w:pPr>
            <w:r>
              <w:t>ИГК</w:t>
            </w:r>
          </w:p>
        </w:tc>
        <w:tc>
          <w:tcPr>
            <w:tcW w:w="1056" w:type="dxa"/>
          </w:tcPr>
          <w:p w:rsidR="00E25A17" w:rsidRDefault="00E25A17">
            <w:pPr>
              <w:pStyle w:val="ConsPlusNormal"/>
              <w:jc w:val="center"/>
            </w:pPr>
            <w:r>
              <w:t>А</w:t>
            </w:r>
          </w:p>
        </w:tc>
        <w:tc>
          <w:tcPr>
            <w:tcW w:w="2154" w:type="dxa"/>
          </w:tcPr>
          <w:p w:rsidR="00E25A17" w:rsidRDefault="00E25A17">
            <w:pPr>
              <w:pStyle w:val="ConsPlusNormal"/>
              <w:jc w:val="center"/>
            </w:pPr>
            <w:r>
              <w:t>tns:ИГК</w:t>
            </w:r>
          </w:p>
        </w:tc>
        <w:tc>
          <w:tcPr>
            <w:tcW w:w="1077" w:type="dxa"/>
          </w:tcPr>
          <w:p w:rsidR="00E25A17" w:rsidRDefault="00E25A17">
            <w:pPr>
              <w:pStyle w:val="ConsPlusNormal"/>
              <w:jc w:val="center"/>
            </w:pPr>
            <w:r>
              <w:t>О</w:t>
            </w:r>
          </w:p>
        </w:tc>
        <w:tc>
          <w:tcPr>
            <w:tcW w:w="1984" w:type="dxa"/>
            <w:vAlign w:val="center"/>
          </w:tcPr>
          <w:p w:rsidR="00E25A17" w:rsidRDefault="00E25A17">
            <w:pPr>
              <w:pStyle w:val="ConsPlusNormal"/>
            </w:pPr>
            <w:r>
              <w:t>25 десятичных цифр</w:t>
            </w:r>
          </w:p>
        </w:tc>
      </w:tr>
      <w:tr w:rsidR="00E25A17">
        <w:tc>
          <w:tcPr>
            <w:tcW w:w="442" w:type="dxa"/>
          </w:tcPr>
          <w:p w:rsidR="00E25A17" w:rsidRDefault="00E25A17">
            <w:pPr>
              <w:pStyle w:val="ConsPlusNormal"/>
              <w:jc w:val="center"/>
            </w:pPr>
            <w:r>
              <w:t>2</w:t>
            </w:r>
          </w:p>
        </w:tc>
        <w:tc>
          <w:tcPr>
            <w:tcW w:w="3515" w:type="dxa"/>
            <w:vAlign w:val="center"/>
          </w:tcPr>
          <w:p w:rsidR="00E25A17" w:rsidRDefault="00E25A17">
            <w:pPr>
              <w:pStyle w:val="ConsPlusNormal"/>
              <w:jc w:val="both"/>
            </w:pPr>
            <w:r>
              <w:t>Номер отдельного счета, открытого для целей исполнения контракта</w:t>
            </w:r>
          </w:p>
        </w:tc>
        <w:tc>
          <w:tcPr>
            <w:tcW w:w="3005" w:type="dxa"/>
          </w:tcPr>
          <w:p w:rsidR="00E25A17" w:rsidRDefault="00E25A17">
            <w:pPr>
              <w:pStyle w:val="ConsPlusNormal"/>
            </w:pPr>
            <w:r>
              <w:t>НомерОтдельногоСчета</w:t>
            </w:r>
          </w:p>
        </w:tc>
        <w:tc>
          <w:tcPr>
            <w:tcW w:w="1056" w:type="dxa"/>
          </w:tcPr>
          <w:p w:rsidR="00E25A17" w:rsidRDefault="00E25A17">
            <w:pPr>
              <w:pStyle w:val="ConsPlusNormal"/>
              <w:jc w:val="center"/>
            </w:pPr>
            <w:r>
              <w:t>А</w:t>
            </w:r>
          </w:p>
        </w:tc>
        <w:tc>
          <w:tcPr>
            <w:tcW w:w="2154" w:type="dxa"/>
          </w:tcPr>
          <w:p w:rsidR="00E25A17" w:rsidRDefault="00E25A17">
            <w:pPr>
              <w:pStyle w:val="ConsPlusNormal"/>
              <w:jc w:val="center"/>
            </w:pPr>
            <w:r>
              <w:t>tns:БанковскийСчет</w:t>
            </w:r>
          </w:p>
        </w:tc>
        <w:tc>
          <w:tcPr>
            <w:tcW w:w="1077" w:type="dxa"/>
          </w:tcPr>
          <w:p w:rsidR="00E25A17" w:rsidRDefault="00E25A17">
            <w:pPr>
              <w:pStyle w:val="ConsPlusNormal"/>
              <w:jc w:val="center"/>
            </w:pPr>
            <w:r>
              <w:t>О</w:t>
            </w:r>
          </w:p>
        </w:tc>
        <w:tc>
          <w:tcPr>
            <w:tcW w:w="1984" w:type="dxa"/>
          </w:tcPr>
          <w:p w:rsidR="00E25A17" w:rsidRDefault="00E25A17">
            <w:pPr>
              <w:pStyle w:val="ConsPlusNormal"/>
            </w:pPr>
            <w:r>
              <w:t>20 десятичных цифр</w:t>
            </w:r>
          </w:p>
        </w:tc>
      </w:tr>
      <w:tr w:rsidR="00E25A17">
        <w:tc>
          <w:tcPr>
            <w:tcW w:w="442" w:type="dxa"/>
          </w:tcPr>
          <w:p w:rsidR="00E25A17" w:rsidRDefault="00E25A17">
            <w:pPr>
              <w:pStyle w:val="ConsPlusNormal"/>
              <w:jc w:val="center"/>
            </w:pPr>
            <w:r>
              <w:t>3</w:t>
            </w:r>
          </w:p>
        </w:tc>
        <w:tc>
          <w:tcPr>
            <w:tcW w:w="3515" w:type="dxa"/>
            <w:vAlign w:val="center"/>
          </w:tcPr>
          <w:p w:rsidR="00E25A17" w:rsidRDefault="00E25A17">
            <w:pPr>
              <w:pStyle w:val="ConsPlusNormal"/>
              <w:jc w:val="both"/>
            </w:pPr>
            <w:r>
              <w:t>Дата составления отчета</w:t>
            </w:r>
          </w:p>
        </w:tc>
        <w:tc>
          <w:tcPr>
            <w:tcW w:w="3005" w:type="dxa"/>
            <w:vAlign w:val="center"/>
          </w:tcPr>
          <w:p w:rsidR="00E25A17" w:rsidRDefault="00E25A17">
            <w:pPr>
              <w:pStyle w:val="ConsPlusNormal"/>
            </w:pPr>
            <w:r>
              <w:t>ДатаСоставленияОтчета</w:t>
            </w:r>
          </w:p>
        </w:tc>
        <w:tc>
          <w:tcPr>
            <w:tcW w:w="1056" w:type="dxa"/>
            <w:vAlign w:val="center"/>
          </w:tcPr>
          <w:p w:rsidR="00E25A17" w:rsidRDefault="00E25A17">
            <w:pPr>
              <w:pStyle w:val="ConsPlusNormal"/>
              <w:jc w:val="center"/>
            </w:pPr>
            <w:r>
              <w:t>А</w:t>
            </w:r>
          </w:p>
        </w:tc>
        <w:tc>
          <w:tcPr>
            <w:tcW w:w="2154" w:type="dxa"/>
            <w:vAlign w:val="center"/>
          </w:tcPr>
          <w:p w:rsidR="00E25A17" w:rsidRDefault="00E25A17">
            <w:pPr>
              <w:pStyle w:val="ConsPlusNormal"/>
              <w:jc w:val="center"/>
            </w:pPr>
            <w:r>
              <w:t>Date</w:t>
            </w:r>
          </w:p>
        </w:tc>
        <w:tc>
          <w:tcPr>
            <w:tcW w:w="1077" w:type="dxa"/>
            <w:vAlign w:val="center"/>
          </w:tcPr>
          <w:p w:rsidR="00E25A17" w:rsidRDefault="00E25A17">
            <w:pPr>
              <w:pStyle w:val="ConsPlusNormal"/>
              <w:jc w:val="center"/>
            </w:pPr>
            <w:r>
              <w:t>О</w:t>
            </w:r>
          </w:p>
        </w:tc>
        <w:tc>
          <w:tcPr>
            <w:tcW w:w="1984" w:type="dxa"/>
          </w:tcPr>
          <w:p w:rsidR="00E25A17" w:rsidRDefault="00E25A17">
            <w:pPr>
              <w:pStyle w:val="ConsPlusNormal"/>
            </w:pPr>
          </w:p>
        </w:tc>
      </w:tr>
      <w:tr w:rsidR="00E25A17">
        <w:tc>
          <w:tcPr>
            <w:tcW w:w="442" w:type="dxa"/>
          </w:tcPr>
          <w:p w:rsidR="00E25A17" w:rsidRDefault="00E25A17">
            <w:pPr>
              <w:pStyle w:val="ConsPlusNormal"/>
              <w:jc w:val="center"/>
            </w:pPr>
            <w:r>
              <w:t>4</w:t>
            </w:r>
          </w:p>
        </w:tc>
        <w:tc>
          <w:tcPr>
            <w:tcW w:w="3515" w:type="dxa"/>
            <w:vAlign w:val="center"/>
          </w:tcPr>
          <w:p w:rsidR="00E25A17" w:rsidRDefault="00E25A17">
            <w:pPr>
              <w:pStyle w:val="ConsPlusNormal"/>
              <w:jc w:val="both"/>
            </w:pPr>
            <w:r>
              <w:t>Номер соответствующего контракта</w:t>
            </w:r>
          </w:p>
        </w:tc>
        <w:tc>
          <w:tcPr>
            <w:tcW w:w="3005" w:type="dxa"/>
          </w:tcPr>
          <w:p w:rsidR="00E25A17" w:rsidRDefault="00E25A17">
            <w:pPr>
              <w:pStyle w:val="ConsPlusNormal"/>
            </w:pPr>
            <w:r>
              <w:t>НомерКонтракта</w:t>
            </w:r>
          </w:p>
        </w:tc>
        <w:tc>
          <w:tcPr>
            <w:tcW w:w="1056" w:type="dxa"/>
          </w:tcPr>
          <w:p w:rsidR="00E25A17" w:rsidRDefault="00E25A17">
            <w:pPr>
              <w:pStyle w:val="ConsPlusNormal"/>
              <w:jc w:val="center"/>
            </w:pPr>
            <w:r>
              <w:t>А</w:t>
            </w:r>
          </w:p>
        </w:tc>
        <w:tc>
          <w:tcPr>
            <w:tcW w:w="2154" w:type="dxa"/>
          </w:tcPr>
          <w:p w:rsidR="00E25A17" w:rsidRDefault="00E25A17">
            <w:pPr>
              <w:pStyle w:val="ConsPlusNormal"/>
              <w:jc w:val="center"/>
            </w:pPr>
            <w:r>
              <w:t>String (200)</w:t>
            </w:r>
          </w:p>
        </w:tc>
        <w:tc>
          <w:tcPr>
            <w:tcW w:w="1077" w:type="dxa"/>
          </w:tcPr>
          <w:p w:rsidR="00E25A17" w:rsidRDefault="00E25A17">
            <w:pPr>
              <w:pStyle w:val="ConsPlusNormal"/>
              <w:jc w:val="center"/>
            </w:pPr>
            <w:r>
              <w:t>О</w:t>
            </w:r>
          </w:p>
        </w:tc>
        <w:tc>
          <w:tcPr>
            <w:tcW w:w="1984" w:type="dxa"/>
          </w:tcPr>
          <w:p w:rsidR="00E25A17" w:rsidRDefault="00E25A17">
            <w:pPr>
              <w:pStyle w:val="ConsPlusNormal"/>
            </w:pPr>
          </w:p>
        </w:tc>
      </w:tr>
      <w:tr w:rsidR="00E25A17">
        <w:tc>
          <w:tcPr>
            <w:tcW w:w="442" w:type="dxa"/>
          </w:tcPr>
          <w:p w:rsidR="00E25A17" w:rsidRDefault="00E25A17">
            <w:pPr>
              <w:pStyle w:val="ConsPlusNormal"/>
              <w:jc w:val="center"/>
            </w:pPr>
            <w:r>
              <w:t>5</w:t>
            </w:r>
          </w:p>
        </w:tc>
        <w:tc>
          <w:tcPr>
            <w:tcW w:w="3515" w:type="dxa"/>
          </w:tcPr>
          <w:p w:rsidR="00E25A17" w:rsidRDefault="00E25A17">
            <w:pPr>
              <w:pStyle w:val="ConsPlusNormal"/>
              <w:jc w:val="both"/>
            </w:pPr>
            <w:r>
              <w:t>Дата заключения контракта</w:t>
            </w:r>
          </w:p>
        </w:tc>
        <w:tc>
          <w:tcPr>
            <w:tcW w:w="3005" w:type="dxa"/>
          </w:tcPr>
          <w:p w:rsidR="00E25A17" w:rsidRDefault="00E25A17">
            <w:pPr>
              <w:pStyle w:val="ConsPlusNormal"/>
            </w:pPr>
            <w:r>
              <w:t>ДатаЗаключенияКонтракта</w:t>
            </w:r>
          </w:p>
        </w:tc>
        <w:tc>
          <w:tcPr>
            <w:tcW w:w="1056" w:type="dxa"/>
          </w:tcPr>
          <w:p w:rsidR="00E25A17" w:rsidRDefault="00E25A17">
            <w:pPr>
              <w:pStyle w:val="ConsPlusNormal"/>
              <w:jc w:val="center"/>
            </w:pPr>
            <w:r>
              <w:t>А</w:t>
            </w:r>
          </w:p>
        </w:tc>
        <w:tc>
          <w:tcPr>
            <w:tcW w:w="2154" w:type="dxa"/>
          </w:tcPr>
          <w:p w:rsidR="00E25A17" w:rsidRDefault="00E25A17">
            <w:pPr>
              <w:pStyle w:val="ConsPlusNormal"/>
              <w:jc w:val="center"/>
            </w:pPr>
            <w:r>
              <w:t>Date</w:t>
            </w:r>
          </w:p>
        </w:tc>
        <w:tc>
          <w:tcPr>
            <w:tcW w:w="1077" w:type="dxa"/>
          </w:tcPr>
          <w:p w:rsidR="00E25A17" w:rsidRDefault="00E25A17">
            <w:pPr>
              <w:pStyle w:val="ConsPlusNormal"/>
              <w:jc w:val="center"/>
            </w:pPr>
            <w:r>
              <w:t>О</w:t>
            </w:r>
          </w:p>
        </w:tc>
        <w:tc>
          <w:tcPr>
            <w:tcW w:w="1984" w:type="dxa"/>
          </w:tcPr>
          <w:p w:rsidR="00E25A17" w:rsidRDefault="00E25A17">
            <w:pPr>
              <w:pStyle w:val="ConsPlusNormal"/>
            </w:pPr>
          </w:p>
        </w:tc>
      </w:tr>
      <w:tr w:rsidR="00E25A17">
        <w:tc>
          <w:tcPr>
            <w:tcW w:w="442" w:type="dxa"/>
          </w:tcPr>
          <w:p w:rsidR="00E25A17" w:rsidRDefault="00E25A17">
            <w:pPr>
              <w:pStyle w:val="ConsPlusNormal"/>
              <w:jc w:val="center"/>
            </w:pPr>
            <w:r>
              <w:t>6</w:t>
            </w:r>
          </w:p>
        </w:tc>
        <w:tc>
          <w:tcPr>
            <w:tcW w:w="3515" w:type="dxa"/>
            <w:vAlign w:val="center"/>
          </w:tcPr>
          <w:p w:rsidR="00E25A17" w:rsidRDefault="00E25A17">
            <w:pPr>
              <w:pStyle w:val="ConsPlusNormal"/>
              <w:jc w:val="both"/>
            </w:pPr>
            <w:r>
              <w:t>Плановая дата исполнения контракта</w:t>
            </w:r>
          </w:p>
        </w:tc>
        <w:tc>
          <w:tcPr>
            <w:tcW w:w="3005" w:type="dxa"/>
          </w:tcPr>
          <w:p w:rsidR="00E25A17" w:rsidRDefault="00E25A17">
            <w:pPr>
              <w:pStyle w:val="ConsPlusNormal"/>
            </w:pPr>
            <w:r>
              <w:t>ПлановаяДатаИсполнения</w:t>
            </w:r>
          </w:p>
        </w:tc>
        <w:tc>
          <w:tcPr>
            <w:tcW w:w="1056" w:type="dxa"/>
          </w:tcPr>
          <w:p w:rsidR="00E25A17" w:rsidRDefault="00E25A17">
            <w:pPr>
              <w:pStyle w:val="ConsPlusNormal"/>
              <w:jc w:val="center"/>
            </w:pPr>
            <w:r>
              <w:t>А</w:t>
            </w:r>
          </w:p>
        </w:tc>
        <w:tc>
          <w:tcPr>
            <w:tcW w:w="2154" w:type="dxa"/>
          </w:tcPr>
          <w:p w:rsidR="00E25A17" w:rsidRDefault="00E25A17">
            <w:pPr>
              <w:pStyle w:val="ConsPlusNormal"/>
              <w:jc w:val="center"/>
            </w:pPr>
            <w:r>
              <w:t>Date</w:t>
            </w:r>
          </w:p>
        </w:tc>
        <w:tc>
          <w:tcPr>
            <w:tcW w:w="1077" w:type="dxa"/>
          </w:tcPr>
          <w:p w:rsidR="00E25A17" w:rsidRDefault="00E25A17">
            <w:pPr>
              <w:pStyle w:val="ConsPlusNormal"/>
              <w:jc w:val="center"/>
            </w:pPr>
            <w:r>
              <w:t>О</w:t>
            </w:r>
          </w:p>
        </w:tc>
        <w:tc>
          <w:tcPr>
            <w:tcW w:w="1984" w:type="dxa"/>
          </w:tcPr>
          <w:p w:rsidR="00E25A17" w:rsidRDefault="00E25A17">
            <w:pPr>
              <w:pStyle w:val="ConsPlusNormal"/>
            </w:pPr>
          </w:p>
        </w:tc>
      </w:tr>
      <w:tr w:rsidR="00E25A17">
        <w:tc>
          <w:tcPr>
            <w:tcW w:w="442" w:type="dxa"/>
          </w:tcPr>
          <w:p w:rsidR="00E25A17" w:rsidRDefault="00E25A17">
            <w:pPr>
              <w:pStyle w:val="ConsPlusNormal"/>
              <w:jc w:val="center"/>
            </w:pPr>
            <w:r>
              <w:t>7</w:t>
            </w:r>
          </w:p>
        </w:tc>
        <w:tc>
          <w:tcPr>
            <w:tcW w:w="3515" w:type="dxa"/>
          </w:tcPr>
          <w:p w:rsidR="00E25A17" w:rsidRDefault="00E25A17">
            <w:pPr>
              <w:pStyle w:val="ConsPlusNormal"/>
              <w:jc w:val="both"/>
            </w:pPr>
            <w:r>
              <w:t>Финансирование контракта</w:t>
            </w:r>
          </w:p>
        </w:tc>
        <w:tc>
          <w:tcPr>
            <w:tcW w:w="3005" w:type="dxa"/>
          </w:tcPr>
          <w:p w:rsidR="00E25A17" w:rsidRDefault="00E25A17">
            <w:pPr>
              <w:pStyle w:val="ConsPlusNormal"/>
            </w:pPr>
            <w:r>
              <w:t>ГруппаФинансированиеКонтракта</w:t>
            </w:r>
          </w:p>
        </w:tc>
        <w:tc>
          <w:tcPr>
            <w:tcW w:w="1056" w:type="dxa"/>
          </w:tcPr>
          <w:p w:rsidR="00E25A17" w:rsidRDefault="00E25A17">
            <w:pPr>
              <w:pStyle w:val="ConsPlusNormal"/>
              <w:jc w:val="center"/>
            </w:pPr>
            <w:r>
              <w:t>С</w:t>
            </w:r>
          </w:p>
        </w:tc>
        <w:tc>
          <w:tcPr>
            <w:tcW w:w="2154" w:type="dxa"/>
          </w:tcPr>
          <w:p w:rsidR="00E25A17" w:rsidRDefault="00E25A17">
            <w:pPr>
              <w:pStyle w:val="ConsPlusNormal"/>
            </w:pPr>
          </w:p>
        </w:tc>
        <w:tc>
          <w:tcPr>
            <w:tcW w:w="1077" w:type="dxa"/>
          </w:tcPr>
          <w:p w:rsidR="00E25A17" w:rsidRDefault="00E25A17">
            <w:pPr>
              <w:pStyle w:val="ConsPlusNormal"/>
              <w:jc w:val="center"/>
            </w:pPr>
            <w:r>
              <w:t>О</w:t>
            </w:r>
          </w:p>
        </w:tc>
        <w:tc>
          <w:tcPr>
            <w:tcW w:w="1984" w:type="dxa"/>
            <w:vAlign w:val="center"/>
          </w:tcPr>
          <w:p w:rsidR="00E25A17" w:rsidRDefault="00E25A17">
            <w:pPr>
              <w:pStyle w:val="ConsPlusNormal"/>
              <w:jc w:val="both"/>
            </w:pPr>
            <w:r>
              <w:t xml:space="preserve">Состав элемента представлен в </w:t>
            </w:r>
            <w:hyperlink w:anchor="P273">
              <w:r>
                <w:rPr>
                  <w:color w:val="0000FF"/>
                </w:rPr>
                <w:t>таблице 3</w:t>
              </w:r>
            </w:hyperlink>
          </w:p>
        </w:tc>
      </w:tr>
      <w:tr w:rsidR="00E25A17">
        <w:tc>
          <w:tcPr>
            <w:tcW w:w="442" w:type="dxa"/>
          </w:tcPr>
          <w:p w:rsidR="00E25A17" w:rsidRDefault="00E25A17">
            <w:pPr>
              <w:pStyle w:val="ConsPlusNormal"/>
              <w:jc w:val="center"/>
            </w:pPr>
            <w:r>
              <w:t>8</w:t>
            </w:r>
          </w:p>
        </w:tc>
        <w:tc>
          <w:tcPr>
            <w:tcW w:w="3515" w:type="dxa"/>
          </w:tcPr>
          <w:p w:rsidR="00E25A17" w:rsidRDefault="00E25A17">
            <w:pPr>
              <w:pStyle w:val="ConsPlusNormal"/>
              <w:jc w:val="both"/>
            </w:pPr>
            <w:r>
              <w:t>Распределение ресурсов контракта</w:t>
            </w:r>
          </w:p>
        </w:tc>
        <w:tc>
          <w:tcPr>
            <w:tcW w:w="3005" w:type="dxa"/>
          </w:tcPr>
          <w:p w:rsidR="00E25A17" w:rsidRDefault="00E25A17">
            <w:pPr>
              <w:pStyle w:val="ConsPlusNormal"/>
            </w:pPr>
            <w:r>
              <w:t>ГруппаРаспределениеРесурсовКонтракта</w:t>
            </w:r>
          </w:p>
        </w:tc>
        <w:tc>
          <w:tcPr>
            <w:tcW w:w="1056" w:type="dxa"/>
          </w:tcPr>
          <w:p w:rsidR="00E25A17" w:rsidRDefault="00E25A17">
            <w:pPr>
              <w:pStyle w:val="ConsPlusNormal"/>
              <w:jc w:val="center"/>
            </w:pPr>
            <w:r>
              <w:t>С</w:t>
            </w:r>
          </w:p>
        </w:tc>
        <w:tc>
          <w:tcPr>
            <w:tcW w:w="2154" w:type="dxa"/>
          </w:tcPr>
          <w:p w:rsidR="00E25A17" w:rsidRDefault="00E25A17">
            <w:pPr>
              <w:pStyle w:val="ConsPlusNormal"/>
            </w:pPr>
          </w:p>
        </w:tc>
        <w:tc>
          <w:tcPr>
            <w:tcW w:w="1077" w:type="dxa"/>
          </w:tcPr>
          <w:p w:rsidR="00E25A17" w:rsidRDefault="00E25A17">
            <w:pPr>
              <w:pStyle w:val="ConsPlusNormal"/>
              <w:jc w:val="center"/>
            </w:pPr>
            <w:r>
              <w:t>О</w:t>
            </w:r>
          </w:p>
        </w:tc>
        <w:tc>
          <w:tcPr>
            <w:tcW w:w="1984" w:type="dxa"/>
            <w:vAlign w:val="center"/>
          </w:tcPr>
          <w:p w:rsidR="00E25A17" w:rsidRDefault="00E25A17">
            <w:pPr>
              <w:pStyle w:val="ConsPlusNormal"/>
              <w:jc w:val="both"/>
            </w:pPr>
            <w:r>
              <w:t xml:space="preserve">Состав элемента представлен в </w:t>
            </w:r>
            <w:hyperlink w:anchor="P545">
              <w:r>
                <w:rPr>
                  <w:color w:val="0000FF"/>
                </w:rPr>
                <w:t>таблице 8</w:t>
              </w:r>
            </w:hyperlink>
          </w:p>
        </w:tc>
      </w:tr>
      <w:tr w:rsidR="00E25A17">
        <w:tc>
          <w:tcPr>
            <w:tcW w:w="442" w:type="dxa"/>
          </w:tcPr>
          <w:p w:rsidR="00E25A17" w:rsidRDefault="00E25A17">
            <w:pPr>
              <w:pStyle w:val="ConsPlusNormal"/>
              <w:jc w:val="center"/>
            </w:pPr>
            <w:r>
              <w:t>9</w:t>
            </w:r>
          </w:p>
        </w:tc>
        <w:tc>
          <w:tcPr>
            <w:tcW w:w="3515" w:type="dxa"/>
          </w:tcPr>
          <w:p w:rsidR="00E25A17" w:rsidRDefault="00E25A17">
            <w:pPr>
              <w:pStyle w:val="ConsPlusNormal"/>
            </w:pPr>
            <w:r>
              <w:t>Отгрузка товара, выполнение работ, оказание услуг</w:t>
            </w:r>
          </w:p>
        </w:tc>
        <w:tc>
          <w:tcPr>
            <w:tcW w:w="3005" w:type="dxa"/>
          </w:tcPr>
          <w:p w:rsidR="00E25A17" w:rsidRDefault="00E25A17">
            <w:pPr>
              <w:pStyle w:val="ConsPlusNormal"/>
            </w:pPr>
            <w:r>
              <w:t>ГруппаОтгрузкаПродукцииВыполнениеРабот</w:t>
            </w:r>
          </w:p>
        </w:tc>
        <w:tc>
          <w:tcPr>
            <w:tcW w:w="1056" w:type="dxa"/>
          </w:tcPr>
          <w:p w:rsidR="00E25A17" w:rsidRDefault="00E25A17">
            <w:pPr>
              <w:pStyle w:val="ConsPlusNormal"/>
              <w:jc w:val="center"/>
            </w:pPr>
            <w:r>
              <w:t>С</w:t>
            </w:r>
          </w:p>
        </w:tc>
        <w:tc>
          <w:tcPr>
            <w:tcW w:w="2154" w:type="dxa"/>
          </w:tcPr>
          <w:p w:rsidR="00E25A17" w:rsidRDefault="00E25A17">
            <w:pPr>
              <w:pStyle w:val="ConsPlusNormal"/>
            </w:pPr>
          </w:p>
        </w:tc>
        <w:tc>
          <w:tcPr>
            <w:tcW w:w="1077" w:type="dxa"/>
          </w:tcPr>
          <w:p w:rsidR="00E25A17" w:rsidRDefault="00E25A17">
            <w:pPr>
              <w:pStyle w:val="ConsPlusNormal"/>
              <w:jc w:val="center"/>
            </w:pPr>
            <w:r>
              <w:t>О</w:t>
            </w:r>
          </w:p>
        </w:tc>
        <w:tc>
          <w:tcPr>
            <w:tcW w:w="1984" w:type="dxa"/>
            <w:vAlign w:val="center"/>
          </w:tcPr>
          <w:p w:rsidR="00E25A17" w:rsidRDefault="00E25A17">
            <w:pPr>
              <w:pStyle w:val="ConsPlusNormal"/>
              <w:jc w:val="both"/>
            </w:pPr>
            <w:r>
              <w:t xml:space="preserve">Состав элемента представлен в </w:t>
            </w:r>
            <w:hyperlink w:anchor="P1795">
              <w:r>
                <w:rPr>
                  <w:color w:val="0000FF"/>
                </w:rPr>
                <w:t>таблице 30</w:t>
              </w:r>
            </w:hyperlink>
          </w:p>
        </w:tc>
      </w:tr>
      <w:tr w:rsidR="00E25A17">
        <w:tc>
          <w:tcPr>
            <w:tcW w:w="442" w:type="dxa"/>
          </w:tcPr>
          <w:p w:rsidR="00E25A17" w:rsidRDefault="00E25A17">
            <w:pPr>
              <w:pStyle w:val="ConsPlusNormal"/>
              <w:jc w:val="center"/>
            </w:pPr>
            <w:r>
              <w:t>10</w:t>
            </w:r>
          </w:p>
        </w:tc>
        <w:tc>
          <w:tcPr>
            <w:tcW w:w="3515" w:type="dxa"/>
            <w:vAlign w:val="center"/>
          </w:tcPr>
          <w:p w:rsidR="00E25A17" w:rsidRDefault="00E25A17">
            <w:pPr>
              <w:pStyle w:val="ConsPlusNormal"/>
            </w:pPr>
            <w:r>
              <w:t>Привлечение ресурсов в контракт/Перенаправление ресурсов контракта</w:t>
            </w:r>
          </w:p>
        </w:tc>
        <w:tc>
          <w:tcPr>
            <w:tcW w:w="3005" w:type="dxa"/>
          </w:tcPr>
          <w:p w:rsidR="00E25A17" w:rsidRDefault="00E25A17">
            <w:pPr>
              <w:pStyle w:val="ConsPlusNormal"/>
            </w:pPr>
            <w:r>
              <w:t>ПеренаправлениеПривлечение</w:t>
            </w:r>
          </w:p>
        </w:tc>
        <w:tc>
          <w:tcPr>
            <w:tcW w:w="1056" w:type="dxa"/>
          </w:tcPr>
          <w:p w:rsidR="00E25A17" w:rsidRDefault="00E25A17">
            <w:pPr>
              <w:pStyle w:val="ConsPlusNormal"/>
              <w:jc w:val="center"/>
            </w:pPr>
            <w:r>
              <w:t>С</w:t>
            </w:r>
          </w:p>
        </w:tc>
        <w:tc>
          <w:tcPr>
            <w:tcW w:w="2154" w:type="dxa"/>
          </w:tcPr>
          <w:p w:rsidR="00E25A17" w:rsidRDefault="00E25A17">
            <w:pPr>
              <w:pStyle w:val="ConsPlusNormal"/>
            </w:pPr>
          </w:p>
        </w:tc>
        <w:tc>
          <w:tcPr>
            <w:tcW w:w="1077" w:type="dxa"/>
          </w:tcPr>
          <w:p w:rsidR="00E25A17" w:rsidRDefault="00E25A17">
            <w:pPr>
              <w:pStyle w:val="ConsPlusNormal"/>
              <w:jc w:val="center"/>
            </w:pPr>
            <w:r>
              <w:t>О</w:t>
            </w:r>
          </w:p>
        </w:tc>
        <w:tc>
          <w:tcPr>
            <w:tcW w:w="1984" w:type="dxa"/>
            <w:vAlign w:val="center"/>
          </w:tcPr>
          <w:p w:rsidR="00E25A17" w:rsidRDefault="00E25A17">
            <w:pPr>
              <w:pStyle w:val="ConsPlusNormal"/>
              <w:jc w:val="both"/>
            </w:pPr>
            <w:r>
              <w:t xml:space="preserve">Состав элемента представлен в </w:t>
            </w:r>
            <w:hyperlink w:anchor="P2104">
              <w:r>
                <w:rPr>
                  <w:color w:val="0000FF"/>
                </w:rPr>
                <w:t>таблице 37</w:t>
              </w:r>
            </w:hyperlink>
          </w:p>
        </w:tc>
      </w:tr>
      <w:tr w:rsidR="00E25A17">
        <w:tc>
          <w:tcPr>
            <w:tcW w:w="442" w:type="dxa"/>
          </w:tcPr>
          <w:p w:rsidR="00E25A17" w:rsidRDefault="00E25A17">
            <w:pPr>
              <w:pStyle w:val="ConsPlusNormal"/>
              <w:jc w:val="center"/>
            </w:pPr>
            <w:r>
              <w:t>11</w:t>
            </w:r>
          </w:p>
        </w:tc>
        <w:tc>
          <w:tcPr>
            <w:tcW w:w="3515" w:type="dxa"/>
          </w:tcPr>
          <w:p w:rsidR="00E25A17" w:rsidRDefault="00E25A17">
            <w:pPr>
              <w:pStyle w:val="ConsPlusNormal"/>
            </w:pPr>
            <w:r>
              <w:t>Списание денежных средств с отдельного счета контракта</w:t>
            </w:r>
          </w:p>
        </w:tc>
        <w:tc>
          <w:tcPr>
            <w:tcW w:w="3005" w:type="dxa"/>
          </w:tcPr>
          <w:p w:rsidR="00E25A17" w:rsidRDefault="00E25A17">
            <w:pPr>
              <w:pStyle w:val="ConsPlusNormal"/>
            </w:pPr>
            <w:r>
              <w:t>СписаноСредств</w:t>
            </w:r>
          </w:p>
        </w:tc>
        <w:tc>
          <w:tcPr>
            <w:tcW w:w="1056" w:type="dxa"/>
          </w:tcPr>
          <w:p w:rsidR="00E25A17" w:rsidRDefault="00E25A17">
            <w:pPr>
              <w:pStyle w:val="ConsPlusNormal"/>
              <w:jc w:val="center"/>
            </w:pPr>
            <w:r>
              <w:t>С</w:t>
            </w:r>
          </w:p>
        </w:tc>
        <w:tc>
          <w:tcPr>
            <w:tcW w:w="2154" w:type="dxa"/>
          </w:tcPr>
          <w:p w:rsidR="00E25A17" w:rsidRDefault="00E25A17">
            <w:pPr>
              <w:pStyle w:val="ConsPlusNormal"/>
            </w:pPr>
          </w:p>
        </w:tc>
        <w:tc>
          <w:tcPr>
            <w:tcW w:w="1077" w:type="dxa"/>
          </w:tcPr>
          <w:p w:rsidR="00E25A17" w:rsidRDefault="00E25A17">
            <w:pPr>
              <w:pStyle w:val="ConsPlusNormal"/>
              <w:jc w:val="center"/>
            </w:pPr>
            <w:r>
              <w:t>О</w:t>
            </w:r>
          </w:p>
        </w:tc>
        <w:tc>
          <w:tcPr>
            <w:tcW w:w="1984" w:type="dxa"/>
            <w:vAlign w:val="center"/>
          </w:tcPr>
          <w:p w:rsidR="00E25A17" w:rsidRDefault="00E25A17">
            <w:pPr>
              <w:pStyle w:val="ConsPlusNormal"/>
              <w:jc w:val="both"/>
            </w:pPr>
            <w:r>
              <w:t xml:space="preserve">Состав элемента представлен в </w:t>
            </w:r>
            <w:hyperlink w:anchor="P2159">
              <w:r>
                <w:rPr>
                  <w:color w:val="0000FF"/>
                </w:rPr>
                <w:t>таблице 38</w:t>
              </w:r>
            </w:hyperlink>
          </w:p>
        </w:tc>
      </w:tr>
    </w:tbl>
    <w:p w:rsidR="00E25A17" w:rsidRDefault="00E25A17">
      <w:pPr>
        <w:pStyle w:val="ConsPlusNormal"/>
        <w:ind w:firstLine="540"/>
        <w:jc w:val="both"/>
      </w:pPr>
    </w:p>
    <w:p w:rsidR="00E25A17" w:rsidRDefault="00E25A17">
      <w:pPr>
        <w:pStyle w:val="ConsPlusNormal"/>
        <w:jc w:val="right"/>
        <w:outlineLvl w:val="2"/>
      </w:pPr>
      <w:r>
        <w:t>Таблица 3</w:t>
      </w:r>
    </w:p>
    <w:p w:rsidR="00E25A17" w:rsidRDefault="00E25A17">
      <w:pPr>
        <w:pStyle w:val="ConsPlusNormal"/>
        <w:ind w:firstLine="540"/>
        <w:jc w:val="both"/>
      </w:pPr>
    </w:p>
    <w:p w:rsidR="00E25A17" w:rsidRDefault="00E25A17">
      <w:pPr>
        <w:pStyle w:val="ConsPlusTitle"/>
        <w:jc w:val="center"/>
      </w:pPr>
      <w:bookmarkStart w:id="8" w:name="P273"/>
      <w:bookmarkEnd w:id="8"/>
      <w:r>
        <w:t>Финансирование контракта (ГруппаФинансированиеКонтракта)</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118"/>
        <w:gridCol w:w="1056"/>
        <w:gridCol w:w="1304"/>
        <w:gridCol w:w="1077"/>
        <w:gridCol w:w="2721"/>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118"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304"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2721" w:type="dxa"/>
          </w:tcPr>
          <w:p w:rsidR="00E25A17" w:rsidRDefault="00E25A17">
            <w:pPr>
              <w:pStyle w:val="ConsPlusNormal"/>
              <w:jc w:val="center"/>
            </w:pPr>
            <w:r>
              <w:t>Дополнительная информация</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jc w:val="center"/>
            </w:pPr>
            <w:r>
              <w:t>2</w:t>
            </w:r>
          </w:p>
        </w:tc>
        <w:tc>
          <w:tcPr>
            <w:tcW w:w="3118" w:type="dxa"/>
          </w:tcPr>
          <w:p w:rsidR="00E25A17" w:rsidRDefault="00E25A17">
            <w:pPr>
              <w:pStyle w:val="ConsPlusNormal"/>
              <w:jc w:val="center"/>
            </w:pPr>
            <w:r>
              <w:t>3</w:t>
            </w:r>
          </w:p>
        </w:tc>
        <w:tc>
          <w:tcPr>
            <w:tcW w:w="1056" w:type="dxa"/>
          </w:tcPr>
          <w:p w:rsidR="00E25A17" w:rsidRDefault="00E25A17">
            <w:pPr>
              <w:pStyle w:val="ConsPlusNormal"/>
              <w:jc w:val="center"/>
            </w:pPr>
            <w:r>
              <w:t>4</w:t>
            </w:r>
          </w:p>
        </w:tc>
        <w:tc>
          <w:tcPr>
            <w:tcW w:w="1304" w:type="dxa"/>
          </w:tcPr>
          <w:p w:rsidR="00E25A17" w:rsidRDefault="00E25A17">
            <w:pPr>
              <w:pStyle w:val="ConsPlusNormal"/>
              <w:jc w:val="center"/>
            </w:pPr>
            <w:r>
              <w:t>5</w:t>
            </w:r>
          </w:p>
        </w:tc>
        <w:tc>
          <w:tcPr>
            <w:tcW w:w="1077" w:type="dxa"/>
          </w:tcPr>
          <w:p w:rsidR="00E25A17" w:rsidRDefault="00E25A17">
            <w:pPr>
              <w:pStyle w:val="ConsPlusNormal"/>
              <w:jc w:val="center"/>
            </w:pPr>
            <w:r>
              <w:t>6</w:t>
            </w:r>
          </w:p>
        </w:tc>
        <w:tc>
          <w:tcPr>
            <w:tcW w:w="2721" w:type="dxa"/>
          </w:tcPr>
          <w:p w:rsidR="00E25A17" w:rsidRDefault="00E25A17">
            <w:pPr>
              <w:pStyle w:val="ConsPlusNormal"/>
              <w:jc w:val="center"/>
            </w:pPr>
            <w:r>
              <w:t>7</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pPr>
            <w:r>
              <w:t>Целевые параметры контракта</w:t>
            </w:r>
          </w:p>
        </w:tc>
        <w:tc>
          <w:tcPr>
            <w:tcW w:w="3118" w:type="dxa"/>
          </w:tcPr>
          <w:p w:rsidR="00E25A17" w:rsidRDefault="00E25A17">
            <w:pPr>
              <w:pStyle w:val="ConsPlusNormal"/>
            </w:pPr>
            <w:r>
              <w:t>ЦелевойОбъемФинансирования</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2721" w:type="dxa"/>
            <w:vAlign w:val="center"/>
          </w:tcPr>
          <w:p w:rsidR="00E25A17" w:rsidRDefault="00E25A17">
            <w:pPr>
              <w:pStyle w:val="ConsPlusNormal"/>
              <w:jc w:val="both"/>
            </w:pPr>
            <w:r>
              <w:t>Десятичное число, не более 15 знаков до запятой, строго 2 знака после запятой</w:t>
            </w:r>
          </w:p>
        </w:tc>
      </w:tr>
      <w:tr w:rsidR="00E25A17">
        <w:tc>
          <w:tcPr>
            <w:tcW w:w="442" w:type="dxa"/>
          </w:tcPr>
          <w:p w:rsidR="00E25A17" w:rsidRDefault="00E25A17">
            <w:pPr>
              <w:pStyle w:val="ConsPlusNormal"/>
              <w:jc w:val="center"/>
            </w:pPr>
            <w:r>
              <w:t>2</w:t>
            </w:r>
          </w:p>
        </w:tc>
        <w:tc>
          <w:tcPr>
            <w:tcW w:w="3515" w:type="dxa"/>
          </w:tcPr>
          <w:p w:rsidR="00E25A17" w:rsidRDefault="00E25A17">
            <w:pPr>
              <w:pStyle w:val="ConsPlusNormal"/>
            </w:pPr>
            <w:r>
              <w:t>Выполнено</w:t>
            </w:r>
          </w:p>
        </w:tc>
        <w:tc>
          <w:tcPr>
            <w:tcW w:w="3118" w:type="dxa"/>
          </w:tcPr>
          <w:p w:rsidR="00E25A17" w:rsidRDefault="00E25A17">
            <w:pPr>
              <w:pStyle w:val="ConsPlusNormal"/>
            </w:pPr>
            <w:r>
              <w:t>ПроцентВыполнения</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tns:Процент</w:t>
            </w:r>
          </w:p>
        </w:tc>
        <w:tc>
          <w:tcPr>
            <w:tcW w:w="1077" w:type="dxa"/>
          </w:tcPr>
          <w:p w:rsidR="00E25A17" w:rsidRDefault="00E25A17">
            <w:pPr>
              <w:pStyle w:val="ConsPlusNormal"/>
              <w:jc w:val="center"/>
            </w:pPr>
            <w:r>
              <w:t>О</w:t>
            </w:r>
          </w:p>
        </w:tc>
        <w:tc>
          <w:tcPr>
            <w:tcW w:w="2721" w:type="dxa"/>
            <w:vAlign w:val="center"/>
          </w:tcPr>
          <w:p w:rsidR="00E25A17" w:rsidRDefault="00E25A17">
            <w:pPr>
              <w:pStyle w:val="ConsPlusNormal"/>
              <w:jc w:val="both"/>
            </w:pPr>
            <w:r>
              <w:t>Десятичное число, не более 4 знаков до запятой, строго 2 знака после запятой</w:t>
            </w:r>
          </w:p>
        </w:tc>
      </w:tr>
      <w:tr w:rsidR="00E25A17">
        <w:tc>
          <w:tcPr>
            <w:tcW w:w="442" w:type="dxa"/>
            <w:vAlign w:val="center"/>
          </w:tcPr>
          <w:p w:rsidR="00E25A17" w:rsidRDefault="00E25A17">
            <w:pPr>
              <w:pStyle w:val="ConsPlusNormal"/>
              <w:jc w:val="center"/>
            </w:pPr>
            <w:r>
              <w:t>3</w:t>
            </w:r>
          </w:p>
        </w:tc>
        <w:tc>
          <w:tcPr>
            <w:tcW w:w="3515" w:type="dxa"/>
            <w:vAlign w:val="center"/>
          </w:tcPr>
          <w:p w:rsidR="00E25A17" w:rsidRDefault="00E25A17">
            <w:pPr>
              <w:pStyle w:val="ConsPlusNormal"/>
            </w:pPr>
            <w:r>
              <w:t>Сальдо операций</w:t>
            </w:r>
          </w:p>
        </w:tc>
        <w:tc>
          <w:tcPr>
            <w:tcW w:w="3118" w:type="dxa"/>
            <w:vAlign w:val="center"/>
          </w:tcPr>
          <w:p w:rsidR="00E25A17" w:rsidRDefault="00E25A17">
            <w:pPr>
              <w:pStyle w:val="ConsPlusNormal"/>
            </w:pPr>
            <w:r>
              <w:t>СальдоОпераций</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2721" w:type="dxa"/>
          </w:tcPr>
          <w:p w:rsidR="00E25A17" w:rsidRDefault="00E25A17">
            <w:pPr>
              <w:pStyle w:val="ConsPlusNormal"/>
            </w:pPr>
          </w:p>
        </w:tc>
      </w:tr>
      <w:tr w:rsidR="00E25A17">
        <w:tc>
          <w:tcPr>
            <w:tcW w:w="442" w:type="dxa"/>
          </w:tcPr>
          <w:p w:rsidR="00E25A17" w:rsidRDefault="00E25A17">
            <w:pPr>
              <w:pStyle w:val="ConsPlusNormal"/>
              <w:jc w:val="center"/>
            </w:pPr>
            <w:r>
              <w:t>4</w:t>
            </w:r>
          </w:p>
        </w:tc>
        <w:tc>
          <w:tcPr>
            <w:tcW w:w="3515" w:type="dxa"/>
            <w:vAlign w:val="center"/>
          </w:tcPr>
          <w:p w:rsidR="00E25A17" w:rsidRDefault="00E25A17">
            <w:pPr>
              <w:pStyle w:val="ConsPlusNormal"/>
              <w:jc w:val="both"/>
            </w:pPr>
            <w:r>
              <w:t>Денежные средства, полученные от заказчика</w:t>
            </w:r>
          </w:p>
        </w:tc>
        <w:tc>
          <w:tcPr>
            <w:tcW w:w="3118" w:type="dxa"/>
          </w:tcPr>
          <w:p w:rsidR="00E25A17" w:rsidRDefault="00E25A17">
            <w:pPr>
              <w:pStyle w:val="ConsPlusNormal"/>
            </w:pPr>
            <w:r>
              <w:t>ДенежныеСредстваЗаказчика</w:t>
            </w:r>
          </w:p>
        </w:tc>
        <w:tc>
          <w:tcPr>
            <w:tcW w:w="1056" w:type="dxa"/>
          </w:tcPr>
          <w:p w:rsidR="00E25A17" w:rsidRDefault="00E25A17">
            <w:pPr>
              <w:pStyle w:val="ConsPlusNormal"/>
              <w:jc w:val="center"/>
            </w:pPr>
            <w:r>
              <w:t>С</w:t>
            </w:r>
          </w:p>
        </w:tc>
        <w:tc>
          <w:tcPr>
            <w:tcW w:w="1304" w:type="dxa"/>
          </w:tcPr>
          <w:p w:rsidR="00E25A17" w:rsidRDefault="00E25A17">
            <w:pPr>
              <w:pStyle w:val="ConsPlusNormal"/>
            </w:pPr>
          </w:p>
        </w:tc>
        <w:tc>
          <w:tcPr>
            <w:tcW w:w="1077" w:type="dxa"/>
          </w:tcPr>
          <w:p w:rsidR="00E25A17" w:rsidRDefault="00E25A17">
            <w:pPr>
              <w:pStyle w:val="ConsPlusNormal"/>
              <w:jc w:val="center"/>
            </w:pPr>
            <w:r>
              <w:t>О</w:t>
            </w:r>
          </w:p>
        </w:tc>
        <w:tc>
          <w:tcPr>
            <w:tcW w:w="2721" w:type="dxa"/>
          </w:tcPr>
          <w:p w:rsidR="00E25A17" w:rsidRDefault="00E25A17">
            <w:pPr>
              <w:pStyle w:val="ConsPlusNormal"/>
              <w:jc w:val="both"/>
            </w:pPr>
            <w:r>
              <w:t xml:space="preserve">Состав элемента представлен в </w:t>
            </w:r>
            <w:hyperlink w:anchor="P341">
              <w:r>
                <w:rPr>
                  <w:color w:val="0000FF"/>
                </w:rPr>
                <w:t>таблице 4</w:t>
              </w:r>
            </w:hyperlink>
          </w:p>
        </w:tc>
      </w:tr>
      <w:tr w:rsidR="00E25A17">
        <w:tc>
          <w:tcPr>
            <w:tcW w:w="442" w:type="dxa"/>
          </w:tcPr>
          <w:p w:rsidR="00E25A17" w:rsidRDefault="00E25A17">
            <w:pPr>
              <w:pStyle w:val="ConsPlusNormal"/>
              <w:jc w:val="center"/>
            </w:pPr>
            <w:r>
              <w:t>5</w:t>
            </w:r>
          </w:p>
        </w:tc>
        <w:tc>
          <w:tcPr>
            <w:tcW w:w="3515" w:type="dxa"/>
          </w:tcPr>
          <w:p w:rsidR="00E25A17" w:rsidRDefault="00E25A17">
            <w:pPr>
              <w:pStyle w:val="ConsPlusNormal"/>
              <w:jc w:val="both"/>
            </w:pPr>
            <w:r>
              <w:t>Кредиты банка</w:t>
            </w:r>
          </w:p>
        </w:tc>
        <w:tc>
          <w:tcPr>
            <w:tcW w:w="3118" w:type="dxa"/>
          </w:tcPr>
          <w:p w:rsidR="00E25A17" w:rsidRDefault="00E25A17">
            <w:pPr>
              <w:pStyle w:val="ConsPlusNormal"/>
            </w:pPr>
            <w:r>
              <w:t>БанковскиеКредиты</w:t>
            </w:r>
          </w:p>
        </w:tc>
        <w:tc>
          <w:tcPr>
            <w:tcW w:w="1056" w:type="dxa"/>
          </w:tcPr>
          <w:p w:rsidR="00E25A17" w:rsidRDefault="00E25A17">
            <w:pPr>
              <w:pStyle w:val="ConsPlusNormal"/>
              <w:jc w:val="center"/>
            </w:pPr>
            <w:r>
              <w:t>С</w:t>
            </w:r>
          </w:p>
        </w:tc>
        <w:tc>
          <w:tcPr>
            <w:tcW w:w="1304" w:type="dxa"/>
          </w:tcPr>
          <w:p w:rsidR="00E25A17" w:rsidRDefault="00E25A17">
            <w:pPr>
              <w:pStyle w:val="ConsPlusNormal"/>
            </w:pPr>
          </w:p>
        </w:tc>
        <w:tc>
          <w:tcPr>
            <w:tcW w:w="1077" w:type="dxa"/>
          </w:tcPr>
          <w:p w:rsidR="00E25A17" w:rsidRDefault="00E25A17">
            <w:pPr>
              <w:pStyle w:val="ConsPlusNormal"/>
              <w:jc w:val="center"/>
            </w:pPr>
            <w:r>
              <w:t>О</w:t>
            </w:r>
          </w:p>
        </w:tc>
        <w:tc>
          <w:tcPr>
            <w:tcW w:w="2721" w:type="dxa"/>
          </w:tcPr>
          <w:p w:rsidR="00E25A17" w:rsidRDefault="00E25A17">
            <w:pPr>
              <w:pStyle w:val="ConsPlusNormal"/>
              <w:jc w:val="both"/>
            </w:pPr>
            <w:r>
              <w:t xml:space="preserve">Состав элемента представлен в </w:t>
            </w:r>
            <w:hyperlink w:anchor="P403">
              <w:r>
                <w:rPr>
                  <w:color w:val="0000FF"/>
                </w:rPr>
                <w:t>таблице 5</w:t>
              </w:r>
            </w:hyperlink>
          </w:p>
        </w:tc>
      </w:tr>
      <w:tr w:rsidR="00E25A17">
        <w:tc>
          <w:tcPr>
            <w:tcW w:w="442" w:type="dxa"/>
          </w:tcPr>
          <w:p w:rsidR="00E25A17" w:rsidRDefault="00E25A17">
            <w:pPr>
              <w:pStyle w:val="ConsPlusNormal"/>
              <w:jc w:val="center"/>
            </w:pPr>
            <w:r>
              <w:t>6</w:t>
            </w:r>
          </w:p>
        </w:tc>
        <w:tc>
          <w:tcPr>
            <w:tcW w:w="3515" w:type="dxa"/>
          </w:tcPr>
          <w:p w:rsidR="00E25A17" w:rsidRDefault="00E25A17">
            <w:pPr>
              <w:pStyle w:val="ConsPlusNormal"/>
              <w:jc w:val="both"/>
            </w:pPr>
            <w:r>
              <w:t>Задолженность по процентам по кредитам</w:t>
            </w:r>
          </w:p>
        </w:tc>
        <w:tc>
          <w:tcPr>
            <w:tcW w:w="3118" w:type="dxa"/>
          </w:tcPr>
          <w:p w:rsidR="00E25A17" w:rsidRDefault="00E25A17">
            <w:pPr>
              <w:pStyle w:val="ConsPlusNormal"/>
            </w:pPr>
            <w:r>
              <w:t>ЗадолженностьПоПроцентамКредитов</w:t>
            </w:r>
          </w:p>
        </w:tc>
        <w:tc>
          <w:tcPr>
            <w:tcW w:w="1056" w:type="dxa"/>
          </w:tcPr>
          <w:p w:rsidR="00E25A17" w:rsidRDefault="00E25A17">
            <w:pPr>
              <w:pStyle w:val="ConsPlusNormal"/>
              <w:jc w:val="center"/>
            </w:pPr>
            <w:r>
              <w:t>С</w:t>
            </w:r>
          </w:p>
        </w:tc>
        <w:tc>
          <w:tcPr>
            <w:tcW w:w="1304" w:type="dxa"/>
          </w:tcPr>
          <w:p w:rsidR="00E25A17" w:rsidRDefault="00E25A17">
            <w:pPr>
              <w:pStyle w:val="ConsPlusNormal"/>
            </w:pPr>
          </w:p>
        </w:tc>
        <w:tc>
          <w:tcPr>
            <w:tcW w:w="1077" w:type="dxa"/>
          </w:tcPr>
          <w:p w:rsidR="00E25A17" w:rsidRDefault="00E25A17">
            <w:pPr>
              <w:pStyle w:val="ConsPlusNormal"/>
              <w:jc w:val="center"/>
            </w:pPr>
            <w:r>
              <w:t>О</w:t>
            </w:r>
          </w:p>
        </w:tc>
        <w:tc>
          <w:tcPr>
            <w:tcW w:w="2721" w:type="dxa"/>
          </w:tcPr>
          <w:p w:rsidR="00E25A17" w:rsidRDefault="00E25A17">
            <w:pPr>
              <w:pStyle w:val="ConsPlusNormal"/>
              <w:jc w:val="both"/>
            </w:pPr>
            <w:r>
              <w:t xml:space="preserve">Состав элемента представлен в </w:t>
            </w:r>
            <w:hyperlink w:anchor="P457">
              <w:r>
                <w:rPr>
                  <w:color w:val="0000FF"/>
                </w:rPr>
                <w:t>таблице 6</w:t>
              </w:r>
            </w:hyperlink>
          </w:p>
        </w:tc>
      </w:tr>
      <w:tr w:rsidR="00E25A17">
        <w:tc>
          <w:tcPr>
            <w:tcW w:w="442" w:type="dxa"/>
          </w:tcPr>
          <w:p w:rsidR="00E25A17" w:rsidRDefault="00E25A17">
            <w:pPr>
              <w:pStyle w:val="ConsPlusNormal"/>
              <w:jc w:val="center"/>
            </w:pPr>
            <w:r>
              <w:t>7</w:t>
            </w:r>
          </w:p>
        </w:tc>
        <w:tc>
          <w:tcPr>
            <w:tcW w:w="3515" w:type="dxa"/>
          </w:tcPr>
          <w:p w:rsidR="00E25A17" w:rsidRDefault="00E25A17">
            <w:pPr>
              <w:pStyle w:val="ConsPlusNormal"/>
              <w:jc w:val="both"/>
            </w:pPr>
            <w:r>
              <w:t>Задолженность перед поставщиками</w:t>
            </w:r>
          </w:p>
        </w:tc>
        <w:tc>
          <w:tcPr>
            <w:tcW w:w="3118" w:type="dxa"/>
          </w:tcPr>
          <w:p w:rsidR="00E25A17" w:rsidRDefault="00E25A17">
            <w:pPr>
              <w:pStyle w:val="ConsPlusNormal"/>
            </w:pPr>
            <w:r>
              <w:t>ЗадолженностьПоставщикам</w:t>
            </w:r>
          </w:p>
        </w:tc>
        <w:tc>
          <w:tcPr>
            <w:tcW w:w="1056" w:type="dxa"/>
          </w:tcPr>
          <w:p w:rsidR="00E25A17" w:rsidRDefault="00E25A17">
            <w:pPr>
              <w:pStyle w:val="ConsPlusNormal"/>
              <w:jc w:val="center"/>
            </w:pPr>
            <w:r>
              <w:t>С</w:t>
            </w:r>
          </w:p>
        </w:tc>
        <w:tc>
          <w:tcPr>
            <w:tcW w:w="1304" w:type="dxa"/>
          </w:tcPr>
          <w:p w:rsidR="00E25A17" w:rsidRDefault="00E25A17">
            <w:pPr>
              <w:pStyle w:val="ConsPlusNormal"/>
            </w:pPr>
          </w:p>
        </w:tc>
        <w:tc>
          <w:tcPr>
            <w:tcW w:w="1077" w:type="dxa"/>
          </w:tcPr>
          <w:p w:rsidR="00E25A17" w:rsidRDefault="00E25A17">
            <w:pPr>
              <w:pStyle w:val="ConsPlusNormal"/>
              <w:jc w:val="center"/>
            </w:pPr>
            <w:r>
              <w:t>О</w:t>
            </w:r>
          </w:p>
        </w:tc>
        <w:tc>
          <w:tcPr>
            <w:tcW w:w="2721" w:type="dxa"/>
          </w:tcPr>
          <w:p w:rsidR="00E25A17" w:rsidRDefault="00E25A17">
            <w:pPr>
              <w:pStyle w:val="ConsPlusNormal"/>
              <w:jc w:val="both"/>
            </w:pPr>
            <w:r>
              <w:t xml:space="preserve">Состав элемента представлен в </w:t>
            </w:r>
            <w:hyperlink w:anchor="P498">
              <w:r>
                <w:rPr>
                  <w:color w:val="0000FF"/>
                </w:rPr>
                <w:t>таблице 7</w:t>
              </w:r>
            </w:hyperlink>
          </w:p>
        </w:tc>
      </w:tr>
    </w:tbl>
    <w:p w:rsidR="00E25A17" w:rsidRDefault="00E25A17">
      <w:pPr>
        <w:pStyle w:val="ConsPlusNormal"/>
        <w:ind w:firstLine="540"/>
        <w:jc w:val="both"/>
      </w:pPr>
    </w:p>
    <w:p w:rsidR="00E25A17" w:rsidRDefault="00E25A17">
      <w:pPr>
        <w:pStyle w:val="ConsPlusNormal"/>
        <w:jc w:val="right"/>
        <w:outlineLvl w:val="2"/>
      </w:pPr>
      <w:r>
        <w:t>Таблица 4</w:t>
      </w:r>
    </w:p>
    <w:p w:rsidR="00E25A17" w:rsidRDefault="00E25A17">
      <w:pPr>
        <w:pStyle w:val="ConsPlusNormal"/>
        <w:ind w:firstLine="540"/>
        <w:jc w:val="both"/>
      </w:pPr>
    </w:p>
    <w:p w:rsidR="00E25A17" w:rsidRDefault="00E25A17">
      <w:pPr>
        <w:pStyle w:val="ConsPlusTitle"/>
        <w:jc w:val="center"/>
      </w:pPr>
      <w:bookmarkStart w:id="9" w:name="P341"/>
      <w:bookmarkEnd w:id="9"/>
      <w:r>
        <w:t>Денежные средства, полученные</w:t>
      </w:r>
    </w:p>
    <w:p w:rsidR="00E25A17" w:rsidRDefault="00E25A17">
      <w:pPr>
        <w:pStyle w:val="ConsPlusTitle"/>
        <w:jc w:val="center"/>
      </w:pPr>
      <w:r>
        <w:t>от заказчика (ДенежныеСредстваЗаказчика)</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969"/>
        <w:gridCol w:w="1056"/>
        <w:gridCol w:w="1304"/>
        <w:gridCol w:w="1077"/>
        <w:gridCol w:w="1871"/>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969"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304"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1871" w:type="dxa"/>
          </w:tcPr>
          <w:p w:rsidR="00E25A17" w:rsidRDefault="00E25A17">
            <w:pPr>
              <w:pStyle w:val="ConsPlusNormal"/>
              <w:jc w:val="center"/>
            </w:pPr>
            <w:r>
              <w:t>Дополнительная информация</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jc w:val="center"/>
            </w:pPr>
            <w:r>
              <w:t>2</w:t>
            </w:r>
          </w:p>
        </w:tc>
        <w:tc>
          <w:tcPr>
            <w:tcW w:w="3969" w:type="dxa"/>
          </w:tcPr>
          <w:p w:rsidR="00E25A17" w:rsidRDefault="00E25A17">
            <w:pPr>
              <w:pStyle w:val="ConsPlusNormal"/>
              <w:jc w:val="center"/>
            </w:pPr>
            <w:r>
              <w:t>3</w:t>
            </w:r>
          </w:p>
        </w:tc>
        <w:tc>
          <w:tcPr>
            <w:tcW w:w="1056" w:type="dxa"/>
          </w:tcPr>
          <w:p w:rsidR="00E25A17" w:rsidRDefault="00E25A17">
            <w:pPr>
              <w:pStyle w:val="ConsPlusNormal"/>
              <w:jc w:val="center"/>
            </w:pPr>
            <w:r>
              <w:t>4</w:t>
            </w:r>
          </w:p>
        </w:tc>
        <w:tc>
          <w:tcPr>
            <w:tcW w:w="1304" w:type="dxa"/>
          </w:tcPr>
          <w:p w:rsidR="00E25A17" w:rsidRDefault="00E25A17">
            <w:pPr>
              <w:pStyle w:val="ConsPlusNormal"/>
              <w:jc w:val="center"/>
            </w:pPr>
            <w:r>
              <w:t>5</w:t>
            </w:r>
          </w:p>
        </w:tc>
        <w:tc>
          <w:tcPr>
            <w:tcW w:w="1077" w:type="dxa"/>
          </w:tcPr>
          <w:p w:rsidR="00E25A17" w:rsidRDefault="00E25A17">
            <w:pPr>
              <w:pStyle w:val="ConsPlusNormal"/>
              <w:jc w:val="center"/>
            </w:pPr>
            <w:r>
              <w:t>6</w:t>
            </w:r>
          </w:p>
        </w:tc>
        <w:tc>
          <w:tcPr>
            <w:tcW w:w="1871" w:type="dxa"/>
          </w:tcPr>
          <w:p w:rsidR="00E25A17" w:rsidRDefault="00E25A17">
            <w:pPr>
              <w:pStyle w:val="ConsPlusNormal"/>
              <w:jc w:val="center"/>
            </w:pPr>
            <w:r>
              <w:t>7</w:t>
            </w:r>
          </w:p>
        </w:tc>
      </w:tr>
      <w:tr w:rsidR="00E25A17">
        <w:tc>
          <w:tcPr>
            <w:tcW w:w="442" w:type="dxa"/>
            <w:vAlign w:val="center"/>
          </w:tcPr>
          <w:p w:rsidR="00E25A17" w:rsidRDefault="00E25A17">
            <w:pPr>
              <w:pStyle w:val="ConsPlusNormal"/>
              <w:jc w:val="center"/>
            </w:pPr>
            <w:r>
              <w:t>1</w:t>
            </w:r>
          </w:p>
        </w:tc>
        <w:tc>
          <w:tcPr>
            <w:tcW w:w="3515" w:type="dxa"/>
            <w:vAlign w:val="center"/>
          </w:tcPr>
          <w:p w:rsidR="00E25A17" w:rsidRDefault="00E25A17">
            <w:pPr>
              <w:pStyle w:val="ConsPlusNormal"/>
            </w:pPr>
            <w:r>
              <w:t>Целевые параметры контракта</w:t>
            </w:r>
          </w:p>
        </w:tc>
        <w:tc>
          <w:tcPr>
            <w:tcW w:w="3969" w:type="dxa"/>
            <w:vAlign w:val="center"/>
          </w:tcPr>
          <w:p w:rsidR="00E25A17" w:rsidRDefault="00E25A17">
            <w:pPr>
              <w:pStyle w:val="ConsPlusNormal"/>
            </w:pPr>
            <w:r>
              <w:t>ЦенаКонтракта</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2</w:t>
            </w:r>
          </w:p>
        </w:tc>
        <w:tc>
          <w:tcPr>
            <w:tcW w:w="3515" w:type="dxa"/>
          </w:tcPr>
          <w:p w:rsidR="00E25A17" w:rsidRDefault="00E25A17">
            <w:pPr>
              <w:pStyle w:val="ConsPlusNormal"/>
            </w:pPr>
            <w:r>
              <w:t>Выполнено</w:t>
            </w:r>
          </w:p>
        </w:tc>
        <w:tc>
          <w:tcPr>
            <w:tcW w:w="3969" w:type="dxa"/>
          </w:tcPr>
          <w:p w:rsidR="00E25A17" w:rsidRDefault="00E25A17">
            <w:pPr>
              <w:pStyle w:val="ConsPlusNormal"/>
            </w:pPr>
            <w:r>
              <w:t>ПроцентВыполнения</w:t>
            </w:r>
          </w:p>
        </w:tc>
        <w:tc>
          <w:tcPr>
            <w:tcW w:w="1056" w:type="dxa"/>
          </w:tcPr>
          <w:p w:rsidR="00E25A17" w:rsidRDefault="00E25A17">
            <w:pPr>
              <w:pStyle w:val="ConsPlusNormal"/>
              <w:jc w:val="center"/>
            </w:pPr>
            <w:r>
              <w:t>А</w:t>
            </w:r>
          </w:p>
        </w:tc>
        <w:tc>
          <w:tcPr>
            <w:tcW w:w="1304" w:type="dxa"/>
            <w:vAlign w:val="center"/>
          </w:tcPr>
          <w:p w:rsidR="00E25A17" w:rsidRDefault="00E25A17">
            <w:pPr>
              <w:pStyle w:val="ConsPlusNormal"/>
              <w:jc w:val="center"/>
            </w:pPr>
            <w:r>
              <w:t>tns:Процент</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vAlign w:val="center"/>
          </w:tcPr>
          <w:p w:rsidR="00E25A17" w:rsidRDefault="00E25A17">
            <w:pPr>
              <w:pStyle w:val="ConsPlusNormal"/>
              <w:jc w:val="center"/>
            </w:pPr>
            <w:r>
              <w:t>3</w:t>
            </w:r>
          </w:p>
        </w:tc>
        <w:tc>
          <w:tcPr>
            <w:tcW w:w="3515" w:type="dxa"/>
            <w:vAlign w:val="center"/>
          </w:tcPr>
          <w:p w:rsidR="00E25A17" w:rsidRDefault="00E25A17">
            <w:pPr>
              <w:pStyle w:val="ConsPlusNormal"/>
            </w:pPr>
            <w:r>
              <w:t>Сальдо операций</w:t>
            </w:r>
          </w:p>
        </w:tc>
        <w:tc>
          <w:tcPr>
            <w:tcW w:w="3969" w:type="dxa"/>
            <w:vAlign w:val="center"/>
          </w:tcPr>
          <w:p w:rsidR="00E25A17" w:rsidRDefault="00E25A17">
            <w:pPr>
              <w:pStyle w:val="ConsPlusNormal"/>
            </w:pPr>
            <w:r>
              <w:t>СальдоОпераций</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vAlign w:val="center"/>
          </w:tcPr>
          <w:p w:rsidR="00E25A17" w:rsidRDefault="00E25A17">
            <w:pPr>
              <w:pStyle w:val="ConsPlusNormal"/>
              <w:jc w:val="center"/>
            </w:pPr>
            <w:r>
              <w:t>4</w:t>
            </w:r>
          </w:p>
        </w:tc>
        <w:tc>
          <w:tcPr>
            <w:tcW w:w="3515" w:type="dxa"/>
            <w:vAlign w:val="center"/>
          </w:tcPr>
          <w:p w:rsidR="00E25A17" w:rsidRDefault="00E25A17">
            <w:pPr>
              <w:pStyle w:val="ConsPlusNormal"/>
            </w:pPr>
            <w:r>
              <w:t>Движение в рамках контракта</w:t>
            </w:r>
          </w:p>
        </w:tc>
        <w:tc>
          <w:tcPr>
            <w:tcW w:w="3969" w:type="dxa"/>
            <w:vAlign w:val="center"/>
          </w:tcPr>
          <w:p w:rsidR="00E25A17" w:rsidRDefault="00E25A17">
            <w:pPr>
              <w:pStyle w:val="ConsPlusNormal"/>
            </w:pPr>
            <w:r>
              <w:t>ВозвращеноЗаказчику</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5</w:t>
            </w:r>
          </w:p>
        </w:tc>
        <w:tc>
          <w:tcPr>
            <w:tcW w:w="3515" w:type="dxa"/>
            <w:vAlign w:val="center"/>
          </w:tcPr>
          <w:p w:rsidR="00E25A17" w:rsidRDefault="00E25A17">
            <w:pPr>
              <w:pStyle w:val="ConsPlusNormal"/>
            </w:pPr>
            <w:r>
              <w:t>Привлечение ресурсов организации</w:t>
            </w:r>
          </w:p>
        </w:tc>
        <w:tc>
          <w:tcPr>
            <w:tcW w:w="3969" w:type="dxa"/>
          </w:tcPr>
          <w:p w:rsidR="00E25A17" w:rsidRDefault="00E25A17">
            <w:pPr>
              <w:pStyle w:val="ConsPlusNormal"/>
            </w:pPr>
            <w:r>
              <w:t>ВозвращеноЗаказчикуСобственныеСредства</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vAlign w:val="center"/>
          </w:tcPr>
          <w:p w:rsidR="00E25A17" w:rsidRDefault="00E25A17">
            <w:pPr>
              <w:pStyle w:val="ConsPlusNormal"/>
              <w:jc w:val="center"/>
            </w:pPr>
            <w:r>
              <w:t>6</w:t>
            </w:r>
          </w:p>
        </w:tc>
        <w:tc>
          <w:tcPr>
            <w:tcW w:w="3515" w:type="dxa"/>
            <w:vAlign w:val="center"/>
          </w:tcPr>
          <w:p w:rsidR="00E25A17" w:rsidRDefault="00E25A17">
            <w:pPr>
              <w:pStyle w:val="ConsPlusNormal"/>
            </w:pPr>
            <w:r>
              <w:t>Списание в рамках контракта</w:t>
            </w:r>
          </w:p>
        </w:tc>
        <w:tc>
          <w:tcPr>
            <w:tcW w:w="3969" w:type="dxa"/>
            <w:vAlign w:val="center"/>
          </w:tcPr>
          <w:p w:rsidR="00E25A17" w:rsidRDefault="00E25A17">
            <w:pPr>
              <w:pStyle w:val="ConsPlusNormal"/>
            </w:pPr>
            <w:r>
              <w:t>ПолученоОтЗаказчика</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bl>
    <w:p w:rsidR="00E25A17" w:rsidRDefault="00E25A17">
      <w:pPr>
        <w:pStyle w:val="ConsPlusNormal"/>
        <w:ind w:firstLine="540"/>
        <w:jc w:val="both"/>
      </w:pPr>
    </w:p>
    <w:p w:rsidR="00E25A17" w:rsidRDefault="00E25A17">
      <w:pPr>
        <w:pStyle w:val="ConsPlusNormal"/>
        <w:jc w:val="right"/>
        <w:outlineLvl w:val="2"/>
      </w:pPr>
      <w:r>
        <w:t>Таблица 5</w:t>
      </w:r>
    </w:p>
    <w:p w:rsidR="00E25A17" w:rsidRDefault="00E25A17">
      <w:pPr>
        <w:pStyle w:val="ConsPlusNormal"/>
        <w:ind w:firstLine="540"/>
        <w:jc w:val="both"/>
      </w:pPr>
    </w:p>
    <w:p w:rsidR="00E25A17" w:rsidRDefault="00E25A17">
      <w:pPr>
        <w:pStyle w:val="ConsPlusTitle"/>
        <w:jc w:val="center"/>
      </w:pPr>
      <w:bookmarkStart w:id="10" w:name="P403"/>
      <w:bookmarkEnd w:id="10"/>
      <w:r>
        <w:t>Кредиты банка (БанковскиеКредиты)</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969"/>
        <w:gridCol w:w="1056"/>
        <w:gridCol w:w="1304"/>
        <w:gridCol w:w="1077"/>
        <w:gridCol w:w="1871"/>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969"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304"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1871" w:type="dxa"/>
          </w:tcPr>
          <w:p w:rsidR="00E25A17" w:rsidRDefault="00E25A17">
            <w:pPr>
              <w:pStyle w:val="ConsPlusNormal"/>
              <w:jc w:val="center"/>
            </w:pPr>
            <w:r>
              <w:t>Дополнительная информация</w:t>
            </w:r>
          </w:p>
        </w:tc>
      </w:tr>
      <w:tr w:rsidR="00E25A17">
        <w:tc>
          <w:tcPr>
            <w:tcW w:w="442" w:type="dxa"/>
            <w:vAlign w:val="center"/>
          </w:tcPr>
          <w:p w:rsidR="00E25A17" w:rsidRDefault="00E25A17">
            <w:pPr>
              <w:pStyle w:val="ConsPlusNormal"/>
              <w:jc w:val="center"/>
            </w:pPr>
            <w:r>
              <w:t>1</w:t>
            </w:r>
          </w:p>
        </w:tc>
        <w:tc>
          <w:tcPr>
            <w:tcW w:w="3515" w:type="dxa"/>
            <w:vAlign w:val="center"/>
          </w:tcPr>
          <w:p w:rsidR="00E25A17" w:rsidRDefault="00E25A17">
            <w:pPr>
              <w:pStyle w:val="ConsPlusNormal"/>
            </w:pPr>
            <w:r>
              <w:t>Целевые параметры контракта</w:t>
            </w:r>
          </w:p>
        </w:tc>
        <w:tc>
          <w:tcPr>
            <w:tcW w:w="3969" w:type="dxa"/>
            <w:vAlign w:val="center"/>
          </w:tcPr>
          <w:p w:rsidR="00E25A17" w:rsidRDefault="00E25A17">
            <w:pPr>
              <w:pStyle w:val="ConsPlusNormal"/>
            </w:pPr>
            <w:r>
              <w:t>ПлановыйОбъемКредитования</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vAlign w:val="center"/>
          </w:tcPr>
          <w:p w:rsidR="00E25A17" w:rsidRDefault="00E25A17">
            <w:pPr>
              <w:pStyle w:val="ConsPlusNormal"/>
              <w:jc w:val="center"/>
            </w:pPr>
            <w:r>
              <w:lastRenderedPageBreak/>
              <w:t>2</w:t>
            </w:r>
          </w:p>
        </w:tc>
        <w:tc>
          <w:tcPr>
            <w:tcW w:w="3515" w:type="dxa"/>
            <w:vAlign w:val="center"/>
          </w:tcPr>
          <w:p w:rsidR="00E25A17" w:rsidRDefault="00E25A17">
            <w:pPr>
              <w:pStyle w:val="ConsPlusNormal"/>
            </w:pPr>
            <w:r>
              <w:t>Выполнено</w:t>
            </w:r>
          </w:p>
        </w:tc>
        <w:tc>
          <w:tcPr>
            <w:tcW w:w="3969" w:type="dxa"/>
            <w:vAlign w:val="center"/>
          </w:tcPr>
          <w:p w:rsidR="00E25A17" w:rsidRDefault="00E25A17">
            <w:pPr>
              <w:pStyle w:val="ConsPlusNormal"/>
            </w:pPr>
            <w:r>
              <w:t>ПроцентВыполнения</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tns:Процент</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vAlign w:val="center"/>
          </w:tcPr>
          <w:p w:rsidR="00E25A17" w:rsidRDefault="00E25A17">
            <w:pPr>
              <w:pStyle w:val="ConsPlusNormal"/>
              <w:jc w:val="center"/>
            </w:pPr>
            <w:r>
              <w:t>3</w:t>
            </w:r>
          </w:p>
        </w:tc>
        <w:tc>
          <w:tcPr>
            <w:tcW w:w="3515" w:type="dxa"/>
            <w:vAlign w:val="center"/>
          </w:tcPr>
          <w:p w:rsidR="00E25A17" w:rsidRDefault="00E25A17">
            <w:pPr>
              <w:pStyle w:val="ConsPlusNormal"/>
            </w:pPr>
            <w:r>
              <w:t>Сальдо операций</w:t>
            </w:r>
          </w:p>
        </w:tc>
        <w:tc>
          <w:tcPr>
            <w:tcW w:w="3969" w:type="dxa"/>
            <w:vAlign w:val="center"/>
          </w:tcPr>
          <w:p w:rsidR="00E25A17" w:rsidRDefault="00E25A17">
            <w:pPr>
              <w:pStyle w:val="ConsPlusNormal"/>
            </w:pPr>
            <w:r>
              <w:t>СальдоОпераций</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vAlign w:val="center"/>
          </w:tcPr>
          <w:p w:rsidR="00E25A17" w:rsidRDefault="00E25A17">
            <w:pPr>
              <w:pStyle w:val="ConsPlusNormal"/>
              <w:jc w:val="center"/>
            </w:pPr>
            <w:r>
              <w:t>4</w:t>
            </w:r>
          </w:p>
        </w:tc>
        <w:tc>
          <w:tcPr>
            <w:tcW w:w="3515" w:type="dxa"/>
            <w:vAlign w:val="center"/>
          </w:tcPr>
          <w:p w:rsidR="00E25A17" w:rsidRDefault="00E25A17">
            <w:pPr>
              <w:pStyle w:val="ConsPlusNormal"/>
            </w:pPr>
            <w:r>
              <w:t>Движение в рамках контракта</w:t>
            </w:r>
          </w:p>
        </w:tc>
        <w:tc>
          <w:tcPr>
            <w:tcW w:w="3969" w:type="dxa"/>
            <w:vAlign w:val="center"/>
          </w:tcPr>
          <w:p w:rsidR="00E25A17" w:rsidRDefault="00E25A17">
            <w:pPr>
              <w:pStyle w:val="ConsPlusNormal"/>
            </w:pPr>
            <w:r>
              <w:t>ПогашеноТелаКредита</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vAlign w:val="center"/>
          </w:tcPr>
          <w:p w:rsidR="00E25A17" w:rsidRDefault="00E25A17">
            <w:pPr>
              <w:pStyle w:val="ConsPlusNormal"/>
              <w:jc w:val="center"/>
            </w:pPr>
            <w:r>
              <w:t>5</w:t>
            </w:r>
          </w:p>
        </w:tc>
        <w:tc>
          <w:tcPr>
            <w:tcW w:w="3515" w:type="dxa"/>
            <w:vAlign w:val="center"/>
          </w:tcPr>
          <w:p w:rsidR="00E25A17" w:rsidRDefault="00E25A17">
            <w:pPr>
              <w:pStyle w:val="ConsPlusNormal"/>
            </w:pPr>
            <w:r>
              <w:t>Привлечение ресурсов организации</w:t>
            </w:r>
          </w:p>
        </w:tc>
        <w:tc>
          <w:tcPr>
            <w:tcW w:w="3969" w:type="dxa"/>
            <w:vAlign w:val="center"/>
          </w:tcPr>
          <w:p w:rsidR="00E25A17" w:rsidRDefault="00E25A17">
            <w:pPr>
              <w:pStyle w:val="ConsPlusNormal"/>
            </w:pPr>
            <w:r>
              <w:t>ПогашеноТелаКредитаСобственныеСредства</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vAlign w:val="center"/>
          </w:tcPr>
          <w:p w:rsidR="00E25A17" w:rsidRDefault="00E25A17">
            <w:pPr>
              <w:pStyle w:val="ConsPlusNormal"/>
              <w:jc w:val="center"/>
            </w:pPr>
            <w:r>
              <w:t>6</w:t>
            </w:r>
          </w:p>
        </w:tc>
        <w:tc>
          <w:tcPr>
            <w:tcW w:w="3515" w:type="dxa"/>
            <w:vAlign w:val="center"/>
          </w:tcPr>
          <w:p w:rsidR="00E25A17" w:rsidRDefault="00E25A17">
            <w:pPr>
              <w:pStyle w:val="ConsPlusNormal"/>
            </w:pPr>
            <w:r>
              <w:t>Списание в рамках контракта</w:t>
            </w:r>
          </w:p>
        </w:tc>
        <w:tc>
          <w:tcPr>
            <w:tcW w:w="3969" w:type="dxa"/>
            <w:vAlign w:val="center"/>
          </w:tcPr>
          <w:p w:rsidR="00E25A17" w:rsidRDefault="00E25A17">
            <w:pPr>
              <w:pStyle w:val="ConsPlusNormal"/>
            </w:pPr>
            <w:r>
              <w:t>ПривлеченоКредитов</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bl>
    <w:p w:rsidR="00E25A17" w:rsidRDefault="00E25A17">
      <w:pPr>
        <w:pStyle w:val="ConsPlusNormal"/>
        <w:ind w:firstLine="540"/>
        <w:jc w:val="both"/>
      </w:pPr>
    </w:p>
    <w:p w:rsidR="00E25A17" w:rsidRDefault="00E25A17">
      <w:pPr>
        <w:pStyle w:val="ConsPlusNormal"/>
        <w:jc w:val="right"/>
        <w:outlineLvl w:val="2"/>
      </w:pPr>
      <w:r>
        <w:t>Таблица 6</w:t>
      </w:r>
    </w:p>
    <w:p w:rsidR="00E25A17" w:rsidRDefault="00E25A17">
      <w:pPr>
        <w:pStyle w:val="ConsPlusNormal"/>
        <w:ind w:firstLine="540"/>
        <w:jc w:val="both"/>
      </w:pPr>
    </w:p>
    <w:p w:rsidR="00E25A17" w:rsidRDefault="00E25A17">
      <w:pPr>
        <w:pStyle w:val="ConsPlusTitle"/>
        <w:jc w:val="center"/>
      </w:pPr>
      <w:bookmarkStart w:id="11" w:name="P457"/>
      <w:bookmarkEnd w:id="11"/>
      <w:r>
        <w:t>Задолженность по процентам</w:t>
      </w:r>
    </w:p>
    <w:p w:rsidR="00E25A17" w:rsidRDefault="00E25A17">
      <w:pPr>
        <w:pStyle w:val="ConsPlusTitle"/>
        <w:jc w:val="center"/>
      </w:pPr>
      <w:r>
        <w:t>кредитов (ЗадолженностьПоПроцентамКредитов)</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969"/>
        <w:gridCol w:w="1056"/>
        <w:gridCol w:w="1304"/>
        <w:gridCol w:w="1077"/>
        <w:gridCol w:w="1871"/>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969"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304"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1871" w:type="dxa"/>
          </w:tcPr>
          <w:p w:rsidR="00E25A17" w:rsidRDefault="00E25A17">
            <w:pPr>
              <w:pStyle w:val="ConsPlusNormal"/>
              <w:jc w:val="center"/>
            </w:pPr>
            <w:r>
              <w:t>Дополнительная информация</w:t>
            </w:r>
          </w:p>
        </w:tc>
      </w:tr>
      <w:tr w:rsidR="00E25A17">
        <w:tc>
          <w:tcPr>
            <w:tcW w:w="442" w:type="dxa"/>
            <w:vAlign w:val="center"/>
          </w:tcPr>
          <w:p w:rsidR="00E25A17" w:rsidRDefault="00E25A17">
            <w:pPr>
              <w:pStyle w:val="ConsPlusNormal"/>
              <w:jc w:val="center"/>
            </w:pPr>
            <w:r>
              <w:t>1</w:t>
            </w:r>
          </w:p>
        </w:tc>
        <w:tc>
          <w:tcPr>
            <w:tcW w:w="3515" w:type="dxa"/>
            <w:vAlign w:val="center"/>
          </w:tcPr>
          <w:p w:rsidR="00E25A17" w:rsidRDefault="00E25A17">
            <w:pPr>
              <w:pStyle w:val="ConsPlusNormal"/>
            </w:pPr>
            <w:r>
              <w:t>Сальдо операций</w:t>
            </w:r>
          </w:p>
        </w:tc>
        <w:tc>
          <w:tcPr>
            <w:tcW w:w="3969" w:type="dxa"/>
            <w:vAlign w:val="center"/>
          </w:tcPr>
          <w:p w:rsidR="00E25A17" w:rsidRDefault="00E25A17">
            <w:pPr>
              <w:pStyle w:val="ConsPlusNormal"/>
            </w:pPr>
            <w:r>
              <w:t>СальдоОпераций</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vAlign w:val="center"/>
          </w:tcPr>
          <w:p w:rsidR="00E25A17" w:rsidRDefault="00E25A17">
            <w:pPr>
              <w:pStyle w:val="ConsPlusNormal"/>
              <w:jc w:val="center"/>
            </w:pPr>
            <w:r>
              <w:t>2</w:t>
            </w:r>
          </w:p>
        </w:tc>
        <w:tc>
          <w:tcPr>
            <w:tcW w:w="3515" w:type="dxa"/>
            <w:vAlign w:val="center"/>
          </w:tcPr>
          <w:p w:rsidR="00E25A17" w:rsidRDefault="00E25A17">
            <w:pPr>
              <w:pStyle w:val="ConsPlusNormal"/>
            </w:pPr>
            <w:r>
              <w:t>Движение в рамках контракта</w:t>
            </w:r>
          </w:p>
        </w:tc>
        <w:tc>
          <w:tcPr>
            <w:tcW w:w="3969" w:type="dxa"/>
            <w:vAlign w:val="center"/>
          </w:tcPr>
          <w:p w:rsidR="00E25A17" w:rsidRDefault="00E25A17">
            <w:pPr>
              <w:pStyle w:val="ConsPlusNormal"/>
            </w:pPr>
            <w:r>
              <w:t>ПогашеноПроцентов</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vAlign w:val="center"/>
          </w:tcPr>
          <w:p w:rsidR="00E25A17" w:rsidRDefault="00E25A17">
            <w:pPr>
              <w:pStyle w:val="ConsPlusNormal"/>
              <w:jc w:val="center"/>
            </w:pPr>
            <w:r>
              <w:t>3</w:t>
            </w:r>
          </w:p>
        </w:tc>
        <w:tc>
          <w:tcPr>
            <w:tcW w:w="3515" w:type="dxa"/>
            <w:vAlign w:val="center"/>
          </w:tcPr>
          <w:p w:rsidR="00E25A17" w:rsidRDefault="00E25A17">
            <w:pPr>
              <w:pStyle w:val="ConsPlusNormal"/>
            </w:pPr>
            <w:r>
              <w:t>Привлечение ресурсов организации</w:t>
            </w:r>
          </w:p>
        </w:tc>
        <w:tc>
          <w:tcPr>
            <w:tcW w:w="3969" w:type="dxa"/>
            <w:vAlign w:val="center"/>
          </w:tcPr>
          <w:p w:rsidR="00E25A17" w:rsidRDefault="00E25A17">
            <w:pPr>
              <w:pStyle w:val="ConsPlusNormal"/>
            </w:pPr>
            <w:r>
              <w:t>ПогашеноПроцентовСобственныеСредства</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vAlign w:val="center"/>
          </w:tcPr>
          <w:p w:rsidR="00E25A17" w:rsidRDefault="00E25A17">
            <w:pPr>
              <w:pStyle w:val="ConsPlusNormal"/>
              <w:jc w:val="center"/>
            </w:pPr>
            <w:r>
              <w:t>4</w:t>
            </w:r>
          </w:p>
        </w:tc>
        <w:tc>
          <w:tcPr>
            <w:tcW w:w="3515" w:type="dxa"/>
            <w:vAlign w:val="center"/>
          </w:tcPr>
          <w:p w:rsidR="00E25A17" w:rsidRDefault="00E25A17">
            <w:pPr>
              <w:pStyle w:val="ConsPlusNormal"/>
            </w:pPr>
            <w:r>
              <w:t>Списание в рамках контракта</w:t>
            </w:r>
          </w:p>
        </w:tc>
        <w:tc>
          <w:tcPr>
            <w:tcW w:w="3969" w:type="dxa"/>
            <w:vAlign w:val="center"/>
          </w:tcPr>
          <w:p w:rsidR="00E25A17" w:rsidRDefault="00E25A17">
            <w:pPr>
              <w:pStyle w:val="ConsPlusNormal"/>
            </w:pPr>
            <w:r>
              <w:t>НачисленоПроцентов</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bl>
    <w:p w:rsidR="00E25A17" w:rsidRDefault="00E25A17">
      <w:pPr>
        <w:pStyle w:val="ConsPlusNormal"/>
        <w:sectPr w:rsidR="00E25A17">
          <w:pgSz w:w="16838" w:h="11905" w:orient="landscape"/>
          <w:pgMar w:top="1701" w:right="1134" w:bottom="850" w:left="1134" w:header="0" w:footer="0" w:gutter="0"/>
          <w:cols w:space="720"/>
          <w:titlePg/>
        </w:sectPr>
      </w:pPr>
    </w:p>
    <w:p w:rsidR="00E25A17" w:rsidRDefault="00E25A17">
      <w:pPr>
        <w:pStyle w:val="ConsPlusNormal"/>
        <w:ind w:firstLine="540"/>
        <w:jc w:val="both"/>
      </w:pPr>
    </w:p>
    <w:p w:rsidR="00E25A17" w:rsidRDefault="00E25A17">
      <w:pPr>
        <w:pStyle w:val="ConsPlusNormal"/>
        <w:jc w:val="right"/>
        <w:outlineLvl w:val="2"/>
      </w:pPr>
      <w:r>
        <w:t>Таблица 7</w:t>
      </w:r>
    </w:p>
    <w:p w:rsidR="00E25A17" w:rsidRDefault="00E25A17">
      <w:pPr>
        <w:pStyle w:val="ConsPlusNormal"/>
        <w:ind w:firstLine="540"/>
        <w:jc w:val="both"/>
      </w:pPr>
    </w:p>
    <w:p w:rsidR="00E25A17" w:rsidRDefault="00E25A17">
      <w:pPr>
        <w:pStyle w:val="ConsPlusTitle"/>
        <w:jc w:val="center"/>
      </w:pPr>
      <w:bookmarkStart w:id="12" w:name="P498"/>
      <w:bookmarkEnd w:id="12"/>
      <w:r>
        <w:t>Задолженность перед поставщиками (ЗадолженностьПоставщикам)</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969"/>
        <w:gridCol w:w="1056"/>
        <w:gridCol w:w="1304"/>
        <w:gridCol w:w="1077"/>
        <w:gridCol w:w="1871"/>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969"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304"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1871" w:type="dxa"/>
          </w:tcPr>
          <w:p w:rsidR="00E25A17" w:rsidRDefault="00E25A17">
            <w:pPr>
              <w:pStyle w:val="ConsPlusNormal"/>
              <w:jc w:val="center"/>
            </w:pPr>
            <w:r>
              <w:t>Дополнительная информация</w:t>
            </w:r>
          </w:p>
        </w:tc>
      </w:tr>
      <w:tr w:rsidR="00E25A17">
        <w:tc>
          <w:tcPr>
            <w:tcW w:w="442" w:type="dxa"/>
            <w:vAlign w:val="center"/>
          </w:tcPr>
          <w:p w:rsidR="00E25A17" w:rsidRDefault="00E25A17">
            <w:pPr>
              <w:pStyle w:val="ConsPlusNormal"/>
              <w:jc w:val="center"/>
            </w:pPr>
            <w:r>
              <w:t>1</w:t>
            </w:r>
          </w:p>
        </w:tc>
        <w:tc>
          <w:tcPr>
            <w:tcW w:w="3515" w:type="dxa"/>
            <w:vAlign w:val="center"/>
          </w:tcPr>
          <w:p w:rsidR="00E25A17" w:rsidRDefault="00E25A17">
            <w:pPr>
              <w:pStyle w:val="ConsPlusNormal"/>
            </w:pPr>
            <w:r>
              <w:t>Сальдо операций</w:t>
            </w:r>
          </w:p>
        </w:tc>
        <w:tc>
          <w:tcPr>
            <w:tcW w:w="3969" w:type="dxa"/>
            <w:vAlign w:val="center"/>
          </w:tcPr>
          <w:p w:rsidR="00E25A17" w:rsidRDefault="00E25A17">
            <w:pPr>
              <w:pStyle w:val="ConsPlusNormal"/>
            </w:pPr>
            <w:r>
              <w:t>СальдоОпераций</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vAlign w:val="center"/>
          </w:tcPr>
          <w:p w:rsidR="00E25A17" w:rsidRDefault="00E25A17">
            <w:pPr>
              <w:pStyle w:val="ConsPlusNormal"/>
              <w:jc w:val="center"/>
            </w:pPr>
            <w:r>
              <w:t>2</w:t>
            </w:r>
          </w:p>
        </w:tc>
        <w:tc>
          <w:tcPr>
            <w:tcW w:w="3515" w:type="dxa"/>
            <w:vAlign w:val="center"/>
          </w:tcPr>
          <w:p w:rsidR="00E25A17" w:rsidRDefault="00E25A17">
            <w:pPr>
              <w:pStyle w:val="ConsPlusNormal"/>
            </w:pPr>
            <w:r>
              <w:t>Движение в рамках контракта</w:t>
            </w:r>
          </w:p>
        </w:tc>
        <w:tc>
          <w:tcPr>
            <w:tcW w:w="3969" w:type="dxa"/>
            <w:vAlign w:val="center"/>
          </w:tcPr>
          <w:p w:rsidR="00E25A17" w:rsidRDefault="00E25A17">
            <w:pPr>
              <w:pStyle w:val="ConsPlusNormal"/>
            </w:pPr>
            <w:r>
              <w:t>ОплаченоПоставщикам</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3</w:t>
            </w:r>
          </w:p>
        </w:tc>
        <w:tc>
          <w:tcPr>
            <w:tcW w:w="3515" w:type="dxa"/>
            <w:vAlign w:val="center"/>
          </w:tcPr>
          <w:p w:rsidR="00E25A17" w:rsidRDefault="00E25A17">
            <w:pPr>
              <w:pStyle w:val="ConsPlusNormal"/>
            </w:pPr>
            <w:r>
              <w:t>Привлечение ресурсов с других контрактов</w:t>
            </w:r>
          </w:p>
        </w:tc>
        <w:tc>
          <w:tcPr>
            <w:tcW w:w="3969" w:type="dxa"/>
          </w:tcPr>
          <w:p w:rsidR="00E25A17" w:rsidRDefault="00E25A17">
            <w:pPr>
              <w:pStyle w:val="ConsPlusNormal"/>
            </w:pPr>
            <w:r>
              <w:t>ОплаченоПоставщикамСредстваДругихКонтрактов</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4</w:t>
            </w:r>
          </w:p>
        </w:tc>
        <w:tc>
          <w:tcPr>
            <w:tcW w:w="3515" w:type="dxa"/>
            <w:vAlign w:val="center"/>
          </w:tcPr>
          <w:p w:rsidR="00E25A17" w:rsidRDefault="00E25A17">
            <w:pPr>
              <w:pStyle w:val="ConsPlusNormal"/>
            </w:pPr>
            <w:r>
              <w:t>Привлечение ресурсов организации</w:t>
            </w:r>
          </w:p>
        </w:tc>
        <w:tc>
          <w:tcPr>
            <w:tcW w:w="3969" w:type="dxa"/>
          </w:tcPr>
          <w:p w:rsidR="00E25A17" w:rsidRDefault="00E25A17">
            <w:pPr>
              <w:pStyle w:val="ConsPlusNormal"/>
            </w:pPr>
            <w:r>
              <w:t>ОплаченоПоставщикамСобственныеСредства</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vAlign w:val="center"/>
          </w:tcPr>
          <w:p w:rsidR="00E25A17" w:rsidRDefault="00E25A17">
            <w:pPr>
              <w:pStyle w:val="ConsPlusNormal"/>
              <w:jc w:val="center"/>
            </w:pPr>
            <w:r>
              <w:t>5</w:t>
            </w:r>
          </w:p>
        </w:tc>
        <w:tc>
          <w:tcPr>
            <w:tcW w:w="3515" w:type="dxa"/>
            <w:vAlign w:val="center"/>
          </w:tcPr>
          <w:p w:rsidR="00E25A17" w:rsidRDefault="00E25A17">
            <w:pPr>
              <w:pStyle w:val="ConsPlusNormal"/>
            </w:pPr>
            <w:r>
              <w:t>Списание в рамках контракта</w:t>
            </w:r>
          </w:p>
        </w:tc>
        <w:tc>
          <w:tcPr>
            <w:tcW w:w="3969" w:type="dxa"/>
            <w:vAlign w:val="center"/>
          </w:tcPr>
          <w:p w:rsidR="00E25A17" w:rsidRDefault="00E25A17">
            <w:pPr>
              <w:pStyle w:val="ConsPlusNormal"/>
            </w:pPr>
            <w:r>
              <w:t>СуммарнаяЗадолженность</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bl>
    <w:p w:rsidR="00E25A17" w:rsidRDefault="00E25A17">
      <w:pPr>
        <w:pStyle w:val="ConsPlusNormal"/>
        <w:ind w:firstLine="540"/>
        <w:jc w:val="both"/>
      </w:pPr>
    </w:p>
    <w:p w:rsidR="00E25A17" w:rsidRDefault="00E25A17">
      <w:pPr>
        <w:pStyle w:val="ConsPlusNormal"/>
        <w:jc w:val="right"/>
        <w:outlineLvl w:val="2"/>
      </w:pPr>
      <w:r>
        <w:t>Таблица 8</w:t>
      </w:r>
    </w:p>
    <w:p w:rsidR="00E25A17" w:rsidRDefault="00E25A17">
      <w:pPr>
        <w:pStyle w:val="ConsPlusNormal"/>
        <w:ind w:firstLine="540"/>
        <w:jc w:val="both"/>
      </w:pPr>
    </w:p>
    <w:p w:rsidR="00E25A17" w:rsidRDefault="00E25A17">
      <w:pPr>
        <w:pStyle w:val="ConsPlusTitle"/>
        <w:jc w:val="center"/>
      </w:pPr>
      <w:bookmarkStart w:id="13" w:name="P545"/>
      <w:bookmarkEnd w:id="13"/>
      <w:r>
        <w:t>Распределение ресурсов</w:t>
      </w:r>
    </w:p>
    <w:p w:rsidR="00E25A17" w:rsidRDefault="00E25A17">
      <w:pPr>
        <w:pStyle w:val="ConsPlusTitle"/>
        <w:jc w:val="center"/>
      </w:pPr>
      <w:r>
        <w:t>контракта (ГруппаРаспределениеРесурсовКонтракта)</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118"/>
        <w:gridCol w:w="1056"/>
        <w:gridCol w:w="1247"/>
        <w:gridCol w:w="1077"/>
        <w:gridCol w:w="2778"/>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118"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247"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2778" w:type="dxa"/>
          </w:tcPr>
          <w:p w:rsidR="00E25A17" w:rsidRDefault="00E25A17">
            <w:pPr>
              <w:pStyle w:val="ConsPlusNormal"/>
              <w:jc w:val="center"/>
            </w:pPr>
            <w:r>
              <w:t>Дополнительная информация</w:t>
            </w:r>
          </w:p>
        </w:tc>
      </w:tr>
      <w:tr w:rsidR="00E25A17">
        <w:tc>
          <w:tcPr>
            <w:tcW w:w="442" w:type="dxa"/>
            <w:vAlign w:val="center"/>
          </w:tcPr>
          <w:p w:rsidR="00E25A17" w:rsidRDefault="00E25A17">
            <w:pPr>
              <w:pStyle w:val="ConsPlusNormal"/>
              <w:jc w:val="center"/>
            </w:pPr>
            <w:r>
              <w:t>1</w:t>
            </w:r>
          </w:p>
        </w:tc>
        <w:tc>
          <w:tcPr>
            <w:tcW w:w="3515" w:type="dxa"/>
            <w:vAlign w:val="center"/>
          </w:tcPr>
          <w:p w:rsidR="00E25A17" w:rsidRDefault="00E25A17">
            <w:pPr>
              <w:pStyle w:val="ConsPlusNormal"/>
            </w:pPr>
            <w:r>
              <w:t>Сальдо операций</w:t>
            </w:r>
          </w:p>
        </w:tc>
        <w:tc>
          <w:tcPr>
            <w:tcW w:w="3118" w:type="dxa"/>
            <w:vAlign w:val="center"/>
          </w:tcPr>
          <w:p w:rsidR="00E25A17" w:rsidRDefault="00E25A17">
            <w:pPr>
              <w:pStyle w:val="ConsPlusNormal"/>
            </w:pPr>
            <w:r>
              <w:t>СальдоОпераций</w:t>
            </w:r>
          </w:p>
        </w:tc>
        <w:tc>
          <w:tcPr>
            <w:tcW w:w="1056" w:type="dxa"/>
            <w:vAlign w:val="center"/>
          </w:tcPr>
          <w:p w:rsidR="00E25A17" w:rsidRDefault="00E25A17">
            <w:pPr>
              <w:pStyle w:val="ConsPlusNormal"/>
              <w:jc w:val="center"/>
            </w:pPr>
            <w:r>
              <w:t>А</w:t>
            </w:r>
          </w:p>
        </w:tc>
        <w:tc>
          <w:tcPr>
            <w:tcW w:w="1247"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2778" w:type="dxa"/>
          </w:tcPr>
          <w:p w:rsidR="00E25A17" w:rsidRDefault="00E25A17">
            <w:pPr>
              <w:pStyle w:val="ConsPlusNormal"/>
            </w:pPr>
          </w:p>
        </w:tc>
      </w:tr>
      <w:tr w:rsidR="00E25A17">
        <w:tc>
          <w:tcPr>
            <w:tcW w:w="442" w:type="dxa"/>
            <w:vAlign w:val="center"/>
          </w:tcPr>
          <w:p w:rsidR="00E25A17" w:rsidRDefault="00E25A17">
            <w:pPr>
              <w:pStyle w:val="ConsPlusNormal"/>
              <w:jc w:val="center"/>
            </w:pPr>
            <w:r>
              <w:lastRenderedPageBreak/>
              <w:t>2</w:t>
            </w:r>
          </w:p>
        </w:tc>
        <w:tc>
          <w:tcPr>
            <w:tcW w:w="3515" w:type="dxa"/>
            <w:vAlign w:val="center"/>
          </w:tcPr>
          <w:p w:rsidR="00E25A17" w:rsidRDefault="00E25A17">
            <w:pPr>
              <w:pStyle w:val="ConsPlusNormal"/>
            </w:pPr>
            <w:r>
              <w:t>Денежные средства</w:t>
            </w:r>
          </w:p>
        </w:tc>
        <w:tc>
          <w:tcPr>
            <w:tcW w:w="3118" w:type="dxa"/>
            <w:vAlign w:val="center"/>
          </w:tcPr>
          <w:p w:rsidR="00E25A17" w:rsidRDefault="00E25A17">
            <w:pPr>
              <w:pStyle w:val="ConsPlusNormal"/>
            </w:pPr>
            <w:r>
              <w:t>ГруппаДенежныеСредства</w:t>
            </w:r>
          </w:p>
        </w:tc>
        <w:tc>
          <w:tcPr>
            <w:tcW w:w="1056" w:type="dxa"/>
            <w:vAlign w:val="center"/>
          </w:tcPr>
          <w:p w:rsidR="00E25A17" w:rsidRDefault="00E25A17">
            <w:pPr>
              <w:pStyle w:val="ConsPlusNormal"/>
              <w:jc w:val="center"/>
            </w:pPr>
            <w:r>
              <w:t>С</w:t>
            </w:r>
          </w:p>
        </w:tc>
        <w:tc>
          <w:tcPr>
            <w:tcW w:w="1247" w:type="dxa"/>
          </w:tcPr>
          <w:p w:rsidR="00E25A17" w:rsidRDefault="00E25A17">
            <w:pPr>
              <w:pStyle w:val="ConsPlusNormal"/>
            </w:pPr>
          </w:p>
        </w:tc>
        <w:tc>
          <w:tcPr>
            <w:tcW w:w="1077" w:type="dxa"/>
            <w:vAlign w:val="center"/>
          </w:tcPr>
          <w:p w:rsidR="00E25A17" w:rsidRDefault="00E25A17">
            <w:pPr>
              <w:pStyle w:val="ConsPlusNormal"/>
              <w:jc w:val="center"/>
            </w:pPr>
            <w:r>
              <w:t>О</w:t>
            </w:r>
          </w:p>
        </w:tc>
        <w:tc>
          <w:tcPr>
            <w:tcW w:w="2778" w:type="dxa"/>
            <w:vAlign w:val="center"/>
          </w:tcPr>
          <w:p w:rsidR="00E25A17" w:rsidRDefault="00E25A17">
            <w:pPr>
              <w:pStyle w:val="ConsPlusNormal"/>
            </w:pPr>
            <w:r>
              <w:t xml:space="preserve">Состав элемента представлен в </w:t>
            </w:r>
            <w:hyperlink w:anchor="P593">
              <w:r>
                <w:rPr>
                  <w:color w:val="0000FF"/>
                </w:rPr>
                <w:t>таблице 9</w:t>
              </w:r>
            </w:hyperlink>
          </w:p>
        </w:tc>
      </w:tr>
      <w:tr w:rsidR="00E25A17">
        <w:tc>
          <w:tcPr>
            <w:tcW w:w="442" w:type="dxa"/>
            <w:vAlign w:val="center"/>
          </w:tcPr>
          <w:p w:rsidR="00E25A17" w:rsidRDefault="00E25A17">
            <w:pPr>
              <w:pStyle w:val="ConsPlusNormal"/>
              <w:jc w:val="center"/>
            </w:pPr>
            <w:r>
              <w:t>3</w:t>
            </w:r>
          </w:p>
        </w:tc>
        <w:tc>
          <w:tcPr>
            <w:tcW w:w="3515" w:type="dxa"/>
            <w:vAlign w:val="center"/>
          </w:tcPr>
          <w:p w:rsidR="00E25A17" w:rsidRDefault="00E25A17">
            <w:pPr>
              <w:pStyle w:val="ConsPlusNormal"/>
            </w:pPr>
            <w:r>
              <w:t>Запасы</w:t>
            </w:r>
          </w:p>
        </w:tc>
        <w:tc>
          <w:tcPr>
            <w:tcW w:w="3118" w:type="dxa"/>
            <w:vAlign w:val="center"/>
          </w:tcPr>
          <w:p w:rsidR="00E25A17" w:rsidRDefault="00E25A17">
            <w:pPr>
              <w:pStyle w:val="ConsPlusNormal"/>
            </w:pPr>
            <w:r>
              <w:t>ГруппаЗапасы</w:t>
            </w:r>
          </w:p>
        </w:tc>
        <w:tc>
          <w:tcPr>
            <w:tcW w:w="1056" w:type="dxa"/>
            <w:vAlign w:val="center"/>
          </w:tcPr>
          <w:p w:rsidR="00E25A17" w:rsidRDefault="00E25A17">
            <w:pPr>
              <w:pStyle w:val="ConsPlusNormal"/>
              <w:jc w:val="center"/>
            </w:pPr>
            <w:r>
              <w:t>С</w:t>
            </w:r>
          </w:p>
        </w:tc>
        <w:tc>
          <w:tcPr>
            <w:tcW w:w="1247" w:type="dxa"/>
          </w:tcPr>
          <w:p w:rsidR="00E25A17" w:rsidRDefault="00E25A17">
            <w:pPr>
              <w:pStyle w:val="ConsPlusNormal"/>
            </w:pPr>
          </w:p>
        </w:tc>
        <w:tc>
          <w:tcPr>
            <w:tcW w:w="1077" w:type="dxa"/>
            <w:vAlign w:val="center"/>
          </w:tcPr>
          <w:p w:rsidR="00E25A17" w:rsidRDefault="00E25A17">
            <w:pPr>
              <w:pStyle w:val="ConsPlusNormal"/>
              <w:jc w:val="center"/>
            </w:pPr>
            <w:r>
              <w:t>О</w:t>
            </w:r>
          </w:p>
        </w:tc>
        <w:tc>
          <w:tcPr>
            <w:tcW w:w="2778" w:type="dxa"/>
            <w:vAlign w:val="center"/>
          </w:tcPr>
          <w:p w:rsidR="00E25A17" w:rsidRDefault="00E25A17">
            <w:pPr>
              <w:pStyle w:val="ConsPlusNormal"/>
            </w:pPr>
            <w:r>
              <w:t xml:space="preserve">Состав элемента представлен в </w:t>
            </w:r>
            <w:hyperlink w:anchor="P831">
              <w:r>
                <w:rPr>
                  <w:color w:val="0000FF"/>
                </w:rPr>
                <w:t>таблице 13</w:t>
              </w:r>
            </w:hyperlink>
          </w:p>
        </w:tc>
      </w:tr>
      <w:tr w:rsidR="00E25A17">
        <w:tc>
          <w:tcPr>
            <w:tcW w:w="442" w:type="dxa"/>
            <w:vAlign w:val="center"/>
          </w:tcPr>
          <w:p w:rsidR="00E25A17" w:rsidRDefault="00E25A17">
            <w:pPr>
              <w:pStyle w:val="ConsPlusNormal"/>
              <w:jc w:val="center"/>
            </w:pPr>
            <w:r>
              <w:t>4</w:t>
            </w:r>
          </w:p>
        </w:tc>
        <w:tc>
          <w:tcPr>
            <w:tcW w:w="3515" w:type="dxa"/>
            <w:vAlign w:val="center"/>
          </w:tcPr>
          <w:p w:rsidR="00E25A17" w:rsidRDefault="00E25A17">
            <w:pPr>
              <w:pStyle w:val="ConsPlusNormal"/>
            </w:pPr>
            <w:r>
              <w:t>Производство</w:t>
            </w:r>
          </w:p>
        </w:tc>
        <w:tc>
          <w:tcPr>
            <w:tcW w:w="3118" w:type="dxa"/>
            <w:vAlign w:val="center"/>
          </w:tcPr>
          <w:p w:rsidR="00E25A17" w:rsidRDefault="00E25A17">
            <w:pPr>
              <w:pStyle w:val="ConsPlusNormal"/>
            </w:pPr>
            <w:r>
              <w:t>ГруппаПроизводство</w:t>
            </w:r>
          </w:p>
        </w:tc>
        <w:tc>
          <w:tcPr>
            <w:tcW w:w="1056" w:type="dxa"/>
            <w:vAlign w:val="center"/>
          </w:tcPr>
          <w:p w:rsidR="00E25A17" w:rsidRDefault="00E25A17">
            <w:pPr>
              <w:pStyle w:val="ConsPlusNormal"/>
              <w:jc w:val="center"/>
            </w:pPr>
            <w:r>
              <w:t>С</w:t>
            </w:r>
          </w:p>
        </w:tc>
        <w:tc>
          <w:tcPr>
            <w:tcW w:w="1247" w:type="dxa"/>
          </w:tcPr>
          <w:p w:rsidR="00E25A17" w:rsidRDefault="00E25A17">
            <w:pPr>
              <w:pStyle w:val="ConsPlusNormal"/>
            </w:pPr>
          </w:p>
        </w:tc>
        <w:tc>
          <w:tcPr>
            <w:tcW w:w="1077" w:type="dxa"/>
            <w:vAlign w:val="center"/>
          </w:tcPr>
          <w:p w:rsidR="00E25A17" w:rsidRDefault="00E25A17">
            <w:pPr>
              <w:pStyle w:val="ConsPlusNormal"/>
              <w:jc w:val="center"/>
            </w:pPr>
            <w:r>
              <w:t>О</w:t>
            </w:r>
          </w:p>
        </w:tc>
        <w:tc>
          <w:tcPr>
            <w:tcW w:w="2778" w:type="dxa"/>
            <w:vAlign w:val="center"/>
          </w:tcPr>
          <w:p w:rsidR="00E25A17" w:rsidRDefault="00E25A17">
            <w:pPr>
              <w:pStyle w:val="ConsPlusNormal"/>
            </w:pPr>
            <w:r>
              <w:t xml:space="preserve">Состав элемента представлен в </w:t>
            </w:r>
            <w:hyperlink w:anchor="P1245">
              <w:r>
                <w:rPr>
                  <w:color w:val="0000FF"/>
                </w:rPr>
                <w:t>таблице 20</w:t>
              </w:r>
            </w:hyperlink>
          </w:p>
        </w:tc>
      </w:tr>
      <w:tr w:rsidR="00E25A17">
        <w:tc>
          <w:tcPr>
            <w:tcW w:w="442" w:type="dxa"/>
            <w:vAlign w:val="center"/>
          </w:tcPr>
          <w:p w:rsidR="00E25A17" w:rsidRDefault="00E25A17">
            <w:pPr>
              <w:pStyle w:val="ConsPlusNormal"/>
              <w:jc w:val="center"/>
            </w:pPr>
            <w:r>
              <w:t>5</w:t>
            </w:r>
          </w:p>
        </w:tc>
        <w:tc>
          <w:tcPr>
            <w:tcW w:w="3515" w:type="dxa"/>
            <w:vAlign w:val="center"/>
          </w:tcPr>
          <w:p w:rsidR="00E25A17" w:rsidRDefault="00E25A17">
            <w:pPr>
              <w:pStyle w:val="ConsPlusNormal"/>
            </w:pPr>
            <w:r>
              <w:t>Готовый товар на складе</w:t>
            </w:r>
          </w:p>
        </w:tc>
        <w:tc>
          <w:tcPr>
            <w:tcW w:w="3118" w:type="dxa"/>
            <w:vAlign w:val="center"/>
          </w:tcPr>
          <w:p w:rsidR="00E25A17" w:rsidRDefault="00E25A17">
            <w:pPr>
              <w:pStyle w:val="ConsPlusNormal"/>
            </w:pPr>
            <w:r>
              <w:t>ГотоваяПродукция</w:t>
            </w:r>
          </w:p>
        </w:tc>
        <w:tc>
          <w:tcPr>
            <w:tcW w:w="1056" w:type="dxa"/>
            <w:vAlign w:val="center"/>
          </w:tcPr>
          <w:p w:rsidR="00E25A17" w:rsidRDefault="00E25A17">
            <w:pPr>
              <w:pStyle w:val="ConsPlusNormal"/>
              <w:jc w:val="center"/>
            </w:pPr>
            <w:r>
              <w:t>С</w:t>
            </w:r>
          </w:p>
        </w:tc>
        <w:tc>
          <w:tcPr>
            <w:tcW w:w="1247" w:type="dxa"/>
          </w:tcPr>
          <w:p w:rsidR="00E25A17" w:rsidRDefault="00E25A17">
            <w:pPr>
              <w:pStyle w:val="ConsPlusNormal"/>
            </w:pPr>
          </w:p>
        </w:tc>
        <w:tc>
          <w:tcPr>
            <w:tcW w:w="1077" w:type="dxa"/>
            <w:vAlign w:val="center"/>
          </w:tcPr>
          <w:p w:rsidR="00E25A17" w:rsidRDefault="00E25A17">
            <w:pPr>
              <w:pStyle w:val="ConsPlusNormal"/>
              <w:jc w:val="center"/>
            </w:pPr>
            <w:r>
              <w:t>О</w:t>
            </w:r>
          </w:p>
        </w:tc>
        <w:tc>
          <w:tcPr>
            <w:tcW w:w="2778" w:type="dxa"/>
            <w:vAlign w:val="center"/>
          </w:tcPr>
          <w:p w:rsidR="00E25A17" w:rsidRDefault="00E25A17">
            <w:pPr>
              <w:pStyle w:val="ConsPlusNormal"/>
            </w:pPr>
            <w:r>
              <w:t xml:space="preserve">Состав элемента представлен в </w:t>
            </w:r>
            <w:hyperlink w:anchor="P1727">
              <w:r>
                <w:rPr>
                  <w:color w:val="0000FF"/>
                </w:rPr>
                <w:t>таблице 29</w:t>
              </w:r>
            </w:hyperlink>
          </w:p>
        </w:tc>
      </w:tr>
    </w:tbl>
    <w:p w:rsidR="00E25A17" w:rsidRDefault="00E25A17">
      <w:pPr>
        <w:pStyle w:val="ConsPlusNormal"/>
        <w:ind w:firstLine="540"/>
        <w:jc w:val="both"/>
      </w:pPr>
    </w:p>
    <w:p w:rsidR="00E25A17" w:rsidRDefault="00E25A17">
      <w:pPr>
        <w:pStyle w:val="ConsPlusNormal"/>
        <w:jc w:val="right"/>
        <w:outlineLvl w:val="2"/>
      </w:pPr>
      <w:r>
        <w:t>Таблица 9</w:t>
      </w:r>
    </w:p>
    <w:p w:rsidR="00E25A17" w:rsidRDefault="00E25A17">
      <w:pPr>
        <w:pStyle w:val="ConsPlusNormal"/>
        <w:ind w:firstLine="540"/>
        <w:jc w:val="both"/>
      </w:pPr>
    </w:p>
    <w:p w:rsidR="00E25A17" w:rsidRDefault="00E25A17">
      <w:pPr>
        <w:pStyle w:val="ConsPlusTitle"/>
        <w:jc w:val="center"/>
      </w:pPr>
      <w:bookmarkStart w:id="14" w:name="P593"/>
      <w:bookmarkEnd w:id="14"/>
      <w:r>
        <w:t>Денежные средства (ГруппаДенежныеСредства)</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118"/>
        <w:gridCol w:w="1056"/>
        <w:gridCol w:w="1247"/>
        <w:gridCol w:w="1077"/>
        <w:gridCol w:w="2778"/>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118"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247"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2778" w:type="dxa"/>
          </w:tcPr>
          <w:p w:rsidR="00E25A17" w:rsidRDefault="00E25A17">
            <w:pPr>
              <w:pStyle w:val="ConsPlusNormal"/>
              <w:jc w:val="center"/>
            </w:pPr>
            <w:r>
              <w:t>Дополнительная информация</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jc w:val="center"/>
            </w:pPr>
            <w:r>
              <w:t>2</w:t>
            </w:r>
          </w:p>
        </w:tc>
        <w:tc>
          <w:tcPr>
            <w:tcW w:w="3118" w:type="dxa"/>
          </w:tcPr>
          <w:p w:rsidR="00E25A17" w:rsidRDefault="00E25A17">
            <w:pPr>
              <w:pStyle w:val="ConsPlusNormal"/>
              <w:jc w:val="center"/>
            </w:pPr>
            <w:r>
              <w:t>3</w:t>
            </w:r>
          </w:p>
        </w:tc>
        <w:tc>
          <w:tcPr>
            <w:tcW w:w="1056" w:type="dxa"/>
          </w:tcPr>
          <w:p w:rsidR="00E25A17" w:rsidRDefault="00E25A17">
            <w:pPr>
              <w:pStyle w:val="ConsPlusNormal"/>
              <w:jc w:val="center"/>
            </w:pPr>
            <w:r>
              <w:t>4</w:t>
            </w:r>
          </w:p>
        </w:tc>
        <w:tc>
          <w:tcPr>
            <w:tcW w:w="1247" w:type="dxa"/>
          </w:tcPr>
          <w:p w:rsidR="00E25A17" w:rsidRDefault="00E25A17">
            <w:pPr>
              <w:pStyle w:val="ConsPlusNormal"/>
              <w:jc w:val="center"/>
            </w:pPr>
            <w:r>
              <w:t>5</w:t>
            </w:r>
          </w:p>
        </w:tc>
        <w:tc>
          <w:tcPr>
            <w:tcW w:w="1077" w:type="dxa"/>
          </w:tcPr>
          <w:p w:rsidR="00E25A17" w:rsidRDefault="00E25A17">
            <w:pPr>
              <w:pStyle w:val="ConsPlusNormal"/>
              <w:jc w:val="center"/>
            </w:pPr>
            <w:r>
              <w:t>6</w:t>
            </w:r>
          </w:p>
        </w:tc>
        <w:tc>
          <w:tcPr>
            <w:tcW w:w="2778" w:type="dxa"/>
          </w:tcPr>
          <w:p w:rsidR="00E25A17" w:rsidRDefault="00E25A17">
            <w:pPr>
              <w:pStyle w:val="ConsPlusNormal"/>
              <w:jc w:val="center"/>
            </w:pPr>
            <w:r>
              <w:t>7</w:t>
            </w:r>
          </w:p>
        </w:tc>
      </w:tr>
      <w:tr w:rsidR="00E25A17">
        <w:tc>
          <w:tcPr>
            <w:tcW w:w="442" w:type="dxa"/>
            <w:vAlign w:val="center"/>
          </w:tcPr>
          <w:p w:rsidR="00E25A17" w:rsidRDefault="00E25A17">
            <w:pPr>
              <w:pStyle w:val="ConsPlusNormal"/>
              <w:jc w:val="center"/>
            </w:pPr>
            <w:r>
              <w:t>1</w:t>
            </w:r>
          </w:p>
        </w:tc>
        <w:tc>
          <w:tcPr>
            <w:tcW w:w="3515" w:type="dxa"/>
            <w:vAlign w:val="center"/>
          </w:tcPr>
          <w:p w:rsidR="00E25A17" w:rsidRDefault="00E25A17">
            <w:pPr>
              <w:pStyle w:val="ConsPlusNormal"/>
            </w:pPr>
            <w:r>
              <w:t>Сальдо операций</w:t>
            </w:r>
          </w:p>
        </w:tc>
        <w:tc>
          <w:tcPr>
            <w:tcW w:w="3118" w:type="dxa"/>
            <w:vAlign w:val="center"/>
          </w:tcPr>
          <w:p w:rsidR="00E25A17" w:rsidRDefault="00E25A17">
            <w:pPr>
              <w:pStyle w:val="ConsPlusNormal"/>
            </w:pPr>
            <w:r>
              <w:t>СальдоОпераций</w:t>
            </w:r>
          </w:p>
        </w:tc>
        <w:tc>
          <w:tcPr>
            <w:tcW w:w="1056" w:type="dxa"/>
            <w:vAlign w:val="center"/>
          </w:tcPr>
          <w:p w:rsidR="00E25A17" w:rsidRDefault="00E25A17">
            <w:pPr>
              <w:pStyle w:val="ConsPlusNormal"/>
              <w:jc w:val="center"/>
            </w:pPr>
            <w:r>
              <w:t>А</w:t>
            </w:r>
          </w:p>
        </w:tc>
        <w:tc>
          <w:tcPr>
            <w:tcW w:w="1247"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2778" w:type="dxa"/>
          </w:tcPr>
          <w:p w:rsidR="00E25A17" w:rsidRDefault="00E25A17">
            <w:pPr>
              <w:pStyle w:val="ConsPlusNormal"/>
            </w:pPr>
          </w:p>
        </w:tc>
      </w:tr>
      <w:tr w:rsidR="00E25A17">
        <w:tc>
          <w:tcPr>
            <w:tcW w:w="442" w:type="dxa"/>
            <w:vAlign w:val="center"/>
          </w:tcPr>
          <w:p w:rsidR="00E25A17" w:rsidRDefault="00E25A17">
            <w:pPr>
              <w:pStyle w:val="ConsPlusNormal"/>
              <w:jc w:val="center"/>
            </w:pPr>
            <w:r>
              <w:t>2</w:t>
            </w:r>
          </w:p>
        </w:tc>
        <w:tc>
          <w:tcPr>
            <w:tcW w:w="3515" w:type="dxa"/>
            <w:vAlign w:val="center"/>
          </w:tcPr>
          <w:p w:rsidR="00E25A17" w:rsidRDefault="00E25A17">
            <w:pPr>
              <w:pStyle w:val="ConsPlusNormal"/>
            </w:pPr>
            <w:r>
              <w:t>Движение в рамках контракта</w:t>
            </w:r>
          </w:p>
        </w:tc>
        <w:tc>
          <w:tcPr>
            <w:tcW w:w="3118" w:type="dxa"/>
            <w:vAlign w:val="center"/>
          </w:tcPr>
          <w:p w:rsidR="00E25A17" w:rsidRDefault="00E25A17">
            <w:pPr>
              <w:pStyle w:val="ConsPlusNormal"/>
            </w:pPr>
            <w:r>
              <w:t>ДенежныеАктивы</w:t>
            </w:r>
          </w:p>
        </w:tc>
        <w:tc>
          <w:tcPr>
            <w:tcW w:w="1056" w:type="dxa"/>
            <w:vAlign w:val="center"/>
          </w:tcPr>
          <w:p w:rsidR="00E25A17" w:rsidRDefault="00E25A17">
            <w:pPr>
              <w:pStyle w:val="ConsPlusNormal"/>
              <w:jc w:val="center"/>
            </w:pPr>
            <w:r>
              <w:t>А</w:t>
            </w:r>
          </w:p>
        </w:tc>
        <w:tc>
          <w:tcPr>
            <w:tcW w:w="1247"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2778" w:type="dxa"/>
          </w:tcPr>
          <w:p w:rsidR="00E25A17" w:rsidRDefault="00E25A17">
            <w:pPr>
              <w:pStyle w:val="ConsPlusNormal"/>
            </w:pPr>
          </w:p>
        </w:tc>
      </w:tr>
      <w:tr w:rsidR="00E25A17">
        <w:tc>
          <w:tcPr>
            <w:tcW w:w="442" w:type="dxa"/>
          </w:tcPr>
          <w:p w:rsidR="00E25A17" w:rsidRDefault="00E25A17">
            <w:pPr>
              <w:pStyle w:val="ConsPlusNormal"/>
              <w:jc w:val="center"/>
            </w:pPr>
            <w:r>
              <w:t>3</w:t>
            </w:r>
          </w:p>
        </w:tc>
        <w:tc>
          <w:tcPr>
            <w:tcW w:w="3515" w:type="dxa"/>
            <w:vAlign w:val="center"/>
          </w:tcPr>
          <w:p w:rsidR="00E25A17" w:rsidRDefault="00E25A17">
            <w:pPr>
              <w:pStyle w:val="ConsPlusNormal"/>
            </w:pPr>
            <w:r>
              <w:t>Привлечение ресурсов с других контрактов</w:t>
            </w:r>
          </w:p>
        </w:tc>
        <w:tc>
          <w:tcPr>
            <w:tcW w:w="3118" w:type="dxa"/>
          </w:tcPr>
          <w:p w:rsidR="00E25A17" w:rsidRDefault="00E25A17">
            <w:pPr>
              <w:pStyle w:val="ConsPlusNormal"/>
            </w:pPr>
            <w:r>
              <w:t>ДенежныеАктивыСредстваДругихКонтрактов</w:t>
            </w:r>
          </w:p>
        </w:tc>
        <w:tc>
          <w:tcPr>
            <w:tcW w:w="1056" w:type="dxa"/>
          </w:tcPr>
          <w:p w:rsidR="00E25A17" w:rsidRDefault="00E25A17">
            <w:pPr>
              <w:pStyle w:val="ConsPlusNormal"/>
              <w:jc w:val="center"/>
            </w:pPr>
            <w:r>
              <w:t>А</w:t>
            </w:r>
          </w:p>
        </w:tc>
        <w:tc>
          <w:tcPr>
            <w:tcW w:w="1247"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2778" w:type="dxa"/>
          </w:tcPr>
          <w:p w:rsidR="00E25A17" w:rsidRDefault="00E25A17">
            <w:pPr>
              <w:pStyle w:val="ConsPlusNormal"/>
            </w:pPr>
          </w:p>
        </w:tc>
      </w:tr>
      <w:tr w:rsidR="00E25A17">
        <w:tc>
          <w:tcPr>
            <w:tcW w:w="442" w:type="dxa"/>
          </w:tcPr>
          <w:p w:rsidR="00E25A17" w:rsidRDefault="00E25A17">
            <w:pPr>
              <w:pStyle w:val="ConsPlusNormal"/>
              <w:jc w:val="center"/>
            </w:pPr>
            <w:r>
              <w:t>4</w:t>
            </w:r>
          </w:p>
        </w:tc>
        <w:tc>
          <w:tcPr>
            <w:tcW w:w="3515" w:type="dxa"/>
            <w:vAlign w:val="center"/>
          </w:tcPr>
          <w:p w:rsidR="00E25A17" w:rsidRDefault="00E25A17">
            <w:pPr>
              <w:pStyle w:val="ConsPlusNormal"/>
            </w:pPr>
            <w:r>
              <w:t>Привлечение ресурсов организации</w:t>
            </w:r>
          </w:p>
        </w:tc>
        <w:tc>
          <w:tcPr>
            <w:tcW w:w="3118" w:type="dxa"/>
          </w:tcPr>
          <w:p w:rsidR="00E25A17" w:rsidRDefault="00E25A17">
            <w:pPr>
              <w:pStyle w:val="ConsPlusNormal"/>
            </w:pPr>
            <w:r>
              <w:t>ДенежныеАктивыСобственныеСредства</w:t>
            </w:r>
          </w:p>
        </w:tc>
        <w:tc>
          <w:tcPr>
            <w:tcW w:w="1056" w:type="dxa"/>
          </w:tcPr>
          <w:p w:rsidR="00E25A17" w:rsidRDefault="00E25A17">
            <w:pPr>
              <w:pStyle w:val="ConsPlusNormal"/>
              <w:jc w:val="center"/>
            </w:pPr>
            <w:r>
              <w:t>А</w:t>
            </w:r>
          </w:p>
        </w:tc>
        <w:tc>
          <w:tcPr>
            <w:tcW w:w="1247"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2778" w:type="dxa"/>
          </w:tcPr>
          <w:p w:rsidR="00E25A17" w:rsidRDefault="00E25A17">
            <w:pPr>
              <w:pStyle w:val="ConsPlusNormal"/>
            </w:pPr>
          </w:p>
        </w:tc>
      </w:tr>
      <w:tr w:rsidR="00E25A17">
        <w:tc>
          <w:tcPr>
            <w:tcW w:w="442" w:type="dxa"/>
            <w:vAlign w:val="center"/>
          </w:tcPr>
          <w:p w:rsidR="00E25A17" w:rsidRDefault="00E25A17">
            <w:pPr>
              <w:pStyle w:val="ConsPlusNormal"/>
              <w:jc w:val="center"/>
            </w:pPr>
            <w:r>
              <w:t>5</w:t>
            </w:r>
          </w:p>
        </w:tc>
        <w:tc>
          <w:tcPr>
            <w:tcW w:w="3515" w:type="dxa"/>
            <w:vAlign w:val="center"/>
          </w:tcPr>
          <w:p w:rsidR="00E25A17" w:rsidRDefault="00E25A17">
            <w:pPr>
              <w:pStyle w:val="ConsPlusNormal"/>
              <w:jc w:val="both"/>
            </w:pPr>
            <w:r>
              <w:t>Списание в рамках контракта</w:t>
            </w:r>
          </w:p>
        </w:tc>
        <w:tc>
          <w:tcPr>
            <w:tcW w:w="3118" w:type="dxa"/>
            <w:vAlign w:val="center"/>
          </w:tcPr>
          <w:p w:rsidR="00E25A17" w:rsidRDefault="00E25A17">
            <w:pPr>
              <w:pStyle w:val="ConsPlusNormal"/>
            </w:pPr>
            <w:r>
              <w:t>ИспользованиеРесурсов</w:t>
            </w:r>
          </w:p>
        </w:tc>
        <w:tc>
          <w:tcPr>
            <w:tcW w:w="1056" w:type="dxa"/>
            <w:vAlign w:val="center"/>
          </w:tcPr>
          <w:p w:rsidR="00E25A17" w:rsidRDefault="00E25A17">
            <w:pPr>
              <w:pStyle w:val="ConsPlusNormal"/>
              <w:jc w:val="center"/>
            </w:pPr>
            <w:r>
              <w:t>А</w:t>
            </w:r>
          </w:p>
        </w:tc>
        <w:tc>
          <w:tcPr>
            <w:tcW w:w="1247"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2778" w:type="dxa"/>
          </w:tcPr>
          <w:p w:rsidR="00E25A17" w:rsidRDefault="00E25A17">
            <w:pPr>
              <w:pStyle w:val="ConsPlusNormal"/>
            </w:pPr>
          </w:p>
        </w:tc>
      </w:tr>
      <w:tr w:rsidR="00E25A17">
        <w:tc>
          <w:tcPr>
            <w:tcW w:w="442" w:type="dxa"/>
          </w:tcPr>
          <w:p w:rsidR="00E25A17" w:rsidRDefault="00E25A17">
            <w:pPr>
              <w:pStyle w:val="ConsPlusNormal"/>
              <w:jc w:val="center"/>
            </w:pPr>
            <w:r>
              <w:lastRenderedPageBreak/>
              <w:t>6</w:t>
            </w:r>
          </w:p>
        </w:tc>
        <w:tc>
          <w:tcPr>
            <w:tcW w:w="3515" w:type="dxa"/>
            <w:vAlign w:val="center"/>
          </w:tcPr>
          <w:p w:rsidR="00E25A17" w:rsidRDefault="00E25A17">
            <w:pPr>
              <w:pStyle w:val="ConsPlusNormal"/>
              <w:jc w:val="both"/>
            </w:pPr>
            <w:r>
              <w:t>Использование ресурсов на другие контракты государственного заказчика/заказчика</w:t>
            </w:r>
          </w:p>
        </w:tc>
        <w:tc>
          <w:tcPr>
            <w:tcW w:w="3118" w:type="dxa"/>
          </w:tcPr>
          <w:p w:rsidR="00E25A17" w:rsidRDefault="00E25A17">
            <w:pPr>
              <w:pStyle w:val="ConsPlusNormal"/>
            </w:pPr>
            <w:r>
              <w:t>ИспользованиеРесурсовДругиеКонтракты</w:t>
            </w:r>
          </w:p>
        </w:tc>
        <w:tc>
          <w:tcPr>
            <w:tcW w:w="1056" w:type="dxa"/>
          </w:tcPr>
          <w:p w:rsidR="00E25A17" w:rsidRDefault="00E25A17">
            <w:pPr>
              <w:pStyle w:val="ConsPlusNormal"/>
              <w:jc w:val="center"/>
            </w:pPr>
            <w:r>
              <w:t>А</w:t>
            </w:r>
          </w:p>
        </w:tc>
        <w:tc>
          <w:tcPr>
            <w:tcW w:w="1247"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2778" w:type="dxa"/>
          </w:tcPr>
          <w:p w:rsidR="00E25A17" w:rsidRDefault="00E25A17">
            <w:pPr>
              <w:pStyle w:val="ConsPlusNormal"/>
            </w:pPr>
          </w:p>
        </w:tc>
      </w:tr>
      <w:tr w:rsidR="00E25A17">
        <w:tc>
          <w:tcPr>
            <w:tcW w:w="442" w:type="dxa"/>
          </w:tcPr>
          <w:p w:rsidR="00E25A17" w:rsidRDefault="00E25A17">
            <w:pPr>
              <w:pStyle w:val="ConsPlusNormal"/>
              <w:jc w:val="center"/>
            </w:pPr>
            <w:r>
              <w:t>7</w:t>
            </w:r>
          </w:p>
        </w:tc>
        <w:tc>
          <w:tcPr>
            <w:tcW w:w="3515" w:type="dxa"/>
            <w:vAlign w:val="center"/>
          </w:tcPr>
          <w:p w:rsidR="00E25A17" w:rsidRDefault="00E25A17">
            <w:pPr>
              <w:pStyle w:val="ConsPlusNormal"/>
              <w:jc w:val="both"/>
            </w:pPr>
            <w:r>
              <w:t>Использование ресурсов на нужды организации</w:t>
            </w:r>
          </w:p>
        </w:tc>
        <w:tc>
          <w:tcPr>
            <w:tcW w:w="3118" w:type="dxa"/>
          </w:tcPr>
          <w:p w:rsidR="00E25A17" w:rsidRDefault="00E25A17">
            <w:pPr>
              <w:pStyle w:val="ConsPlusNormal"/>
            </w:pPr>
            <w:r>
              <w:t>ИспользованиеРесурсовСобственныеСредства</w:t>
            </w:r>
          </w:p>
        </w:tc>
        <w:tc>
          <w:tcPr>
            <w:tcW w:w="1056" w:type="dxa"/>
          </w:tcPr>
          <w:p w:rsidR="00E25A17" w:rsidRDefault="00E25A17">
            <w:pPr>
              <w:pStyle w:val="ConsPlusNormal"/>
              <w:jc w:val="center"/>
            </w:pPr>
            <w:r>
              <w:t>А</w:t>
            </w:r>
          </w:p>
        </w:tc>
        <w:tc>
          <w:tcPr>
            <w:tcW w:w="1247"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2778" w:type="dxa"/>
          </w:tcPr>
          <w:p w:rsidR="00E25A17" w:rsidRDefault="00E25A17">
            <w:pPr>
              <w:pStyle w:val="ConsPlusNormal"/>
            </w:pPr>
          </w:p>
        </w:tc>
      </w:tr>
      <w:tr w:rsidR="00E25A17">
        <w:tc>
          <w:tcPr>
            <w:tcW w:w="442" w:type="dxa"/>
          </w:tcPr>
          <w:p w:rsidR="00E25A17" w:rsidRDefault="00E25A17">
            <w:pPr>
              <w:pStyle w:val="ConsPlusNormal"/>
              <w:jc w:val="center"/>
            </w:pPr>
            <w:r>
              <w:t>8</w:t>
            </w:r>
          </w:p>
        </w:tc>
        <w:tc>
          <w:tcPr>
            <w:tcW w:w="3515" w:type="dxa"/>
          </w:tcPr>
          <w:p w:rsidR="00E25A17" w:rsidRDefault="00E25A17">
            <w:pPr>
              <w:pStyle w:val="ConsPlusNormal"/>
              <w:jc w:val="both"/>
            </w:pPr>
            <w:r>
              <w:t>Денежные средства на отдельном счете</w:t>
            </w:r>
          </w:p>
        </w:tc>
        <w:tc>
          <w:tcPr>
            <w:tcW w:w="3118" w:type="dxa"/>
          </w:tcPr>
          <w:p w:rsidR="00E25A17" w:rsidRDefault="00E25A17">
            <w:pPr>
              <w:pStyle w:val="ConsPlusNormal"/>
            </w:pPr>
            <w:r>
              <w:t>ДенежныеСредстваОтдельныйСчет</w:t>
            </w:r>
          </w:p>
        </w:tc>
        <w:tc>
          <w:tcPr>
            <w:tcW w:w="1056" w:type="dxa"/>
          </w:tcPr>
          <w:p w:rsidR="00E25A17" w:rsidRDefault="00E25A17">
            <w:pPr>
              <w:pStyle w:val="ConsPlusNormal"/>
              <w:jc w:val="center"/>
            </w:pPr>
            <w:r>
              <w:t>С</w:t>
            </w:r>
          </w:p>
        </w:tc>
        <w:tc>
          <w:tcPr>
            <w:tcW w:w="1247" w:type="dxa"/>
          </w:tcPr>
          <w:p w:rsidR="00E25A17" w:rsidRDefault="00E25A17">
            <w:pPr>
              <w:pStyle w:val="ConsPlusNormal"/>
            </w:pPr>
          </w:p>
        </w:tc>
        <w:tc>
          <w:tcPr>
            <w:tcW w:w="1077" w:type="dxa"/>
          </w:tcPr>
          <w:p w:rsidR="00E25A17" w:rsidRDefault="00E25A17">
            <w:pPr>
              <w:pStyle w:val="ConsPlusNormal"/>
            </w:pPr>
          </w:p>
        </w:tc>
        <w:tc>
          <w:tcPr>
            <w:tcW w:w="2778" w:type="dxa"/>
          </w:tcPr>
          <w:p w:rsidR="00E25A17" w:rsidRDefault="00E25A17">
            <w:pPr>
              <w:pStyle w:val="ConsPlusNormal"/>
              <w:jc w:val="both"/>
            </w:pPr>
            <w:r>
              <w:t xml:space="preserve">Состав элемента представлен в </w:t>
            </w:r>
            <w:hyperlink w:anchor="P682">
              <w:r>
                <w:rPr>
                  <w:color w:val="0000FF"/>
                </w:rPr>
                <w:t>таблице 10</w:t>
              </w:r>
            </w:hyperlink>
          </w:p>
        </w:tc>
      </w:tr>
      <w:tr w:rsidR="00E25A17">
        <w:tc>
          <w:tcPr>
            <w:tcW w:w="442" w:type="dxa"/>
          </w:tcPr>
          <w:p w:rsidR="00E25A17" w:rsidRDefault="00E25A17">
            <w:pPr>
              <w:pStyle w:val="ConsPlusNormal"/>
              <w:jc w:val="center"/>
            </w:pPr>
            <w:r>
              <w:t>9</w:t>
            </w:r>
          </w:p>
        </w:tc>
        <w:tc>
          <w:tcPr>
            <w:tcW w:w="3515" w:type="dxa"/>
          </w:tcPr>
          <w:p w:rsidR="00E25A17" w:rsidRDefault="00E25A17">
            <w:pPr>
              <w:pStyle w:val="ConsPlusNormal"/>
              <w:jc w:val="both"/>
            </w:pPr>
            <w:r>
              <w:t>Денежные средства на депозитах в банке</w:t>
            </w:r>
          </w:p>
        </w:tc>
        <w:tc>
          <w:tcPr>
            <w:tcW w:w="3118" w:type="dxa"/>
          </w:tcPr>
          <w:p w:rsidR="00E25A17" w:rsidRDefault="00E25A17">
            <w:pPr>
              <w:pStyle w:val="ConsPlusNormal"/>
            </w:pPr>
            <w:r>
              <w:t>БанковскиеДепозиты</w:t>
            </w:r>
          </w:p>
        </w:tc>
        <w:tc>
          <w:tcPr>
            <w:tcW w:w="1056" w:type="dxa"/>
          </w:tcPr>
          <w:p w:rsidR="00E25A17" w:rsidRDefault="00E25A17">
            <w:pPr>
              <w:pStyle w:val="ConsPlusNormal"/>
              <w:jc w:val="center"/>
            </w:pPr>
            <w:r>
              <w:t>С</w:t>
            </w:r>
          </w:p>
        </w:tc>
        <w:tc>
          <w:tcPr>
            <w:tcW w:w="1247" w:type="dxa"/>
          </w:tcPr>
          <w:p w:rsidR="00E25A17" w:rsidRDefault="00E25A17">
            <w:pPr>
              <w:pStyle w:val="ConsPlusNormal"/>
            </w:pPr>
          </w:p>
        </w:tc>
        <w:tc>
          <w:tcPr>
            <w:tcW w:w="1077" w:type="dxa"/>
          </w:tcPr>
          <w:p w:rsidR="00E25A17" w:rsidRDefault="00E25A17">
            <w:pPr>
              <w:pStyle w:val="ConsPlusNormal"/>
            </w:pPr>
          </w:p>
        </w:tc>
        <w:tc>
          <w:tcPr>
            <w:tcW w:w="2778" w:type="dxa"/>
          </w:tcPr>
          <w:p w:rsidR="00E25A17" w:rsidRDefault="00E25A17">
            <w:pPr>
              <w:pStyle w:val="ConsPlusNormal"/>
              <w:jc w:val="both"/>
            </w:pPr>
            <w:r>
              <w:t xml:space="preserve">Состав элемента представлен в </w:t>
            </w:r>
            <w:hyperlink w:anchor="P744">
              <w:r>
                <w:rPr>
                  <w:color w:val="0000FF"/>
                </w:rPr>
                <w:t>таблице 11</w:t>
              </w:r>
            </w:hyperlink>
          </w:p>
        </w:tc>
      </w:tr>
      <w:tr w:rsidR="00E25A17">
        <w:tc>
          <w:tcPr>
            <w:tcW w:w="442" w:type="dxa"/>
          </w:tcPr>
          <w:p w:rsidR="00E25A17" w:rsidRDefault="00E25A17">
            <w:pPr>
              <w:pStyle w:val="ConsPlusNormal"/>
              <w:jc w:val="center"/>
            </w:pPr>
            <w:r>
              <w:t>10</w:t>
            </w:r>
          </w:p>
        </w:tc>
        <w:tc>
          <w:tcPr>
            <w:tcW w:w="3515" w:type="dxa"/>
          </w:tcPr>
          <w:p w:rsidR="00E25A17" w:rsidRDefault="00E25A17">
            <w:pPr>
              <w:pStyle w:val="ConsPlusNormal"/>
              <w:jc w:val="both"/>
            </w:pPr>
            <w:r>
              <w:t>Авансы, выданные поставщикам</w:t>
            </w:r>
          </w:p>
        </w:tc>
        <w:tc>
          <w:tcPr>
            <w:tcW w:w="3118" w:type="dxa"/>
          </w:tcPr>
          <w:p w:rsidR="00E25A17" w:rsidRDefault="00E25A17">
            <w:pPr>
              <w:pStyle w:val="ConsPlusNormal"/>
            </w:pPr>
            <w:r>
              <w:t>АвансыВыданные</w:t>
            </w:r>
          </w:p>
        </w:tc>
        <w:tc>
          <w:tcPr>
            <w:tcW w:w="1056" w:type="dxa"/>
          </w:tcPr>
          <w:p w:rsidR="00E25A17" w:rsidRDefault="00E25A17">
            <w:pPr>
              <w:pStyle w:val="ConsPlusNormal"/>
              <w:jc w:val="center"/>
            </w:pPr>
            <w:r>
              <w:t>С</w:t>
            </w:r>
          </w:p>
        </w:tc>
        <w:tc>
          <w:tcPr>
            <w:tcW w:w="1247" w:type="dxa"/>
          </w:tcPr>
          <w:p w:rsidR="00E25A17" w:rsidRDefault="00E25A17">
            <w:pPr>
              <w:pStyle w:val="ConsPlusNormal"/>
            </w:pPr>
          </w:p>
        </w:tc>
        <w:tc>
          <w:tcPr>
            <w:tcW w:w="1077" w:type="dxa"/>
          </w:tcPr>
          <w:p w:rsidR="00E25A17" w:rsidRDefault="00E25A17">
            <w:pPr>
              <w:pStyle w:val="ConsPlusNormal"/>
            </w:pPr>
          </w:p>
        </w:tc>
        <w:tc>
          <w:tcPr>
            <w:tcW w:w="2778" w:type="dxa"/>
          </w:tcPr>
          <w:p w:rsidR="00E25A17" w:rsidRDefault="00E25A17">
            <w:pPr>
              <w:pStyle w:val="ConsPlusNormal"/>
              <w:jc w:val="both"/>
            </w:pPr>
            <w:r>
              <w:t xml:space="preserve">Состав элемента представлен в </w:t>
            </w:r>
            <w:hyperlink w:anchor="P777">
              <w:r>
                <w:rPr>
                  <w:color w:val="0000FF"/>
                </w:rPr>
                <w:t>таблице 12</w:t>
              </w:r>
            </w:hyperlink>
          </w:p>
        </w:tc>
      </w:tr>
    </w:tbl>
    <w:p w:rsidR="00E25A17" w:rsidRDefault="00E25A17">
      <w:pPr>
        <w:pStyle w:val="ConsPlusNormal"/>
        <w:ind w:firstLine="540"/>
        <w:jc w:val="both"/>
      </w:pPr>
    </w:p>
    <w:p w:rsidR="00E25A17" w:rsidRDefault="00E25A17">
      <w:pPr>
        <w:pStyle w:val="ConsPlusNormal"/>
        <w:jc w:val="right"/>
        <w:outlineLvl w:val="2"/>
      </w:pPr>
      <w:r>
        <w:t>Таблица 10</w:t>
      </w:r>
    </w:p>
    <w:p w:rsidR="00E25A17" w:rsidRDefault="00E25A17">
      <w:pPr>
        <w:pStyle w:val="ConsPlusNormal"/>
        <w:ind w:firstLine="540"/>
        <w:jc w:val="both"/>
      </w:pPr>
    </w:p>
    <w:p w:rsidR="00E25A17" w:rsidRDefault="00E25A17">
      <w:pPr>
        <w:pStyle w:val="ConsPlusTitle"/>
        <w:jc w:val="center"/>
      </w:pPr>
      <w:bookmarkStart w:id="15" w:name="P682"/>
      <w:bookmarkEnd w:id="15"/>
      <w:r>
        <w:t>Денежные средства на отдельном</w:t>
      </w:r>
    </w:p>
    <w:p w:rsidR="00E25A17" w:rsidRDefault="00E25A17">
      <w:pPr>
        <w:pStyle w:val="ConsPlusTitle"/>
        <w:jc w:val="center"/>
      </w:pPr>
      <w:r>
        <w:t>счете (ДенежныеСредстваОтдельныйСчет)</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969"/>
        <w:gridCol w:w="1056"/>
        <w:gridCol w:w="1304"/>
        <w:gridCol w:w="1077"/>
        <w:gridCol w:w="1871"/>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969"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304"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1871" w:type="dxa"/>
          </w:tcPr>
          <w:p w:rsidR="00E25A17" w:rsidRDefault="00E25A17">
            <w:pPr>
              <w:pStyle w:val="ConsPlusNormal"/>
              <w:jc w:val="center"/>
            </w:pPr>
            <w:r>
              <w:t>Дополнительная информация</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jc w:val="center"/>
            </w:pPr>
            <w:r>
              <w:t>2</w:t>
            </w:r>
          </w:p>
        </w:tc>
        <w:tc>
          <w:tcPr>
            <w:tcW w:w="3969" w:type="dxa"/>
          </w:tcPr>
          <w:p w:rsidR="00E25A17" w:rsidRDefault="00E25A17">
            <w:pPr>
              <w:pStyle w:val="ConsPlusNormal"/>
              <w:jc w:val="center"/>
            </w:pPr>
            <w:r>
              <w:t>3</w:t>
            </w:r>
          </w:p>
        </w:tc>
        <w:tc>
          <w:tcPr>
            <w:tcW w:w="1056" w:type="dxa"/>
          </w:tcPr>
          <w:p w:rsidR="00E25A17" w:rsidRDefault="00E25A17">
            <w:pPr>
              <w:pStyle w:val="ConsPlusNormal"/>
              <w:jc w:val="center"/>
            </w:pPr>
            <w:r>
              <w:t>4</w:t>
            </w:r>
          </w:p>
        </w:tc>
        <w:tc>
          <w:tcPr>
            <w:tcW w:w="1304" w:type="dxa"/>
          </w:tcPr>
          <w:p w:rsidR="00E25A17" w:rsidRDefault="00E25A17">
            <w:pPr>
              <w:pStyle w:val="ConsPlusNormal"/>
              <w:jc w:val="center"/>
            </w:pPr>
            <w:r>
              <w:t>5</w:t>
            </w:r>
          </w:p>
        </w:tc>
        <w:tc>
          <w:tcPr>
            <w:tcW w:w="1077" w:type="dxa"/>
          </w:tcPr>
          <w:p w:rsidR="00E25A17" w:rsidRDefault="00E25A17">
            <w:pPr>
              <w:pStyle w:val="ConsPlusNormal"/>
              <w:jc w:val="center"/>
            </w:pPr>
            <w:r>
              <w:t>6</w:t>
            </w:r>
          </w:p>
        </w:tc>
        <w:tc>
          <w:tcPr>
            <w:tcW w:w="1871" w:type="dxa"/>
          </w:tcPr>
          <w:p w:rsidR="00E25A17" w:rsidRDefault="00E25A17">
            <w:pPr>
              <w:pStyle w:val="ConsPlusNormal"/>
              <w:jc w:val="center"/>
            </w:pPr>
            <w:r>
              <w:t>7</w:t>
            </w:r>
          </w:p>
        </w:tc>
      </w:tr>
      <w:tr w:rsidR="00E25A17">
        <w:tc>
          <w:tcPr>
            <w:tcW w:w="442" w:type="dxa"/>
            <w:vAlign w:val="center"/>
          </w:tcPr>
          <w:p w:rsidR="00E25A17" w:rsidRDefault="00E25A17">
            <w:pPr>
              <w:pStyle w:val="ConsPlusNormal"/>
              <w:jc w:val="center"/>
            </w:pPr>
            <w:r>
              <w:t>1</w:t>
            </w:r>
          </w:p>
        </w:tc>
        <w:tc>
          <w:tcPr>
            <w:tcW w:w="3515" w:type="dxa"/>
            <w:vAlign w:val="center"/>
          </w:tcPr>
          <w:p w:rsidR="00E25A17" w:rsidRDefault="00E25A17">
            <w:pPr>
              <w:pStyle w:val="ConsPlusNormal"/>
            </w:pPr>
            <w:r>
              <w:t>Сальдо операций</w:t>
            </w:r>
          </w:p>
        </w:tc>
        <w:tc>
          <w:tcPr>
            <w:tcW w:w="3969" w:type="dxa"/>
            <w:vAlign w:val="center"/>
          </w:tcPr>
          <w:p w:rsidR="00E25A17" w:rsidRDefault="00E25A17">
            <w:pPr>
              <w:pStyle w:val="ConsPlusNormal"/>
            </w:pPr>
            <w:r>
              <w:t>СальдоОпераций</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vAlign w:val="center"/>
          </w:tcPr>
          <w:p w:rsidR="00E25A17" w:rsidRDefault="00E25A17">
            <w:pPr>
              <w:pStyle w:val="ConsPlusNormal"/>
              <w:jc w:val="center"/>
            </w:pPr>
            <w:r>
              <w:t>2</w:t>
            </w:r>
          </w:p>
        </w:tc>
        <w:tc>
          <w:tcPr>
            <w:tcW w:w="3515" w:type="dxa"/>
            <w:vAlign w:val="center"/>
          </w:tcPr>
          <w:p w:rsidR="00E25A17" w:rsidRDefault="00E25A17">
            <w:pPr>
              <w:pStyle w:val="ConsPlusNormal"/>
            </w:pPr>
            <w:r>
              <w:t>Движение в рамках контракта</w:t>
            </w:r>
          </w:p>
        </w:tc>
        <w:tc>
          <w:tcPr>
            <w:tcW w:w="3969" w:type="dxa"/>
            <w:vAlign w:val="center"/>
          </w:tcPr>
          <w:p w:rsidR="00E25A17" w:rsidRDefault="00E25A17">
            <w:pPr>
              <w:pStyle w:val="ConsPlusNormal"/>
            </w:pPr>
            <w:r>
              <w:t>ЗачисленоИсполнениеКонтракта</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vAlign w:val="center"/>
          </w:tcPr>
          <w:p w:rsidR="00E25A17" w:rsidRDefault="00E25A17">
            <w:pPr>
              <w:pStyle w:val="ConsPlusNormal"/>
              <w:jc w:val="center"/>
            </w:pPr>
            <w:r>
              <w:t>3</w:t>
            </w:r>
          </w:p>
        </w:tc>
        <w:tc>
          <w:tcPr>
            <w:tcW w:w="3515" w:type="dxa"/>
            <w:vAlign w:val="center"/>
          </w:tcPr>
          <w:p w:rsidR="00E25A17" w:rsidRDefault="00E25A17">
            <w:pPr>
              <w:pStyle w:val="ConsPlusNormal"/>
            </w:pPr>
            <w:r>
              <w:t>Привлечение ресурсов организации</w:t>
            </w:r>
          </w:p>
        </w:tc>
        <w:tc>
          <w:tcPr>
            <w:tcW w:w="3969" w:type="dxa"/>
            <w:vAlign w:val="center"/>
          </w:tcPr>
          <w:p w:rsidR="00E25A17" w:rsidRDefault="00E25A17">
            <w:pPr>
              <w:pStyle w:val="ConsPlusNormal"/>
            </w:pPr>
            <w:r>
              <w:t>ЗачисленоИное</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vAlign w:val="center"/>
          </w:tcPr>
          <w:p w:rsidR="00E25A17" w:rsidRDefault="00E25A17">
            <w:pPr>
              <w:pStyle w:val="ConsPlusNormal"/>
              <w:jc w:val="center"/>
            </w:pPr>
            <w:r>
              <w:lastRenderedPageBreak/>
              <w:t>4</w:t>
            </w:r>
          </w:p>
        </w:tc>
        <w:tc>
          <w:tcPr>
            <w:tcW w:w="3515" w:type="dxa"/>
            <w:vAlign w:val="center"/>
          </w:tcPr>
          <w:p w:rsidR="00E25A17" w:rsidRDefault="00E25A17">
            <w:pPr>
              <w:pStyle w:val="ConsPlusNormal"/>
            </w:pPr>
            <w:r>
              <w:t>Списание в рамках контракта</w:t>
            </w:r>
          </w:p>
        </w:tc>
        <w:tc>
          <w:tcPr>
            <w:tcW w:w="3969" w:type="dxa"/>
            <w:vAlign w:val="center"/>
          </w:tcPr>
          <w:p w:rsidR="00E25A17" w:rsidRDefault="00E25A17">
            <w:pPr>
              <w:pStyle w:val="ConsPlusNormal"/>
            </w:pPr>
            <w:r>
              <w:t>СписаноИсполнениеКонтракта</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5</w:t>
            </w:r>
          </w:p>
        </w:tc>
        <w:tc>
          <w:tcPr>
            <w:tcW w:w="3515" w:type="dxa"/>
            <w:vAlign w:val="center"/>
          </w:tcPr>
          <w:p w:rsidR="00E25A17" w:rsidRDefault="00E25A17">
            <w:pPr>
              <w:pStyle w:val="ConsPlusNormal"/>
            </w:pPr>
            <w:r>
              <w:t>Использование ресурсов на другие контракты государственного заказчика/заказчика</w:t>
            </w:r>
          </w:p>
        </w:tc>
        <w:tc>
          <w:tcPr>
            <w:tcW w:w="3969" w:type="dxa"/>
          </w:tcPr>
          <w:p w:rsidR="00E25A17" w:rsidRDefault="00E25A17">
            <w:pPr>
              <w:pStyle w:val="ConsPlusNormal"/>
            </w:pPr>
            <w:r>
              <w:t>СписаноДругиеКонтракты</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vAlign w:val="center"/>
          </w:tcPr>
          <w:p w:rsidR="00E25A17" w:rsidRDefault="00E25A17">
            <w:pPr>
              <w:pStyle w:val="ConsPlusNormal"/>
              <w:jc w:val="center"/>
            </w:pPr>
            <w:r>
              <w:t>6</w:t>
            </w:r>
          </w:p>
        </w:tc>
        <w:tc>
          <w:tcPr>
            <w:tcW w:w="3515" w:type="dxa"/>
            <w:vAlign w:val="center"/>
          </w:tcPr>
          <w:p w:rsidR="00E25A17" w:rsidRDefault="00E25A17">
            <w:pPr>
              <w:pStyle w:val="ConsPlusNormal"/>
            </w:pPr>
            <w:r>
              <w:t>Использование ресурсов на нужды организации</w:t>
            </w:r>
          </w:p>
        </w:tc>
        <w:tc>
          <w:tcPr>
            <w:tcW w:w="3969" w:type="dxa"/>
          </w:tcPr>
          <w:p w:rsidR="00E25A17" w:rsidRDefault="00E25A17">
            <w:pPr>
              <w:pStyle w:val="ConsPlusNormal"/>
            </w:pPr>
            <w:r>
              <w:t>СписаноРасходыОрганизации</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bl>
    <w:p w:rsidR="00E25A17" w:rsidRDefault="00E25A17">
      <w:pPr>
        <w:pStyle w:val="ConsPlusNormal"/>
        <w:ind w:firstLine="540"/>
        <w:jc w:val="both"/>
      </w:pPr>
    </w:p>
    <w:p w:rsidR="00E25A17" w:rsidRDefault="00E25A17">
      <w:pPr>
        <w:pStyle w:val="ConsPlusNormal"/>
        <w:jc w:val="right"/>
        <w:outlineLvl w:val="2"/>
      </w:pPr>
      <w:r>
        <w:t>Таблица 11</w:t>
      </w:r>
    </w:p>
    <w:p w:rsidR="00E25A17" w:rsidRDefault="00E25A17">
      <w:pPr>
        <w:pStyle w:val="ConsPlusNormal"/>
        <w:ind w:firstLine="540"/>
        <w:jc w:val="both"/>
      </w:pPr>
    </w:p>
    <w:p w:rsidR="00E25A17" w:rsidRDefault="00E25A17">
      <w:pPr>
        <w:pStyle w:val="ConsPlusTitle"/>
        <w:jc w:val="center"/>
      </w:pPr>
      <w:bookmarkStart w:id="16" w:name="P744"/>
      <w:bookmarkEnd w:id="16"/>
      <w:r>
        <w:t>Денежные средства на депозитах в банке (БанковскиеДепозиты)</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969"/>
        <w:gridCol w:w="1056"/>
        <w:gridCol w:w="1304"/>
        <w:gridCol w:w="1077"/>
        <w:gridCol w:w="1871"/>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969"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304"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1871" w:type="dxa"/>
          </w:tcPr>
          <w:p w:rsidR="00E25A17" w:rsidRDefault="00E25A17">
            <w:pPr>
              <w:pStyle w:val="ConsPlusNormal"/>
              <w:jc w:val="center"/>
            </w:pPr>
            <w:r>
              <w:t>Дополнительная информация</w:t>
            </w:r>
          </w:p>
        </w:tc>
      </w:tr>
      <w:tr w:rsidR="00E25A17">
        <w:tc>
          <w:tcPr>
            <w:tcW w:w="442" w:type="dxa"/>
            <w:vAlign w:val="center"/>
          </w:tcPr>
          <w:p w:rsidR="00E25A17" w:rsidRDefault="00E25A17">
            <w:pPr>
              <w:pStyle w:val="ConsPlusNormal"/>
              <w:jc w:val="center"/>
            </w:pPr>
            <w:r>
              <w:t>1</w:t>
            </w:r>
          </w:p>
        </w:tc>
        <w:tc>
          <w:tcPr>
            <w:tcW w:w="3515" w:type="dxa"/>
            <w:vAlign w:val="center"/>
          </w:tcPr>
          <w:p w:rsidR="00E25A17" w:rsidRDefault="00E25A17">
            <w:pPr>
              <w:pStyle w:val="ConsPlusNormal"/>
            </w:pPr>
            <w:r>
              <w:t>Сальдо операций</w:t>
            </w:r>
          </w:p>
        </w:tc>
        <w:tc>
          <w:tcPr>
            <w:tcW w:w="3969" w:type="dxa"/>
            <w:vAlign w:val="center"/>
          </w:tcPr>
          <w:p w:rsidR="00E25A17" w:rsidRDefault="00E25A17">
            <w:pPr>
              <w:pStyle w:val="ConsPlusNormal"/>
            </w:pPr>
            <w:r>
              <w:t>СальдоОпераций</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vAlign w:val="center"/>
          </w:tcPr>
          <w:p w:rsidR="00E25A17" w:rsidRDefault="00E25A17">
            <w:pPr>
              <w:pStyle w:val="ConsPlusNormal"/>
              <w:jc w:val="center"/>
            </w:pPr>
            <w:r>
              <w:t>2</w:t>
            </w:r>
          </w:p>
        </w:tc>
        <w:tc>
          <w:tcPr>
            <w:tcW w:w="3515" w:type="dxa"/>
            <w:vAlign w:val="center"/>
          </w:tcPr>
          <w:p w:rsidR="00E25A17" w:rsidRDefault="00E25A17">
            <w:pPr>
              <w:pStyle w:val="ConsPlusNormal"/>
            </w:pPr>
            <w:r>
              <w:t>Движение в рамках контракта</w:t>
            </w:r>
          </w:p>
        </w:tc>
        <w:tc>
          <w:tcPr>
            <w:tcW w:w="3969" w:type="dxa"/>
            <w:vAlign w:val="center"/>
          </w:tcPr>
          <w:p w:rsidR="00E25A17" w:rsidRDefault="00E25A17">
            <w:pPr>
              <w:pStyle w:val="ConsPlusNormal"/>
            </w:pPr>
            <w:r>
              <w:t>ПеречисленоНаДепозит</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vAlign w:val="center"/>
          </w:tcPr>
          <w:p w:rsidR="00E25A17" w:rsidRDefault="00E25A17">
            <w:pPr>
              <w:pStyle w:val="ConsPlusNormal"/>
              <w:jc w:val="center"/>
            </w:pPr>
            <w:r>
              <w:t>3</w:t>
            </w:r>
          </w:p>
        </w:tc>
        <w:tc>
          <w:tcPr>
            <w:tcW w:w="3515" w:type="dxa"/>
            <w:vAlign w:val="center"/>
          </w:tcPr>
          <w:p w:rsidR="00E25A17" w:rsidRDefault="00E25A17">
            <w:pPr>
              <w:pStyle w:val="ConsPlusNormal"/>
            </w:pPr>
            <w:r>
              <w:t>Списание в рамках контракта</w:t>
            </w:r>
          </w:p>
        </w:tc>
        <w:tc>
          <w:tcPr>
            <w:tcW w:w="3969" w:type="dxa"/>
            <w:vAlign w:val="center"/>
          </w:tcPr>
          <w:p w:rsidR="00E25A17" w:rsidRDefault="00E25A17">
            <w:pPr>
              <w:pStyle w:val="ConsPlusNormal"/>
            </w:pPr>
            <w:r>
              <w:t>ВозвращеноСДепозита</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bl>
    <w:p w:rsidR="00E25A17" w:rsidRDefault="00E25A17">
      <w:pPr>
        <w:pStyle w:val="ConsPlusNormal"/>
        <w:ind w:firstLine="540"/>
        <w:jc w:val="both"/>
      </w:pPr>
    </w:p>
    <w:p w:rsidR="00E25A17" w:rsidRDefault="00E25A17">
      <w:pPr>
        <w:pStyle w:val="ConsPlusNormal"/>
        <w:jc w:val="right"/>
        <w:outlineLvl w:val="2"/>
      </w:pPr>
      <w:r>
        <w:t>Таблица 12</w:t>
      </w:r>
    </w:p>
    <w:p w:rsidR="00E25A17" w:rsidRDefault="00E25A17">
      <w:pPr>
        <w:pStyle w:val="ConsPlusNormal"/>
        <w:ind w:firstLine="540"/>
        <w:jc w:val="both"/>
      </w:pPr>
    </w:p>
    <w:p w:rsidR="00E25A17" w:rsidRDefault="00E25A17">
      <w:pPr>
        <w:pStyle w:val="ConsPlusTitle"/>
        <w:jc w:val="center"/>
      </w:pPr>
      <w:bookmarkStart w:id="17" w:name="P777"/>
      <w:bookmarkEnd w:id="17"/>
      <w:r>
        <w:t>Авансы, выданные поставщикам (АвансыВыданные)</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969"/>
        <w:gridCol w:w="1056"/>
        <w:gridCol w:w="1304"/>
        <w:gridCol w:w="1077"/>
        <w:gridCol w:w="1871"/>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969"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304"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1871" w:type="dxa"/>
          </w:tcPr>
          <w:p w:rsidR="00E25A17" w:rsidRDefault="00E25A17">
            <w:pPr>
              <w:pStyle w:val="ConsPlusNormal"/>
              <w:jc w:val="center"/>
            </w:pPr>
            <w:r>
              <w:t>Дополнительная информация</w:t>
            </w:r>
          </w:p>
        </w:tc>
      </w:tr>
      <w:tr w:rsidR="00E25A17">
        <w:tc>
          <w:tcPr>
            <w:tcW w:w="442" w:type="dxa"/>
            <w:vAlign w:val="center"/>
          </w:tcPr>
          <w:p w:rsidR="00E25A17" w:rsidRDefault="00E25A17">
            <w:pPr>
              <w:pStyle w:val="ConsPlusNormal"/>
              <w:jc w:val="center"/>
            </w:pPr>
            <w:r>
              <w:lastRenderedPageBreak/>
              <w:t>1</w:t>
            </w:r>
          </w:p>
        </w:tc>
        <w:tc>
          <w:tcPr>
            <w:tcW w:w="3515" w:type="dxa"/>
            <w:vAlign w:val="center"/>
          </w:tcPr>
          <w:p w:rsidR="00E25A17" w:rsidRDefault="00E25A17">
            <w:pPr>
              <w:pStyle w:val="ConsPlusNormal"/>
            </w:pPr>
            <w:r>
              <w:t>Сальдо операций</w:t>
            </w:r>
          </w:p>
        </w:tc>
        <w:tc>
          <w:tcPr>
            <w:tcW w:w="3969" w:type="dxa"/>
            <w:vAlign w:val="center"/>
          </w:tcPr>
          <w:p w:rsidR="00E25A17" w:rsidRDefault="00E25A17">
            <w:pPr>
              <w:pStyle w:val="ConsPlusNormal"/>
            </w:pPr>
            <w:r>
              <w:t>СальдоОпераций</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vAlign w:val="center"/>
          </w:tcPr>
          <w:p w:rsidR="00E25A17" w:rsidRDefault="00E25A17">
            <w:pPr>
              <w:pStyle w:val="ConsPlusNormal"/>
              <w:jc w:val="center"/>
            </w:pPr>
            <w:r>
              <w:t>2</w:t>
            </w:r>
          </w:p>
        </w:tc>
        <w:tc>
          <w:tcPr>
            <w:tcW w:w="3515" w:type="dxa"/>
            <w:vAlign w:val="center"/>
          </w:tcPr>
          <w:p w:rsidR="00E25A17" w:rsidRDefault="00E25A17">
            <w:pPr>
              <w:pStyle w:val="ConsPlusNormal"/>
            </w:pPr>
            <w:r>
              <w:t>Движение в рамках контракта</w:t>
            </w:r>
          </w:p>
        </w:tc>
        <w:tc>
          <w:tcPr>
            <w:tcW w:w="3969" w:type="dxa"/>
            <w:vAlign w:val="center"/>
          </w:tcPr>
          <w:p w:rsidR="00E25A17" w:rsidRDefault="00E25A17">
            <w:pPr>
              <w:pStyle w:val="ConsPlusNormal"/>
            </w:pPr>
            <w:r>
              <w:t>АвансыИсполнениеКонтракта</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3</w:t>
            </w:r>
          </w:p>
        </w:tc>
        <w:tc>
          <w:tcPr>
            <w:tcW w:w="3515" w:type="dxa"/>
            <w:vAlign w:val="center"/>
          </w:tcPr>
          <w:p w:rsidR="00E25A17" w:rsidRDefault="00E25A17">
            <w:pPr>
              <w:pStyle w:val="ConsPlusNormal"/>
            </w:pPr>
            <w:r>
              <w:t>Привлечение ресурсов с других контрактов государственного заказчика/заказчика</w:t>
            </w:r>
          </w:p>
        </w:tc>
        <w:tc>
          <w:tcPr>
            <w:tcW w:w="3969" w:type="dxa"/>
          </w:tcPr>
          <w:p w:rsidR="00E25A17" w:rsidRDefault="00E25A17">
            <w:pPr>
              <w:pStyle w:val="ConsPlusNormal"/>
            </w:pPr>
            <w:r>
              <w:t>АвансыСредстваДругихКонтрактов</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vAlign w:val="center"/>
          </w:tcPr>
          <w:p w:rsidR="00E25A17" w:rsidRDefault="00E25A17">
            <w:pPr>
              <w:pStyle w:val="ConsPlusNormal"/>
              <w:jc w:val="center"/>
            </w:pPr>
            <w:r>
              <w:t>4</w:t>
            </w:r>
          </w:p>
        </w:tc>
        <w:tc>
          <w:tcPr>
            <w:tcW w:w="3515" w:type="dxa"/>
            <w:vAlign w:val="center"/>
          </w:tcPr>
          <w:p w:rsidR="00E25A17" w:rsidRDefault="00E25A17">
            <w:pPr>
              <w:pStyle w:val="ConsPlusNormal"/>
            </w:pPr>
            <w:r>
              <w:t>Привлечение ресурсов организации</w:t>
            </w:r>
          </w:p>
        </w:tc>
        <w:tc>
          <w:tcPr>
            <w:tcW w:w="3969" w:type="dxa"/>
          </w:tcPr>
          <w:p w:rsidR="00E25A17" w:rsidRDefault="00E25A17">
            <w:pPr>
              <w:pStyle w:val="ConsPlusNormal"/>
            </w:pPr>
            <w:r>
              <w:t>АвансыСобственныеСредства</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vAlign w:val="center"/>
          </w:tcPr>
          <w:p w:rsidR="00E25A17" w:rsidRDefault="00E25A17">
            <w:pPr>
              <w:pStyle w:val="ConsPlusNormal"/>
              <w:jc w:val="center"/>
            </w:pPr>
            <w:r>
              <w:t>5</w:t>
            </w:r>
          </w:p>
        </w:tc>
        <w:tc>
          <w:tcPr>
            <w:tcW w:w="3515" w:type="dxa"/>
            <w:vAlign w:val="center"/>
          </w:tcPr>
          <w:p w:rsidR="00E25A17" w:rsidRDefault="00E25A17">
            <w:pPr>
              <w:pStyle w:val="ConsPlusNormal"/>
            </w:pPr>
            <w:r>
              <w:t>Списание в рамках контракта</w:t>
            </w:r>
          </w:p>
        </w:tc>
        <w:tc>
          <w:tcPr>
            <w:tcW w:w="3969" w:type="dxa"/>
            <w:vAlign w:val="center"/>
          </w:tcPr>
          <w:p w:rsidR="00E25A17" w:rsidRDefault="00E25A17">
            <w:pPr>
              <w:pStyle w:val="ConsPlusNormal"/>
            </w:pPr>
            <w:r>
              <w:t>ЗачтеноАвансов</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6</w:t>
            </w:r>
          </w:p>
        </w:tc>
        <w:tc>
          <w:tcPr>
            <w:tcW w:w="3515" w:type="dxa"/>
            <w:vAlign w:val="center"/>
          </w:tcPr>
          <w:p w:rsidR="00E25A17" w:rsidRDefault="00E25A17">
            <w:pPr>
              <w:pStyle w:val="ConsPlusNormal"/>
            </w:pPr>
            <w:r>
              <w:t>Использование ресурсов на нужды организации</w:t>
            </w:r>
          </w:p>
        </w:tc>
        <w:tc>
          <w:tcPr>
            <w:tcW w:w="3969" w:type="dxa"/>
          </w:tcPr>
          <w:p w:rsidR="00E25A17" w:rsidRDefault="00E25A17">
            <w:pPr>
              <w:pStyle w:val="ConsPlusNormal"/>
            </w:pPr>
            <w:r>
              <w:t>СписаноЗадолженностиКооперации</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bl>
    <w:p w:rsidR="00E25A17" w:rsidRDefault="00E25A17">
      <w:pPr>
        <w:pStyle w:val="ConsPlusNormal"/>
        <w:ind w:firstLine="540"/>
        <w:jc w:val="both"/>
      </w:pPr>
    </w:p>
    <w:p w:rsidR="00E25A17" w:rsidRDefault="00E25A17">
      <w:pPr>
        <w:pStyle w:val="ConsPlusNormal"/>
        <w:jc w:val="right"/>
        <w:outlineLvl w:val="2"/>
      </w:pPr>
      <w:r>
        <w:t>Таблица 13</w:t>
      </w:r>
    </w:p>
    <w:p w:rsidR="00E25A17" w:rsidRDefault="00E25A17">
      <w:pPr>
        <w:pStyle w:val="ConsPlusNormal"/>
        <w:ind w:firstLine="540"/>
        <w:jc w:val="both"/>
      </w:pPr>
    </w:p>
    <w:p w:rsidR="00E25A17" w:rsidRDefault="00E25A17">
      <w:pPr>
        <w:pStyle w:val="ConsPlusTitle"/>
        <w:jc w:val="center"/>
      </w:pPr>
      <w:bookmarkStart w:id="18" w:name="P831"/>
      <w:bookmarkEnd w:id="18"/>
      <w:r>
        <w:t>Запасы (ГруппаЗапасы)</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118"/>
        <w:gridCol w:w="1056"/>
        <w:gridCol w:w="1247"/>
        <w:gridCol w:w="1077"/>
        <w:gridCol w:w="2778"/>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118"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247"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2778" w:type="dxa"/>
          </w:tcPr>
          <w:p w:rsidR="00E25A17" w:rsidRDefault="00E25A17">
            <w:pPr>
              <w:pStyle w:val="ConsPlusNormal"/>
              <w:jc w:val="center"/>
            </w:pPr>
            <w:r>
              <w:t>Дополнительная информация</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jc w:val="center"/>
            </w:pPr>
            <w:r>
              <w:t>2</w:t>
            </w:r>
          </w:p>
        </w:tc>
        <w:tc>
          <w:tcPr>
            <w:tcW w:w="3118" w:type="dxa"/>
          </w:tcPr>
          <w:p w:rsidR="00E25A17" w:rsidRDefault="00E25A17">
            <w:pPr>
              <w:pStyle w:val="ConsPlusNormal"/>
              <w:jc w:val="center"/>
            </w:pPr>
            <w:r>
              <w:t>3</w:t>
            </w:r>
          </w:p>
        </w:tc>
        <w:tc>
          <w:tcPr>
            <w:tcW w:w="1056" w:type="dxa"/>
          </w:tcPr>
          <w:p w:rsidR="00E25A17" w:rsidRDefault="00E25A17">
            <w:pPr>
              <w:pStyle w:val="ConsPlusNormal"/>
              <w:jc w:val="center"/>
            </w:pPr>
            <w:r>
              <w:t>4</w:t>
            </w:r>
          </w:p>
        </w:tc>
        <w:tc>
          <w:tcPr>
            <w:tcW w:w="1247" w:type="dxa"/>
          </w:tcPr>
          <w:p w:rsidR="00E25A17" w:rsidRDefault="00E25A17">
            <w:pPr>
              <w:pStyle w:val="ConsPlusNormal"/>
              <w:jc w:val="center"/>
            </w:pPr>
            <w:r>
              <w:t>5</w:t>
            </w:r>
          </w:p>
        </w:tc>
        <w:tc>
          <w:tcPr>
            <w:tcW w:w="1077" w:type="dxa"/>
          </w:tcPr>
          <w:p w:rsidR="00E25A17" w:rsidRDefault="00E25A17">
            <w:pPr>
              <w:pStyle w:val="ConsPlusNormal"/>
              <w:jc w:val="center"/>
            </w:pPr>
            <w:r>
              <w:t>6</w:t>
            </w:r>
          </w:p>
        </w:tc>
        <w:tc>
          <w:tcPr>
            <w:tcW w:w="2778" w:type="dxa"/>
          </w:tcPr>
          <w:p w:rsidR="00E25A17" w:rsidRDefault="00E25A17">
            <w:pPr>
              <w:pStyle w:val="ConsPlusNormal"/>
              <w:jc w:val="center"/>
            </w:pPr>
            <w:r>
              <w:t>7</w:t>
            </w:r>
          </w:p>
        </w:tc>
      </w:tr>
      <w:tr w:rsidR="00E25A17">
        <w:tc>
          <w:tcPr>
            <w:tcW w:w="442" w:type="dxa"/>
            <w:vAlign w:val="center"/>
          </w:tcPr>
          <w:p w:rsidR="00E25A17" w:rsidRDefault="00E25A17">
            <w:pPr>
              <w:pStyle w:val="ConsPlusNormal"/>
              <w:jc w:val="center"/>
            </w:pPr>
            <w:r>
              <w:t>1</w:t>
            </w:r>
          </w:p>
        </w:tc>
        <w:tc>
          <w:tcPr>
            <w:tcW w:w="3515" w:type="dxa"/>
            <w:vAlign w:val="center"/>
          </w:tcPr>
          <w:p w:rsidR="00E25A17" w:rsidRDefault="00E25A17">
            <w:pPr>
              <w:pStyle w:val="ConsPlusNormal"/>
            </w:pPr>
            <w:r>
              <w:t>Сальдо операций</w:t>
            </w:r>
          </w:p>
        </w:tc>
        <w:tc>
          <w:tcPr>
            <w:tcW w:w="3118" w:type="dxa"/>
            <w:vAlign w:val="center"/>
          </w:tcPr>
          <w:p w:rsidR="00E25A17" w:rsidRDefault="00E25A17">
            <w:pPr>
              <w:pStyle w:val="ConsPlusNormal"/>
            </w:pPr>
            <w:r>
              <w:t>СальдоОпераций</w:t>
            </w:r>
          </w:p>
        </w:tc>
        <w:tc>
          <w:tcPr>
            <w:tcW w:w="1056" w:type="dxa"/>
            <w:vAlign w:val="center"/>
          </w:tcPr>
          <w:p w:rsidR="00E25A17" w:rsidRDefault="00E25A17">
            <w:pPr>
              <w:pStyle w:val="ConsPlusNormal"/>
              <w:jc w:val="center"/>
            </w:pPr>
            <w:r>
              <w:t>А</w:t>
            </w:r>
          </w:p>
        </w:tc>
        <w:tc>
          <w:tcPr>
            <w:tcW w:w="1247"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2778" w:type="dxa"/>
          </w:tcPr>
          <w:p w:rsidR="00E25A17" w:rsidRDefault="00E25A17">
            <w:pPr>
              <w:pStyle w:val="ConsPlusNormal"/>
            </w:pPr>
          </w:p>
        </w:tc>
      </w:tr>
      <w:tr w:rsidR="00E25A17">
        <w:tc>
          <w:tcPr>
            <w:tcW w:w="442" w:type="dxa"/>
            <w:vAlign w:val="center"/>
          </w:tcPr>
          <w:p w:rsidR="00E25A17" w:rsidRDefault="00E25A17">
            <w:pPr>
              <w:pStyle w:val="ConsPlusNormal"/>
              <w:jc w:val="center"/>
            </w:pPr>
            <w:r>
              <w:t>2</w:t>
            </w:r>
          </w:p>
        </w:tc>
        <w:tc>
          <w:tcPr>
            <w:tcW w:w="3515" w:type="dxa"/>
            <w:vAlign w:val="center"/>
          </w:tcPr>
          <w:p w:rsidR="00E25A17" w:rsidRDefault="00E25A17">
            <w:pPr>
              <w:pStyle w:val="ConsPlusNormal"/>
            </w:pPr>
            <w:r>
              <w:t>Движение в рамках контракта</w:t>
            </w:r>
          </w:p>
        </w:tc>
        <w:tc>
          <w:tcPr>
            <w:tcW w:w="3118" w:type="dxa"/>
            <w:vAlign w:val="center"/>
          </w:tcPr>
          <w:p w:rsidR="00E25A17" w:rsidRDefault="00E25A17">
            <w:pPr>
              <w:pStyle w:val="ConsPlusNormal"/>
            </w:pPr>
            <w:r>
              <w:t>СформированоЗапасов</w:t>
            </w:r>
          </w:p>
        </w:tc>
        <w:tc>
          <w:tcPr>
            <w:tcW w:w="1056" w:type="dxa"/>
            <w:vAlign w:val="center"/>
          </w:tcPr>
          <w:p w:rsidR="00E25A17" w:rsidRDefault="00E25A17">
            <w:pPr>
              <w:pStyle w:val="ConsPlusNormal"/>
              <w:jc w:val="center"/>
            </w:pPr>
            <w:r>
              <w:t>А</w:t>
            </w:r>
          </w:p>
        </w:tc>
        <w:tc>
          <w:tcPr>
            <w:tcW w:w="1247"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2778" w:type="dxa"/>
          </w:tcPr>
          <w:p w:rsidR="00E25A17" w:rsidRDefault="00E25A17">
            <w:pPr>
              <w:pStyle w:val="ConsPlusNormal"/>
            </w:pPr>
          </w:p>
        </w:tc>
      </w:tr>
      <w:tr w:rsidR="00E25A17">
        <w:tc>
          <w:tcPr>
            <w:tcW w:w="442" w:type="dxa"/>
          </w:tcPr>
          <w:p w:rsidR="00E25A17" w:rsidRDefault="00E25A17">
            <w:pPr>
              <w:pStyle w:val="ConsPlusNormal"/>
              <w:jc w:val="center"/>
            </w:pPr>
            <w:r>
              <w:t>3</w:t>
            </w:r>
          </w:p>
        </w:tc>
        <w:tc>
          <w:tcPr>
            <w:tcW w:w="3515" w:type="dxa"/>
            <w:vAlign w:val="center"/>
          </w:tcPr>
          <w:p w:rsidR="00E25A17" w:rsidRDefault="00E25A17">
            <w:pPr>
              <w:pStyle w:val="ConsPlusNormal"/>
              <w:jc w:val="both"/>
            </w:pPr>
            <w:r>
              <w:t>Привлечение ресурсов с других контрактов государственного заказчика/заказчика</w:t>
            </w:r>
          </w:p>
        </w:tc>
        <w:tc>
          <w:tcPr>
            <w:tcW w:w="3118" w:type="dxa"/>
          </w:tcPr>
          <w:p w:rsidR="00E25A17" w:rsidRDefault="00E25A17">
            <w:pPr>
              <w:pStyle w:val="ConsPlusNormal"/>
            </w:pPr>
            <w:r>
              <w:t>СформированоЗапасовСредстваДругихКонтрактов</w:t>
            </w:r>
          </w:p>
        </w:tc>
        <w:tc>
          <w:tcPr>
            <w:tcW w:w="1056" w:type="dxa"/>
          </w:tcPr>
          <w:p w:rsidR="00E25A17" w:rsidRDefault="00E25A17">
            <w:pPr>
              <w:pStyle w:val="ConsPlusNormal"/>
              <w:jc w:val="center"/>
            </w:pPr>
            <w:r>
              <w:t>А</w:t>
            </w:r>
          </w:p>
        </w:tc>
        <w:tc>
          <w:tcPr>
            <w:tcW w:w="1247"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2778" w:type="dxa"/>
          </w:tcPr>
          <w:p w:rsidR="00E25A17" w:rsidRDefault="00E25A17">
            <w:pPr>
              <w:pStyle w:val="ConsPlusNormal"/>
            </w:pPr>
          </w:p>
        </w:tc>
      </w:tr>
      <w:tr w:rsidR="00E25A17">
        <w:tc>
          <w:tcPr>
            <w:tcW w:w="442" w:type="dxa"/>
          </w:tcPr>
          <w:p w:rsidR="00E25A17" w:rsidRDefault="00E25A17">
            <w:pPr>
              <w:pStyle w:val="ConsPlusNormal"/>
              <w:jc w:val="center"/>
            </w:pPr>
            <w:r>
              <w:lastRenderedPageBreak/>
              <w:t>4</w:t>
            </w:r>
          </w:p>
        </w:tc>
        <w:tc>
          <w:tcPr>
            <w:tcW w:w="3515" w:type="dxa"/>
            <w:vAlign w:val="center"/>
          </w:tcPr>
          <w:p w:rsidR="00E25A17" w:rsidRDefault="00E25A17">
            <w:pPr>
              <w:pStyle w:val="ConsPlusNormal"/>
              <w:jc w:val="both"/>
            </w:pPr>
            <w:r>
              <w:t>Привлечение ресурсов организации</w:t>
            </w:r>
          </w:p>
        </w:tc>
        <w:tc>
          <w:tcPr>
            <w:tcW w:w="3118" w:type="dxa"/>
          </w:tcPr>
          <w:p w:rsidR="00E25A17" w:rsidRDefault="00E25A17">
            <w:pPr>
              <w:pStyle w:val="ConsPlusNormal"/>
            </w:pPr>
            <w:r>
              <w:t>СформированоЗапасовСобственныеСредства</w:t>
            </w:r>
          </w:p>
        </w:tc>
        <w:tc>
          <w:tcPr>
            <w:tcW w:w="1056" w:type="dxa"/>
          </w:tcPr>
          <w:p w:rsidR="00E25A17" w:rsidRDefault="00E25A17">
            <w:pPr>
              <w:pStyle w:val="ConsPlusNormal"/>
              <w:jc w:val="center"/>
            </w:pPr>
            <w:r>
              <w:t>А</w:t>
            </w:r>
          </w:p>
        </w:tc>
        <w:tc>
          <w:tcPr>
            <w:tcW w:w="1247"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2778" w:type="dxa"/>
          </w:tcPr>
          <w:p w:rsidR="00E25A17" w:rsidRDefault="00E25A17">
            <w:pPr>
              <w:pStyle w:val="ConsPlusNormal"/>
            </w:pPr>
          </w:p>
        </w:tc>
      </w:tr>
      <w:tr w:rsidR="00E25A17">
        <w:tc>
          <w:tcPr>
            <w:tcW w:w="442" w:type="dxa"/>
            <w:vAlign w:val="center"/>
          </w:tcPr>
          <w:p w:rsidR="00E25A17" w:rsidRDefault="00E25A17">
            <w:pPr>
              <w:pStyle w:val="ConsPlusNormal"/>
              <w:jc w:val="center"/>
            </w:pPr>
            <w:r>
              <w:t>5</w:t>
            </w:r>
          </w:p>
        </w:tc>
        <w:tc>
          <w:tcPr>
            <w:tcW w:w="3515" w:type="dxa"/>
            <w:vAlign w:val="center"/>
          </w:tcPr>
          <w:p w:rsidR="00E25A17" w:rsidRDefault="00E25A17">
            <w:pPr>
              <w:pStyle w:val="ConsPlusNormal"/>
              <w:jc w:val="both"/>
            </w:pPr>
            <w:r>
              <w:t>Списание в рамках контракта</w:t>
            </w:r>
          </w:p>
        </w:tc>
        <w:tc>
          <w:tcPr>
            <w:tcW w:w="3118" w:type="dxa"/>
            <w:vAlign w:val="center"/>
          </w:tcPr>
          <w:p w:rsidR="00E25A17" w:rsidRDefault="00E25A17">
            <w:pPr>
              <w:pStyle w:val="ConsPlusNormal"/>
            </w:pPr>
            <w:r>
              <w:t>ИспользованоЗапасов</w:t>
            </w:r>
          </w:p>
        </w:tc>
        <w:tc>
          <w:tcPr>
            <w:tcW w:w="1056" w:type="dxa"/>
            <w:vAlign w:val="center"/>
          </w:tcPr>
          <w:p w:rsidR="00E25A17" w:rsidRDefault="00E25A17">
            <w:pPr>
              <w:pStyle w:val="ConsPlusNormal"/>
              <w:jc w:val="center"/>
            </w:pPr>
            <w:r>
              <w:t>А</w:t>
            </w:r>
          </w:p>
        </w:tc>
        <w:tc>
          <w:tcPr>
            <w:tcW w:w="1247"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2778" w:type="dxa"/>
          </w:tcPr>
          <w:p w:rsidR="00E25A17" w:rsidRDefault="00E25A17">
            <w:pPr>
              <w:pStyle w:val="ConsPlusNormal"/>
            </w:pPr>
          </w:p>
        </w:tc>
      </w:tr>
      <w:tr w:rsidR="00E25A17">
        <w:tc>
          <w:tcPr>
            <w:tcW w:w="442" w:type="dxa"/>
          </w:tcPr>
          <w:p w:rsidR="00E25A17" w:rsidRDefault="00E25A17">
            <w:pPr>
              <w:pStyle w:val="ConsPlusNormal"/>
              <w:jc w:val="center"/>
            </w:pPr>
            <w:r>
              <w:t>6</w:t>
            </w:r>
          </w:p>
        </w:tc>
        <w:tc>
          <w:tcPr>
            <w:tcW w:w="3515" w:type="dxa"/>
            <w:vAlign w:val="center"/>
          </w:tcPr>
          <w:p w:rsidR="00E25A17" w:rsidRDefault="00E25A17">
            <w:pPr>
              <w:pStyle w:val="ConsPlusNormal"/>
              <w:jc w:val="both"/>
            </w:pPr>
            <w:r>
              <w:t>Использование ресурсов на другие контракты государственного заказчика/заказчика</w:t>
            </w:r>
          </w:p>
        </w:tc>
        <w:tc>
          <w:tcPr>
            <w:tcW w:w="3118" w:type="dxa"/>
          </w:tcPr>
          <w:p w:rsidR="00E25A17" w:rsidRDefault="00E25A17">
            <w:pPr>
              <w:pStyle w:val="ConsPlusNormal"/>
            </w:pPr>
            <w:r>
              <w:t>ИспользованоЗапасовНаДругиеКонтракты</w:t>
            </w:r>
          </w:p>
        </w:tc>
        <w:tc>
          <w:tcPr>
            <w:tcW w:w="1056" w:type="dxa"/>
          </w:tcPr>
          <w:p w:rsidR="00E25A17" w:rsidRDefault="00E25A17">
            <w:pPr>
              <w:pStyle w:val="ConsPlusNormal"/>
              <w:jc w:val="center"/>
            </w:pPr>
            <w:r>
              <w:t>А</w:t>
            </w:r>
          </w:p>
        </w:tc>
        <w:tc>
          <w:tcPr>
            <w:tcW w:w="1247"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2778" w:type="dxa"/>
          </w:tcPr>
          <w:p w:rsidR="00E25A17" w:rsidRDefault="00E25A17">
            <w:pPr>
              <w:pStyle w:val="ConsPlusNormal"/>
            </w:pPr>
          </w:p>
        </w:tc>
      </w:tr>
      <w:tr w:rsidR="00E25A17">
        <w:tc>
          <w:tcPr>
            <w:tcW w:w="442" w:type="dxa"/>
          </w:tcPr>
          <w:p w:rsidR="00E25A17" w:rsidRDefault="00E25A17">
            <w:pPr>
              <w:pStyle w:val="ConsPlusNormal"/>
              <w:jc w:val="center"/>
            </w:pPr>
            <w:r>
              <w:t>7</w:t>
            </w:r>
          </w:p>
        </w:tc>
        <w:tc>
          <w:tcPr>
            <w:tcW w:w="3515" w:type="dxa"/>
          </w:tcPr>
          <w:p w:rsidR="00E25A17" w:rsidRDefault="00E25A17">
            <w:pPr>
              <w:pStyle w:val="ConsPlusNormal"/>
              <w:jc w:val="both"/>
            </w:pPr>
            <w:r>
              <w:t>Использование ресурсов на нужды организации</w:t>
            </w:r>
          </w:p>
        </w:tc>
        <w:tc>
          <w:tcPr>
            <w:tcW w:w="3118" w:type="dxa"/>
          </w:tcPr>
          <w:p w:rsidR="00E25A17" w:rsidRDefault="00E25A17">
            <w:pPr>
              <w:pStyle w:val="ConsPlusNormal"/>
            </w:pPr>
            <w:r>
              <w:t>ИспользованоЗапасовНуждыОрганизации</w:t>
            </w:r>
          </w:p>
        </w:tc>
        <w:tc>
          <w:tcPr>
            <w:tcW w:w="1056" w:type="dxa"/>
          </w:tcPr>
          <w:p w:rsidR="00E25A17" w:rsidRDefault="00E25A17">
            <w:pPr>
              <w:pStyle w:val="ConsPlusNormal"/>
              <w:jc w:val="center"/>
            </w:pPr>
            <w:r>
              <w:t>А</w:t>
            </w:r>
          </w:p>
        </w:tc>
        <w:tc>
          <w:tcPr>
            <w:tcW w:w="1247"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2778" w:type="dxa"/>
          </w:tcPr>
          <w:p w:rsidR="00E25A17" w:rsidRDefault="00E25A17">
            <w:pPr>
              <w:pStyle w:val="ConsPlusNormal"/>
            </w:pPr>
          </w:p>
        </w:tc>
      </w:tr>
      <w:tr w:rsidR="00E25A17">
        <w:tc>
          <w:tcPr>
            <w:tcW w:w="442" w:type="dxa"/>
          </w:tcPr>
          <w:p w:rsidR="00E25A17" w:rsidRDefault="00E25A17">
            <w:pPr>
              <w:pStyle w:val="ConsPlusNormal"/>
              <w:jc w:val="center"/>
            </w:pPr>
            <w:r>
              <w:t>8</w:t>
            </w:r>
          </w:p>
        </w:tc>
        <w:tc>
          <w:tcPr>
            <w:tcW w:w="3515" w:type="dxa"/>
          </w:tcPr>
          <w:p w:rsidR="00E25A17" w:rsidRDefault="00E25A17">
            <w:pPr>
              <w:pStyle w:val="ConsPlusNormal"/>
              <w:jc w:val="both"/>
            </w:pPr>
            <w:r>
              <w:t>Материалы на складах</w:t>
            </w:r>
          </w:p>
        </w:tc>
        <w:tc>
          <w:tcPr>
            <w:tcW w:w="3118" w:type="dxa"/>
          </w:tcPr>
          <w:p w:rsidR="00E25A17" w:rsidRDefault="00E25A17">
            <w:pPr>
              <w:pStyle w:val="ConsPlusNormal"/>
            </w:pPr>
            <w:r>
              <w:t>МатериалыНаСкладах</w:t>
            </w:r>
          </w:p>
        </w:tc>
        <w:tc>
          <w:tcPr>
            <w:tcW w:w="1056" w:type="dxa"/>
          </w:tcPr>
          <w:p w:rsidR="00E25A17" w:rsidRDefault="00E25A17">
            <w:pPr>
              <w:pStyle w:val="ConsPlusNormal"/>
              <w:jc w:val="center"/>
            </w:pPr>
            <w:r>
              <w:t>С</w:t>
            </w:r>
          </w:p>
        </w:tc>
        <w:tc>
          <w:tcPr>
            <w:tcW w:w="1247" w:type="dxa"/>
          </w:tcPr>
          <w:p w:rsidR="00E25A17" w:rsidRDefault="00E25A17">
            <w:pPr>
              <w:pStyle w:val="ConsPlusNormal"/>
            </w:pPr>
          </w:p>
        </w:tc>
        <w:tc>
          <w:tcPr>
            <w:tcW w:w="1077" w:type="dxa"/>
          </w:tcPr>
          <w:p w:rsidR="00E25A17" w:rsidRDefault="00E25A17">
            <w:pPr>
              <w:pStyle w:val="ConsPlusNormal"/>
              <w:jc w:val="center"/>
            </w:pPr>
            <w:r>
              <w:t>О</w:t>
            </w:r>
          </w:p>
        </w:tc>
        <w:tc>
          <w:tcPr>
            <w:tcW w:w="2778" w:type="dxa"/>
            <w:vAlign w:val="center"/>
          </w:tcPr>
          <w:p w:rsidR="00E25A17" w:rsidRDefault="00E25A17">
            <w:pPr>
              <w:pStyle w:val="ConsPlusNormal"/>
              <w:jc w:val="both"/>
            </w:pPr>
            <w:r>
              <w:t xml:space="preserve">Состав элемента представлен в </w:t>
            </w:r>
            <w:hyperlink w:anchor="P941">
              <w:r>
                <w:rPr>
                  <w:color w:val="0000FF"/>
                </w:rPr>
                <w:t>таблице 14</w:t>
              </w:r>
            </w:hyperlink>
          </w:p>
        </w:tc>
      </w:tr>
      <w:tr w:rsidR="00E25A17">
        <w:tc>
          <w:tcPr>
            <w:tcW w:w="442" w:type="dxa"/>
          </w:tcPr>
          <w:p w:rsidR="00E25A17" w:rsidRDefault="00E25A17">
            <w:pPr>
              <w:pStyle w:val="ConsPlusNormal"/>
              <w:jc w:val="center"/>
            </w:pPr>
            <w:r>
              <w:t>9</w:t>
            </w:r>
          </w:p>
        </w:tc>
        <w:tc>
          <w:tcPr>
            <w:tcW w:w="3515" w:type="dxa"/>
          </w:tcPr>
          <w:p w:rsidR="00E25A17" w:rsidRDefault="00E25A17">
            <w:pPr>
              <w:pStyle w:val="ConsPlusNormal"/>
              <w:jc w:val="both"/>
            </w:pPr>
            <w:r>
              <w:t>НДС входящий</w:t>
            </w:r>
          </w:p>
        </w:tc>
        <w:tc>
          <w:tcPr>
            <w:tcW w:w="3118" w:type="dxa"/>
          </w:tcPr>
          <w:p w:rsidR="00E25A17" w:rsidRDefault="00E25A17">
            <w:pPr>
              <w:pStyle w:val="ConsPlusNormal"/>
            </w:pPr>
            <w:r>
              <w:t>НДСПоПриобретеннымЦенностям</w:t>
            </w:r>
          </w:p>
        </w:tc>
        <w:tc>
          <w:tcPr>
            <w:tcW w:w="1056" w:type="dxa"/>
          </w:tcPr>
          <w:p w:rsidR="00E25A17" w:rsidRDefault="00E25A17">
            <w:pPr>
              <w:pStyle w:val="ConsPlusNormal"/>
              <w:jc w:val="center"/>
            </w:pPr>
            <w:r>
              <w:t>С</w:t>
            </w:r>
          </w:p>
        </w:tc>
        <w:tc>
          <w:tcPr>
            <w:tcW w:w="1247" w:type="dxa"/>
          </w:tcPr>
          <w:p w:rsidR="00E25A17" w:rsidRDefault="00E25A17">
            <w:pPr>
              <w:pStyle w:val="ConsPlusNormal"/>
            </w:pPr>
          </w:p>
        </w:tc>
        <w:tc>
          <w:tcPr>
            <w:tcW w:w="1077" w:type="dxa"/>
          </w:tcPr>
          <w:p w:rsidR="00E25A17" w:rsidRDefault="00E25A17">
            <w:pPr>
              <w:pStyle w:val="ConsPlusNormal"/>
              <w:jc w:val="center"/>
            </w:pPr>
            <w:r>
              <w:t>О</w:t>
            </w:r>
          </w:p>
        </w:tc>
        <w:tc>
          <w:tcPr>
            <w:tcW w:w="2778" w:type="dxa"/>
            <w:vAlign w:val="center"/>
          </w:tcPr>
          <w:p w:rsidR="00E25A17" w:rsidRDefault="00E25A17">
            <w:pPr>
              <w:pStyle w:val="ConsPlusNormal"/>
              <w:jc w:val="both"/>
            </w:pPr>
            <w:r>
              <w:t xml:space="preserve">Состав элемента представлен в </w:t>
            </w:r>
            <w:hyperlink w:anchor="P1009">
              <w:r>
                <w:rPr>
                  <w:color w:val="0000FF"/>
                </w:rPr>
                <w:t>таблице 15</w:t>
              </w:r>
            </w:hyperlink>
          </w:p>
        </w:tc>
      </w:tr>
      <w:tr w:rsidR="00E25A17">
        <w:tc>
          <w:tcPr>
            <w:tcW w:w="442" w:type="dxa"/>
          </w:tcPr>
          <w:p w:rsidR="00E25A17" w:rsidRDefault="00E25A17">
            <w:pPr>
              <w:pStyle w:val="ConsPlusNormal"/>
              <w:jc w:val="center"/>
            </w:pPr>
            <w:r>
              <w:t>10</w:t>
            </w:r>
          </w:p>
        </w:tc>
        <w:tc>
          <w:tcPr>
            <w:tcW w:w="3515" w:type="dxa"/>
          </w:tcPr>
          <w:p w:rsidR="00E25A17" w:rsidRDefault="00E25A17">
            <w:pPr>
              <w:pStyle w:val="ConsPlusNormal"/>
              <w:jc w:val="both"/>
            </w:pPr>
            <w:r>
              <w:t>Полуфабрикаты на складах</w:t>
            </w:r>
          </w:p>
        </w:tc>
        <w:tc>
          <w:tcPr>
            <w:tcW w:w="3118" w:type="dxa"/>
          </w:tcPr>
          <w:p w:rsidR="00E25A17" w:rsidRDefault="00E25A17">
            <w:pPr>
              <w:pStyle w:val="ConsPlusNormal"/>
            </w:pPr>
            <w:r>
              <w:t>ПолуфабрикатыНаСкладах</w:t>
            </w:r>
          </w:p>
        </w:tc>
        <w:tc>
          <w:tcPr>
            <w:tcW w:w="1056" w:type="dxa"/>
          </w:tcPr>
          <w:p w:rsidR="00E25A17" w:rsidRDefault="00E25A17">
            <w:pPr>
              <w:pStyle w:val="ConsPlusNormal"/>
              <w:jc w:val="center"/>
            </w:pPr>
            <w:r>
              <w:t>С</w:t>
            </w:r>
          </w:p>
        </w:tc>
        <w:tc>
          <w:tcPr>
            <w:tcW w:w="1247" w:type="dxa"/>
          </w:tcPr>
          <w:p w:rsidR="00E25A17" w:rsidRDefault="00E25A17">
            <w:pPr>
              <w:pStyle w:val="ConsPlusNormal"/>
            </w:pPr>
          </w:p>
        </w:tc>
        <w:tc>
          <w:tcPr>
            <w:tcW w:w="1077" w:type="dxa"/>
          </w:tcPr>
          <w:p w:rsidR="00E25A17" w:rsidRDefault="00E25A17">
            <w:pPr>
              <w:pStyle w:val="ConsPlusNormal"/>
              <w:jc w:val="center"/>
            </w:pPr>
            <w:r>
              <w:t>О</w:t>
            </w:r>
          </w:p>
        </w:tc>
        <w:tc>
          <w:tcPr>
            <w:tcW w:w="2778" w:type="dxa"/>
            <w:vAlign w:val="center"/>
          </w:tcPr>
          <w:p w:rsidR="00E25A17" w:rsidRDefault="00E25A17">
            <w:pPr>
              <w:pStyle w:val="ConsPlusNormal"/>
              <w:jc w:val="both"/>
            </w:pPr>
            <w:r>
              <w:t xml:space="preserve">Состав элемента представлен в </w:t>
            </w:r>
            <w:hyperlink w:anchor="P1049">
              <w:r>
                <w:rPr>
                  <w:color w:val="0000FF"/>
                </w:rPr>
                <w:t>таблице 16</w:t>
              </w:r>
            </w:hyperlink>
          </w:p>
        </w:tc>
      </w:tr>
      <w:tr w:rsidR="00E25A17">
        <w:tc>
          <w:tcPr>
            <w:tcW w:w="442" w:type="dxa"/>
          </w:tcPr>
          <w:p w:rsidR="00E25A17" w:rsidRDefault="00E25A17">
            <w:pPr>
              <w:pStyle w:val="ConsPlusNormal"/>
              <w:jc w:val="center"/>
            </w:pPr>
            <w:r>
              <w:t>11</w:t>
            </w:r>
          </w:p>
        </w:tc>
        <w:tc>
          <w:tcPr>
            <w:tcW w:w="3515" w:type="dxa"/>
          </w:tcPr>
          <w:p w:rsidR="00E25A17" w:rsidRDefault="00E25A17">
            <w:pPr>
              <w:pStyle w:val="ConsPlusNormal"/>
              <w:jc w:val="both"/>
            </w:pPr>
            <w:r>
              <w:t>Материалы, переданные в переработку</w:t>
            </w:r>
          </w:p>
        </w:tc>
        <w:tc>
          <w:tcPr>
            <w:tcW w:w="3118" w:type="dxa"/>
          </w:tcPr>
          <w:p w:rsidR="00E25A17" w:rsidRDefault="00E25A17">
            <w:pPr>
              <w:pStyle w:val="ConsPlusNormal"/>
            </w:pPr>
            <w:r>
              <w:t>МатериалыПереданныеВПереработку</w:t>
            </w:r>
          </w:p>
        </w:tc>
        <w:tc>
          <w:tcPr>
            <w:tcW w:w="1056" w:type="dxa"/>
          </w:tcPr>
          <w:p w:rsidR="00E25A17" w:rsidRDefault="00E25A17">
            <w:pPr>
              <w:pStyle w:val="ConsPlusNormal"/>
              <w:jc w:val="center"/>
            </w:pPr>
            <w:r>
              <w:t>С</w:t>
            </w:r>
          </w:p>
        </w:tc>
        <w:tc>
          <w:tcPr>
            <w:tcW w:w="1247" w:type="dxa"/>
          </w:tcPr>
          <w:p w:rsidR="00E25A17" w:rsidRDefault="00E25A17">
            <w:pPr>
              <w:pStyle w:val="ConsPlusNormal"/>
            </w:pPr>
          </w:p>
        </w:tc>
        <w:tc>
          <w:tcPr>
            <w:tcW w:w="1077" w:type="dxa"/>
          </w:tcPr>
          <w:p w:rsidR="00E25A17" w:rsidRDefault="00E25A17">
            <w:pPr>
              <w:pStyle w:val="ConsPlusNormal"/>
              <w:jc w:val="center"/>
            </w:pPr>
            <w:r>
              <w:t>О</w:t>
            </w:r>
          </w:p>
        </w:tc>
        <w:tc>
          <w:tcPr>
            <w:tcW w:w="2778" w:type="dxa"/>
            <w:vAlign w:val="center"/>
          </w:tcPr>
          <w:p w:rsidR="00E25A17" w:rsidRDefault="00E25A17">
            <w:pPr>
              <w:pStyle w:val="ConsPlusNormal"/>
              <w:jc w:val="both"/>
            </w:pPr>
            <w:r>
              <w:t xml:space="preserve">Состав элемента представлен в </w:t>
            </w:r>
            <w:hyperlink w:anchor="P1110">
              <w:r>
                <w:rPr>
                  <w:color w:val="0000FF"/>
                </w:rPr>
                <w:t>таблице 17</w:t>
              </w:r>
            </w:hyperlink>
          </w:p>
        </w:tc>
      </w:tr>
      <w:tr w:rsidR="00E25A17">
        <w:tc>
          <w:tcPr>
            <w:tcW w:w="442" w:type="dxa"/>
          </w:tcPr>
          <w:p w:rsidR="00E25A17" w:rsidRDefault="00E25A17">
            <w:pPr>
              <w:pStyle w:val="ConsPlusNormal"/>
              <w:jc w:val="center"/>
            </w:pPr>
            <w:r>
              <w:t>12</w:t>
            </w:r>
          </w:p>
        </w:tc>
        <w:tc>
          <w:tcPr>
            <w:tcW w:w="3515" w:type="dxa"/>
          </w:tcPr>
          <w:p w:rsidR="00E25A17" w:rsidRDefault="00E25A17">
            <w:pPr>
              <w:pStyle w:val="ConsPlusNormal"/>
            </w:pPr>
            <w:r>
              <w:t>Расходы будущих периодов</w:t>
            </w:r>
          </w:p>
        </w:tc>
        <w:tc>
          <w:tcPr>
            <w:tcW w:w="3118" w:type="dxa"/>
          </w:tcPr>
          <w:p w:rsidR="00E25A17" w:rsidRDefault="00E25A17">
            <w:pPr>
              <w:pStyle w:val="ConsPlusNormal"/>
            </w:pPr>
            <w:r>
              <w:t>РасходыБудущихПериодов</w:t>
            </w:r>
          </w:p>
        </w:tc>
        <w:tc>
          <w:tcPr>
            <w:tcW w:w="1056" w:type="dxa"/>
          </w:tcPr>
          <w:p w:rsidR="00E25A17" w:rsidRDefault="00E25A17">
            <w:pPr>
              <w:pStyle w:val="ConsPlusNormal"/>
              <w:jc w:val="center"/>
            </w:pPr>
            <w:r>
              <w:t>С</w:t>
            </w:r>
          </w:p>
        </w:tc>
        <w:tc>
          <w:tcPr>
            <w:tcW w:w="1247" w:type="dxa"/>
          </w:tcPr>
          <w:p w:rsidR="00E25A17" w:rsidRDefault="00E25A17">
            <w:pPr>
              <w:pStyle w:val="ConsPlusNormal"/>
            </w:pPr>
          </w:p>
        </w:tc>
        <w:tc>
          <w:tcPr>
            <w:tcW w:w="1077" w:type="dxa"/>
          </w:tcPr>
          <w:p w:rsidR="00E25A17" w:rsidRDefault="00E25A17">
            <w:pPr>
              <w:pStyle w:val="ConsPlusNormal"/>
              <w:jc w:val="center"/>
            </w:pPr>
            <w:r>
              <w:t>О</w:t>
            </w:r>
          </w:p>
        </w:tc>
        <w:tc>
          <w:tcPr>
            <w:tcW w:w="2778" w:type="dxa"/>
            <w:vAlign w:val="center"/>
          </w:tcPr>
          <w:p w:rsidR="00E25A17" w:rsidRDefault="00E25A17">
            <w:pPr>
              <w:pStyle w:val="ConsPlusNormal"/>
              <w:jc w:val="both"/>
            </w:pPr>
            <w:r>
              <w:t xml:space="preserve">Состав элемента представлен в </w:t>
            </w:r>
            <w:hyperlink w:anchor="P1151">
              <w:r>
                <w:rPr>
                  <w:color w:val="0000FF"/>
                </w:rPr>
                <w:t>таблице 18</w:t>
              </w:r>
            </w:hyperlink>
          </w:p>
        </w:tc>
      </w:tr>
      <w:tr w:rsidR="00E25A17">
        <w:tc>
          <w:tcPr>
            <w:tcW w:w="442" w:type="dxa"/>
          </w:tcPr>
          <w:p w:rsidR="00E25A17" w:rsidRDefault="00E25A17">
            <w:pPr>
              <w:pStyle w:val="ConsPlusNormal"/>
              <w:jc w:val="center"/>
            </w:pPr>
            <w:r>
              <w:t>13</w:t>
            </w:r>
          </w:p>
        </w:tc>
        <w:tc>
          <w:tcPr>
            <w:tcW w:w="3515" w:type="dxa"/>
          </w:tcPr>
          <w:p w:rsidR="00E25A17" w:rsidRDefault="00E25A17">
            <w:pPr>
              <w:pStyle w:val="ConsPlusNormal"/>
            </w:pPr>
            <w:r>
              <w:t>Средства производства</w:t>
            </w:r>
          </w:p>
        </w:tc>
        <w:tc>
          <w:tcPr>
            <w:tcW w:w="3118" w:type="dxa"/>
          </w:tcPr>
          <w:p w:rsidR="00E25A17" w:rsidRDefault="00E25A17">
            <w:pPr>
              <w:pStyle w:val="ConsPlusNormal"/>
            </w:pPr>
            <w:r>
              <w:t>СредстваПроизводства</w:t>
            </w:r>
          </w:p>
        </w:tc>
        <w:tc>
          <w:tcPr>
            <w:tcW w:w="1056" w:type="dxa"/>
          </w:tcPr>
          <w:p w:rsidR="00E25A17" w:rsidRDefault="00E25A17">
            <w:pPr>
              <w:pStyle w:val="ConsPlusNormal"/>
              <w:jc w:val="center"/>
            </w:pPr>
            <w:r>
              <w:t>С</w:t>
            </w:r>
          </w:p>
        </w:tc>
        <w:tc>
          <w:tcPr>
            <w:tcW w:w="1247" w:type="dxa"/>
          </w:tcPr>
          <w:p w:rsidR="00E25A17" w:rsidRDefault="00E25A17">
            <w:pPr>
              <w:pStyle w:val="ConsPlusNormal"/>
            </w:pPr>
          </w:p>
        </w:tc>
        <w:tc>
          <w:tcPr>
            <w:tcW w:w="1077" w:type="dxa"/>
          </w:tcPr>
          <w:p w:rsidR="00E25A17" w:rsidRDefault="00E25A17">
            <w:pPr>
              <w:pStyle w:val="ConsPlusNormal"/>
              <w:jc w:val="center"/>
            </w:pPr>
            <w:r>
              <w:t>О</w:t>
            </w:r>
          </w:p>
        </w:tc>
        <w:tc>
          <w:tcPr>
            <w:tcW w:w="2778" w:type="dxa"/>
            <w:vAlign w:val="center"/>
          </w:tcPr>
          <w:p w:rsidR="00E25A17" w:rsidRDefault="00E25A17">
            <w:pPr>
              <w:pStyle w:val="ConsPlusNormal"/>
              <w:jc w:val="both"/>
            </w:pPr>
            <w:r>
              <w:t xml:space="preserve">Состав элемента представлен в </w:t>
            </w:r>
            <w:hyperlink w:anchor="P1184">
              <w:r>
                <w:rPr>
                  <w:color w:val="0000FF"/>
                </w:rPr>
                <w:t>таблице 19</w:t>
              </w:r>
            </w:hyperlink>
          </w:p>
        </w:tc>
      </w:tr>
    </w:tbl>
    <w:p w:rsidR="00E25A17" w:rsidRDefault="00E25A17">
      <w:pPr>
        <w:pStyle w:val="ConsPlusNormal"/>
        <w:ind w:firstLine="540"/>
        <w:jc w:val="both"/>
      </w:pPr>
    </w:p>
    <w:p w:rsidR="00E25A17" w:rsidRDefault="00E25A17">
      <w:pPr>
        <w:pStyle w:val="ConsPlusNormal"/>
        <w:jc w:val="right"/>
        <w:outlineLvl w:val="2"/>
      </w:pPr>
      <w:r>
        <w:t>Таблица 14</w:t>
      </w:r>
    </w:p>
    <w:p w:rsidR="00E25A17" w:rsidRDefault="00E25A17">
      <w:pPr>
        <w:pStyle w:val="ConsPlusNormal"/>
        <w:ind w:firstLine="540"/>
        <w:jc w:val="both"/>
      </w:pPr>
    </w:p>
    <w:p w:rsidR="00E25A17" w:rsidRDefault="00E25A17">
      <w:pPr>
        <w:pStyle w:val="ConsPlusTitle"/>
        <w:jc w:val="center"/>
      </w:pPr>
      <w:bookmarkStart w:id="19" w:name="P941"/>
      <w:bookmarkEnd w:id="19"/>
      <w:r>
        <w:t>Материалы на складах (МатериалыНаСкладах)</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969"/>
        <w:gridCol w:w="1056"/>
        <w:gridCol w:w="1304"/>
        <w:gridCol w:w="1077"/>
        <w:gridCol w:w="1871"/>
      </w:tblGrid>
      <w:tr w:rsidR="00E25A17">
        <w:tc>
          <w:tcPr>
            <w:tcW w:w="442" w:type="dxa"/>
          </w:tcPr>
          <w:p w:rsidR="00E25A17" w:rsidRDefault="00E25A17">
            <w:pPr>
              <w:pStyle w:val="ConsPlusNormal"/>
              <w:jc w:val="center"/>
            </w:pPr>
            <w:r>
              <w:lastRenderedPageBreak/>
              <w:t>N п/п</w:t>
            </w:r>
          </w:p>
        </w:tc>
        <w:tc>
          <w:tcPr>
            <w:tcW w:w="3515" w:type="dxa"/>
          </w:tcPr>
          <w:p w:rsidR="00E25A17" w:rsidRDefault="00E25A17">
            <w:pPr>
              <w:pStyle w:val="ConsPlusNormal"/>
              <w:jc w:val="center"/>
            </w:pPr>
            <w:r>
              <w:t>Наименование элемента</w:t>
            </w:r>
          </w:p>
        </w:tc>
        <w:tc>
          <w:tcPr>
            <w:tcW w:w="3969"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304"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1871" w:type="dxa"/>
          </w:tcPr>
          <w:p w:rsidR="00E25A17" w:rsidRDefault="00E25A17">
            <w:pPr>
              <w:pStyle w:val="ConsPlusNormal"/>
              <w:jc w:val="center"/>
            </w:pPr>
            <w:r>
              <w:t>Дополнительная информация</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jc w:val="center"/>
            </w:pPr>
            <w:r>
              <w:t>2</w:t>
            </w:r>
          </w:p>
        </w:tc>
        <w:tc>
          <w:tcPr>
            <w:tcW w:w="3969" w:type="dxa"/>
          </w:tcPr>
          <w:p w:rsidR="00E25A17" w:rsidRDefault="00E25A17">
            <w:pPr>
              <w:pStyle w:val="ConsPlusNormal"/>
              <w:jc w:val="center"/>
            </w:pPr>
            <w:r>
              <w:t>3</w:t>
            </w:r>
          </w:p>
        </w:tc>
        <w:tc>
          <w:tcPr>
            <w:tcW w:w="1056" w:type="dxa"/>
          </w:tcPr>
          <w:p w:rsidR="00E25A17" w:rsidRDefault="00E25A17">
            <w:pPr>
              <w:pStyle w:val="ConsPlusNormal"/>
              <w:jc w:val="center"/>
            </w:pPr>
            <w:r>
              <w:t>4</w:t>
            </w:r>
          </w:p>
        </w:tc>
        <w:tc>
          <w:tcPr>
            <w:tcW w:w="1304" w:type="dxa"/>
          </w:tcPr>
          <w:p w:rsidR="00E25A17" w:rsidRDefault="00E25A17">
            <w:pPr>
              <w:pStyle w:val="ConsPlusNormal"/>
              <w:jc w:val="center"/>
            </w:pPr>
            <w:r>
              <w:t>5</w:t>
            </w:r>
          </w:p>
        </w:tc>
        <w:tc>
          <w:tcPr>
            <w:tcW w:w="1077" w:type="dxa"/>
          </w:tcPr>
          <w:p w:rsidR="00E25A17" w:rsidRDefault="00E25A17">
            <w:pPr>
              <w:pStyle w:val="ConsPlusNormal"/>
              <w:jc w:val="center"/>
            </w:pPr>
            <w:r>
              <w:t>6</w:t>
            </w:r>
          </w:p>
        </w:tc>
        <w:tc>
          <w:tcPr>
            <w:tcW w:w="1871" w:type="dxa"/>
          </w:tcPr>
          <w:p w:rsidR="00E25A17" w:rsidRDefault="00E25A17">
            <w:pPr>
              <w:pStyle w:val="ConsPlusNormal"/>
              <w:jc w:val="center"/>
            </w:pPr>
            <w:r>
              <w:t>7</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jc w:val="both"/>
            </w:pPr>
            <w:r>
              <w:t>Сальдо операций</w:t>
            </w:r>
          </w:p>
        </w:tc>
        <w:tc>
          <w:tcPr>
            <w:tcW w:w="3969" w:type="dxa"/>
          </w:tcPr>
          <w:p w:rsidR="00E25A17" w:rsidRDefault="00E25A17">
            <w:pPr>
              <w:pStyle w:val="ConsPlusNormal"/>
            </w:pPr>
            <w:r>
              <w:t>СальдоОпераций</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2</w:t>
            </w:r>
          </w:p>
        </w:tc>
        <w:tc>
          <w:tcPr>
            <w:tcW w:w="3515" w:type="dxa"/>
          </w:tcPr>
          <w:p w:rsidR="00E25A17" w:rsidRDefault="00E25A17">
            <w:pPr>
              <w:pStyle w:val="ConsPlusNormal"/>
              <w:jc w:val="both"/>
            </w:pPr>
            <w:r>
              <w:t>Движение в рамках контракта</w:t>
            </w:r>
          </w:p>
        </w:tc>
        <w:tc>
          <w:tcPr>
            <w:tcW w:w="3969" w:type="dxa"/>
          </w:tcPr>
          <w:p w:rsidR="00E25A17" w:rsidRDefault="00E25A17">
            <w:pPr>
              <w:pStyle w:val="ConsPlusNormal"/>
            </w:pPr>
            <w:r>
              <w:t>ПоступилоМатериалов</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3</w:t>
            </w:r>
          </w:p>
        </w:tc>
        <w:tc>
          <w:tcPr>
            <w:tcW w:w="3515" w:type="dxa"/>
          </w:tcPr>
          <w:p w:rsidR="00E25A17" w:rsidRDefault="00E25A17">
            <w:pPr>
              <w:pStyle w:val="ConsPlusNormal"/>
              <w:jc w:val="both"/>
            </w:pPr>
            <w:r>
              <w:t>Привлечение ресурсов с других контрактов государственного заказчика/заказчика</w:t>
            </w:r>
          </w:p>
        </w:tc>
        <w:tc>
          <w:tcPr>
            <w:tcW w:w="3969" w:type="dxa"/>
          </w:tcPr>
          <w:p w:rsidR="00E25A17" w:rsidRDefault="00E25A17">
            <w:pPr>
              <w:pStyle w:val="ConsPlusNormal"/>
            </w:pPr>
            <w:r>
              <w:t>ПоступилоМатериаловСредстваДругихКонтрактов</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4</w:t>
            </w:r>
          </w:p>
        </w:tc>
        <w:tc>
          <w:tcPr>
            <w:tcW w:w="3515" w:type="dxa"/>
          </w:tcPr>
          <w:p w:rsidR="00E25A17" w:rsidRDefault="00E25A17">
            <w:pPr>
              <w:pStyle w:val="ConsPlusNormal"/>
              <w:jc w:val="both"/>
            </w:pPr>
            <w:r>
              <w:t>Привлечение ресурсов организации</w:t>
            </w:r>
          </w:p>
        </w:tc>
        <w:tc>
          <w:tcPr>
            <w:tcW w:w="3969" w:type="dxa"/>
          </w:tcPr>
          <w:p w:rsidR="00E25A17" w:rsidRDefault="00E25A17">
            <w:pPr>
              <w:pStyle w:val="ConsPlusNormal"/>
            </w:pPr>
            <w:r>
              <w:t>ПоступилоМатериаловСобственныеСредства</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5</w:t>
            </w:r>
          </w:p>
        </w:tc>
        <w:tc>
          <w:tcPr>
            <w:tcW w:w="3515" w:type="dxa"/>
          </w:tcPr>
          <w:p w:rsidR="00E25A17" w:rsidRDefault="00E25A17">
            <w:pPr>
              <w:pStyle w:val="ConsPlusNormal"/>
              <w:jc w:val="both"/>
            </w:pPr>
            <w:r>
              <w:t>Списание в рамках контракта</w:t>
            </w:r>
          </w:p>
        </w:tc>
        <w:tc>
          <w:tcPr>
            <w:tcW w:w="3969" w:type="dxa"/>
          </w:tcPr>
          <w:p w:rsidR="00E25A17" w:rsidRDefault="00E25A17">
            <w:pPr>
              <w:pStyle w:val="ConsPlusNormal"/>
            </w:pPr>
            <w:r>
              <w:t>ИспользованоМатериалов</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6</w:t>
            </w:r>
          </w:p>
        </w:tc>
        <w:tc>
          <w:tcPr>
            <w:tcW w:w="3515" w:type="dxa"/>
          </w:tcPr>
          <w:p w:rsidR="00E25A17" w:rsidRDefault="00E25A17">
            <w:pPr>
              <w:pStyle w:val="ConsPlusNormal"/>
              <w:jc w:val="both"/>
            </w:pPr>
            <w:r>
              <w:t>Использование ресурсов на другие контракты государственного заказчика/заказчика</w:t>
            </w:r>
          </w:p>
        </w:tc>
        <w:tc>
          <w:tcPr>
            <w:tcW w:w="3969" w:type="dxa"/>
          </w:tcPr>
          <w:p w:rsidR="00E25A17" w:rsidRDefault="00E25A17">
            <w:pPr>
              <w:pStyle w:val="ConsPlusNormal"/>
            </w:pPr>
            <w:r>
              <w:t>ИспользованоМатериаловНаДругиеКонтракты</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7</w:t>
            </w:r>
          </w:p>
        </w:tc>
        <w:tc>
          <w:tcPr>
            <w:tcW w:w="3515" w:type="dxa"/>
          </w:tcPr>
          <w:p w:rsidR="00E25A17" w:rsidRDefault="00E25A17">
            <w:pPr>
              <w:pStyle w:val="ConsPlusNormal"/>
              <w:jc w:val="both"/>
            </w:pPr>
            <w:r>
              <w:t>Использование ресурсов на нужды организации</w:t>
            </w:r>
          </w:p>
        </w:tc>
        <w:tc>
          <w:tcPr>
            <w:tcW w:w="3969" w:type="dxa"/>
          </w:tcPr>
          <w:p w:rsidR="00E25A17" w:rsidRDefault="00E25A17">
            <w:pPr>
              <w:pStyle w:val="ConsPlusNormal"/>
            </w:pPr>
            <w:r>
              <w:t>ИспользованоМатериаловНуждыОрганизации</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bl>
    <w:p w:rsidR="00E25A17" w:rsidRDefault="00E25A17">
      <w:pPr>
        <w:pStyle w:val="ConsPlusNormal"/>
        <w:sectPr w:rsidR="00E25A17">
          <w:pgSz w:w="16838" w:h="11905" w:orient="landscape"/>
          <w:pgMar w:top="1701" w:right="1134" w:bottom="850" w:left="1134" w:header="0" w:footer="0" w:gutter="0"/>
          <w:cols w:space="720"/>
          <w:titlePg/>
        </w:sectPr>
      </w:pPr>
    </w:p>
    <w:p w:rsidR="00E25A17" w:rsidRDefault="00E25A17">
      <w:pPr>
        <w:pStyle w:val="ConsPlusNormal"/>
        <w:ind w:firstLine="540"/>
        <w:jc w:val="both"/>
      </w:pPr>
    </w:p>
    <w:p w:rsidR="00E25A17" w:rsidRDefault="00E25A17">
      <w:pPr>
        <w:pStyle w:val="ConsPlusNormal"/>
        <w:jc w:val="right"/>
        <w:outlineLvl w:val="2"/>
      </w:pPr>
      <w:r>
        <w:t>Таблица 15</w:t>
      </w:r>
    </w:p>
    <w:p w:rsidR="00E25A17" w:rsidRDefault="00E25A17">
      <w:pPr>
        <w:pStyle w:val="ConsPlusNormal"/>
        <w:ind w:firstLine="540"/>
        <w:jc w:val="both"/>
      </w:pPr>
    </w:p>
    <w:p w:rsidR="00E25A17" w:rsidRDefault="00E25A17">
      <w:pPr>
        <w:pStyle w:val="ConsPlusTitle"/>
        <w:jc w:val="center"/>
      </w:pPr>
      <w:bookmarkStart w:id="20" w:name="P1009"/>
      <w:bookmarkEnd w:id="20"/>
      <w:r>
        <w:t>НДС входящий (НДСПоПриобретеннымЦенностям)</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969"/>
        <w:gridCol w:w="1056"/>
        <w:gridCol w:w="1304"/>
        <w:gridCol w:w="1077"/>
        <w:gridCol w:w="1871"/>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969"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304"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1871" w:type="dxa"/>
          </w:tcPr>
          <w:p w:rsidR="00E25A17" w:rsidRDefault="00E25A17">
            <w:pPr>
              <w:pStyle w:val="ConsPlusNormal"/>
              <w:jc w:val="center"/>
            </w:pPr>
            <w:r>
              <w:t>Дополнительная информация</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pPr>
            <w:r>
              <w:t>Сальдо операций</w:t>
            </w:r>
          </w:p>
        </w:tc>
        <w:tc>
          <w:tcPr>
            <w:tcW w:w="3969" w:type="dxa"/>
          </w:tcPr>
          <w:p w:rsidR="00E25A17" w:rsidRDefault="00E25A17">
            <w:pPr>
              <w:pStyle w:val="ConsPlusNormal"/>
            </w:pPr>
            <w:r>
              <w:t>СальдоОпераций</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2</w:t>
            </w:r>
          </w:p>
        </w:tc>
        <w:tc>
          <w:tcPr>
            <w:tcW w:w="3515" w:type="dxa"/>
          </w:tcPr>
          <w:p w:rsidR="00E25A17" w:rsidRDefault="00E25A17">
            <w:pPr>
              <w:pStyle w:val="ConsPlusNormal"/>
            </w:pPr>
            <w:r>
              <w:t>Движение в рамках контракта</w:t>
            </w:r>
          </w:p>
        </w:tc>
        <w:tc>
          <w:tcPr>
            <w:tcW w:w="3969" w:type="dxa"/>
          </w:tcPr>
          <w:p w:rsidR="00E25A17" w:rsidRDefault="00E25A17">
            <w:pPr>
              <w:pStyle w:val="ConsPlusNormal"/>
            </w:pPr>
            <w:r>
              <w:t>Выделено</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3</w:t>
            </w:r>
          </w:p>
        </w:tc>
        <w:tc>
          <w:tcPr>
            <w:tcW w:w="3515" w:type="dxa"/>
          </w:tcPr>
          <w:p w:rsidR="00E25A17" w:rsidRDefault="00E25A17">
            <w:pPr>
              <w:pStyle w:val="ConsPlusNormal"/>
            </w:pPr>
            <w:r>
              <w:t>Списание в рамках контракта</w:t>
            </w:r>
          </w:p>
        </w:tc>
        <w:tc>
          <w:tcPr>
            <w:tcW w:w="3969" w:type="dxa"/>
          </w:tcPr>
          <w:p w:rsidR="00E25A17" w:rsidRDefault="00E25A17">
            <w:pPr>
              <w:pStyle w:val="ConsPlusNormal"/>
            </w:pPr>
            <w:r>
              <w:t>ВключеноВСтоимостьЗапасов</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4</w:t>
            </w:r>
          </w:p>
        </w:tc>
        <w:tc>
          <w:tcPr>
            <w:tcW w:w="3515" w:type="dxa"/>
          </w:tcPr>
          <w:p w:rsidR="00E25A17" w:rsidRDefault="00E25A17">
            <w:pPr>
              <w:pStyle w:val="ConsPlusNormal"/>
            </w:pPr>
            <w:r>
              <w:t>Использование ресурсов на нужды организации</w:t>
            </w:r>
          </w:p>
        </w:tc>
        <w:tc>
          <w:tcPr>
            <w:tcW w:w="3969" w:type="dxa"/>
          </w:tcPr>
          <w:p w:rsidR="00E25A17" w:rsidRDefault="00E25A17">
            <w:pPr>
              <w:pStyle w:val="ConsPlusNormal"/>
            </w:pPr>
            <w:r>
              <w:t>ПринятоКВычету</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bl>
    <w:p w:rsidR="00E25A17" w:rsidRDefault="00E25A17">
      <w:pPr>
        <w:pStyle w:val="ConsPlusNormal"/>
        <w:ind w:firstLine="540"/>
        <w:jc w:val="both"/>
      </w:pPr>
    </w:p>
    <w:p w:rsidR="00E25A17" w:rsidRDefault="00E25A17">
      <w:pPr>
        <w:pStyle w:val="ConsPlusNormal"/>
        <w:jc w:val="right"/>
        <w:outlineLvl w:val="2"/>
      </w:pPr>
      <w:r>
        <w:t>Таблица 16</w:t>
      </w:r>
    </w:p>
    <w:p w:rsidR="00E25A17" w:rsidRDefault="00E25A17">
      <w:pPr>
        <w:pStyle w:val="ConsPlusNormal"/>
        <w:ind w:firstLine="540"/>
        <w:jc w:val="both"/>
      </w:pPr>
    </w:p>
    <w:p w:rsidR="00E25A17" w:rsidRDefault="00E25A17">
      <w:pPr>
        <w:pStyle w:val="ConsPlusTitle"/>
        <w:jc w:val="center"/>
      </w:pPr>
      <w:bookmarkStart w:id="21" w:name="P1049"/>
      <w:bookmarkEnd w:id="21"/>
      <w:r>
        <w:t>Полуфабрикаты на складах (ПолуфабрикатыНаСкладах)</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969"/>
        <w:gridCol w:w="1056"/>
        <w:gridCol w:w="1304"/>
        <w:gridCol w:w="1077"/>
        <w:gridCol w:w="1871"/>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969"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304"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1871" w:type="dxa"/>
          </w:tcPr>
          <w:p w:rsidR="00E25A17" w:rsidRDefault="00E25A17">
            <w:pPr>
              <w:pStyle w:val="ConsPlusNormal"/>
              <w:jc w:val="center"/>
            </w:pPr>
            <w:r>
              <w:t>Дополнительная информация</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jc w:val="both"/>
            </w:pPr>
            <w:r>
              <w:t>Сальдо операций</w:t>
            </w:r>
          </w:p>
        </w:tc>
        <w:tc>
          <w:tcPr>
            <w:tcW w:w="3969" w:type="dxa"/>
          </w:tcPr>
          <w:p w:rsidR="00E25A17" w:rsidRDefault="00E25A17">
            <w:pPr>
              <w:pStyle w:val="ConsPlusNormal"/>
            </w:pPr>
            <w:r>
              <w:t>СальдоОпераций</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2</w:t>
            </w:r>
          </w:p>
        </w:tc>
        <w:tc>
          <w:tcPr>
            <w:tcW w:w="3515" w:type="dxa"/>
          </w:tcPr>
          <w:p w:rsidR="00E25A17" w:rsidRDefault="00E25A17">
            <w:pPr>
              <w:pStyle w:val="ConsPlusNormal"/>
              <w:jc w:val="both"/>
            </w:pPr>
            <w:r>
              <w:t>Движение в рамках контракта</w:t>
            </w:r>
          </w:p>
        </w:tc>
        <w:tc>
          <w:tcPr>
            <w:tcW w:w="3969" w:type="dxa"/>
          </w:tcPr>
          <w:p w:rsidR="00E25A17" w:rsidRDefault="00E25A17">
            <w:pPr>
              <w:pStyle w:val="ConsPlusNormal"/>
            </w:pPr>
            <w:r>
              <w:t>ПоступилоПолуфабрикатов</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3</w:t>
            </w:r>
          </w:p>
        </w:tc>
        <w:tc>
          <w:tcPr>
            <w:tcW w:w="3515" w:type="dxa"/>
          </w:tcPr>
          <w:p w:rsidR="00E25A17" w:rsidRDefault="00E25A17">
            <w:pPr>
              <w:pStyle w:val="ConsPlusNormal"/>
              <w:jc w:val="both"/>
            </w:pPr>
            <w:r>
              <w:t xml:space="preserve">Привлечение ресурсов с других контрактов государственного </w:t>
            </w:r>
            <w:r>
              <w:lastRenderedPageBreak/>
              <w:t>заказчика/заказчика</w:t>
            </w:r>
          </w:p>
        </w:tc>
        <w:tc>
          <w:tcPr>
            <w:tcW w:w="3969" w:type="dxa"/>
          </w:tcPr>
          <w:p w:rsidR="00E25A17" w:rsidRDefault="00E25A17">
            <w:pPr>
              <w:pStyle w:val="ConsPlusNormal"/>
            </w:pPr>
            <w:r>
              <w:lastRenderedPageBreak/>
              <w:t>ПоступилоПолуфабрикатовСредстваДругихКонтрактов</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4</w:t>
            </w:r>
          </w:p>
        </w:tc>
        <w:tc>
          <w:tcPr>
            <w:tcW w:w="3515" w:type="dxa"/>
          </w:tcPr>
          <w:p w:rsidR="00E25A17" w:rsidRDefault="00E25A17">
            <w:pPr>
              <w:pStyle w:val="ConsPlusNormal"/>
              <w:jc w:val="both"/>
            </w:pPr>
            <w:r>
              <w:t>Привлечение ресурсов организации</w:t>
            </w:r>
          </w:p>
        </w:tc>
        <w:tc>
          <w:tcPr>
            <w:tcW w:w="3969" w:type="dxa"/>
          </w:tcPr>
          <w:p w:rsidR="00E25A17" w:rsidRDefault="00E25A17">
            <w:pPr>
              <w:pStyle w:val="ConsPlusNormal"/>
            </w:pPr>
            <w:r>
              <w:t>ПоступилоПолуфабрикатовСобственныеСредства</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5</w:t>
            </w:r>
          </w:p>
        </w:tc>
        <w:tc>
          <w:tcPr>
            <w:tcW w:w="3515" w:type="dxa"/>
          </w:tcPr>
          <w:p w:rsidR="00E25A17" w:rsidRDefault="00E25A17">
            <w:pPr>
              <w:pStyle w:val="ConsPlusNormal"/>
            </w:pPr>
            <w:r>
              <w:t>Списание в рамках контракта</w:t>
            </w:r>
          </w:p>
        </w:tc>
        <w:tc>
          <w:tcPr>
            <w:tcW w:w="3969" w:type="dxa"/>
          </w:tcPr>
          <w:p w:rsidR="00E25A17" w:rsidRDefault="00E25A17">
            <w:pPr>
              <w:pStyle w:val="ConsPlusNormal"/>
            </w:pPr>
            <w:r>
              <w:t>ИспользованоПолуфабрикатов</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6</w:t>
            </w:r>
          </w:p>
        </w:tc>
        <w:tc>
          <w:tcPr>
            <w:tcW w:w="3515" w:type="dxa"/>
          </w:tcPr>
          <w:p w:rsidR="00E25A17" w:rsidRDefault="00E25A17">
            <w:pPr>
              <w:pStyle w:val="ConsPlusNormal"/>
              <w:jc w:val="both"/>
            </w:pPr>
            <w:r>
              <w:t>Использование ресурсов на другие контракты государственного заказчика/заказчика</w:t>
            </w:r>
          </w:p>
        </w:tc>
        <w:tc>
          <w:tcPr>
            <w:tcW w:w="3969" w:type="dxa"/>
          </w:tcPr>
          <w:p w:rsidR="00E25A17" w:rsidRDefault="00E25A17">
            <w:pPr>
              <w:pStyle w:val="ConsPlusNormal"/>
            </w:pPr>
            <w:r>
              <w:t>ИспользованоПолуфабрикатовНаДругиеКонтракты</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7</w:t>
            </w:r>
          </w:p>
        </w:tc>
        <w:tc>
          <w:tcPr>
            <w:tcW w:w="3515" w:type="dxa"/>
          </w:tcPr>
          <w:p w:rsidR="00E25A17" w:rsidRDefault="00E25A17">
            <w:pPr>
              <w:pStyle w:val="ConsPlusNormal"/>
              <w:jc w:val="both"/>
            </w:pPr>
            <w:r>
              <w:t>Использование ресурсов на нужды организации</w:t>
            </w:r>
          </w:p>
        </w:tc>
        <w:tc>
          <w:tcPr>
            <w:tcW w:w="3969" w:type="dxa"/>
          </w:tcPr>
          <w:p w:rsidR="00E25A17" w:rsidRDefault="00E25A17">
            <w:pPr>
              <w:pStyle w:val="ConsPlusNormal"/>
            </w:pPr>
            <w:r>
              <w:t>ИспользованоПолуфабрикатовНуждыОрганизации</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bl>
    <w:p w:rsidR="00E25A17" w:rsidRDefault="00E25A17">
      <w:pPr>
        <w:pStyle w:val="ConsPlusNormal"/>
        <w:ind w:firstLine="540"/>
        <w:jc w:val="both"/>
      </w:pPr>
    </w:p>
    <w:p w:rsidR="00E25A17" w:rsidRDefault="00E25A17">
      <w:pPr>
        <w:pStyle w:val="ConsPlusNormal"/>
        <w:jc w:val="right"/>
        <w:outlineLvl w:val="2"/>
      </w:pPr>
      <w:r>
        <w:t>Таблица 17</w:t>
      </w:r>
    </w:p>
    <w:p w:rsidR="00E25A17" w:rsidRDefault="00E25A17">
      <w:pPr>
        <w:pStyle w:val="ConsPlusNormal"/>
        <w:ind w:firstLine="540"/>
        <w:jc w:val="both"/>
      </w:pPr>
    </w:p>
    <w:p w:rsidR="00E25A17" w:rsidRDefault="00E25A17">
      <w:pPr>
        <w:pStyle w:val="ConsPlusTitle"/>
        <w:jc w:val="center"/>
      </w:pPr>
      <w:bookmarkStart w:id="22" w:name="P1110"/>
      <w:bookmarkEnd w:id="22"/>
      <w:r>
        <w:t>Материалы, переданные</w:t>
      </w:r>
    </w:p>
    <w:p w:rsidR="00E25A17" w:rsidRDefault="00E25A17">
      <w:pPr>
        <w:pStyle w:val="ConsPlusTitle"/>
        <w:jc w:val="center"/>
      </w:pPr>
      <w:r>
        <w:t>в переработку (МатериалыПереданныеВПереработку)</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969"/>
        <w:gridCol w:w="1056"/>
        <w:gridCol w:w="1304"/>
        <w:gridCol w:w="1077"/>
        <w:gridCol w:w="1871"/>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969"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304"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1871" w:type="dxa"/>
          </w:tcPr>
          <w:p w:rsidR="00E25A17" w:rsidRDefault="00E25A17">
            <w:pPr>
              <w:pStyle w:val="ConsPlusNormal"/>
              <w:jc w:val="center"/>
            </w:pPr>
            <w:r>
              <w:t>Дополнительная информация</w:t>
            </w:r>
          </w:p>
        </w:tc>
      </w:tr>
      <w:tr w:rsidR="00E25A17">
        <w:tc>
          <w:tcPr>
            <w:tcW w:w="442" w:type="dxa"/>
            <w:vAlign w:val="center"/>
          </w:tcPr>
          <w:p w:rsidR="00E25A17" w:rsidRDefault="00E25A17">
            <w:pPr>
              <w:pStyle w:val="ConsPlusNormal"/>
              <w:jc w:val="center"/>
            </w:pPr>
            <w:r>
              <w:t>1</w:t>
            </w:r>
          </w:p>
        </w:tc>
        <w:tc>
          <w:tcPr>
            <w:tcW w:w="3515" w:type="dxa"/>
            <w:vAlign w:val="center"/>
          </w:tcPr>
          <w:p w:rsidR="00E25A17" w:rsidRDefault="00E25A17">
            <w:pPr>
              <w:pStyle w:val="ConsPlusNormal"/>
            </w:pPr>
            <w:r>
              <w:t>Сальдо операций</w:t>
            </w:r>
          </w:p>
        </w:tc>
        <w:tc>
          <w:tcPr>
            <w:tcW w:w="3969" w:type="dxa"/>
            <w:vAlign w:val="center"/>
          </w:tcPr>
          <w:p w:rsidR="00E25A17" w:rsidRDefault="00E25A17">
            <w:pPr>
              <w:pStyle w:val="ConsPlusNormal"/>
            </w:pPr>
            <w:r>
              <w:t>СальдоОпераций</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vAlign w:val="center"/>
          </w:tcPr>
          <w:p w:rsidR="00E25A17" w:rsidRDefault="00E25A17">
            <w:pPr>
              <w:pStyle w:val="ConsPlusNormal"/>
              <w:jc w:val="center"/>
            </w:pPr>
            <w:r>
              <w:t>2</w:t>
            </w:r>
          </w:p>
        </w:tc>
        <w:tc>
          <w:tcPr>
            <w:tcW w:w="3515" w:type="dxa"/>
            <w:vAlign w:val="center"/>
          </w:tcPr>
          <w:p w:rsidR="00E25A17" w:rsidRDefault="00E25A17">
            <w:pPr>
              <w:pStyle w:val="ConsPlusNormal"/>
            </w:pPr>
            <w:r>
              <w:t>Движение в рамках контракта</w:t>
            </w:r>
          </w:p>
        </w:tc>
        <w:tc>
          <w:tcPr>
            <w:tcW w:w="3969" w:type="dxa"/>
            <w:vAlign w:val="center"/>
          </w:tcPr>
          <w:p w:rsidR="00E25A17" w:rsidRDefault="00E25A17">
            <w:pPr>
              <w:pStyle w:val="ConsPlusNormal"/>
            </w:pPr>
            <w:r>
              <w:t>ПереданоСтороннемуИсполнителю</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vAlign w:val="center"/>
          </w:tcPr>
          <w:p w:rsidR="00E25A17" w:rsidRDefault="00E25A17">
            <w:pPr>
              <w:pStyle w:val="ConsPlusNormal"/>
              <w:jc w:val="center"/>
            </w:pPr>
            <w:r>
              <w:t>3</w:t>
            </w:r>
          </w:p>
        </w:tc>
        <w:tc>
          <w:tcPr>
            <w:tcW w:w="3515" w:type="dxa"/>
            <w:vAlign w:val="center"/>
          </w:tcPr>
          <w:p w:rsidR="00E25A17" w:rsidRDefault="00E25A17">
            <w:pPr>
              <w:pStyle w:val="ConsPlusNormal"/>
            </w:pPr>
            <w:r>
              <w:t>Списание в рамках контракта</w:t>
            </w:r>
          </w:p>
        </w:tc>
        <w:tc>
          <w:tcPr>
            <w:tcW w:w="3969" w:type="dxa"/>
            <w:vAlign w:val="center"/>
          </w:tcPr>
          <w:p w:rsidR="00E25A17" w:rsidRDefault="00E25A17">
            <w:pPr>
              <w:pStyle w:val="ConsPlusNormal"/>
            </w:pPr>
            <w:r>
              <w:t>ПринятоИзПереработки</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4</w:t>
            </w:r>
          </w:p>
        </w:tc>
        <w:tc>
          <w:tcPr>
            <w:tcW w:w="3515" w:type="dxa"/>
            <w:vAlign w:val="center"/>
          </w:tcPr>
          <w:p w:rsidR="00E25A17" w:rsidRDefault="00E25A17">
            <w:pPr>
              <w:pStyle w:val="ConsPlusNormal"/>
            </w:pPr>
            <w:r>
              <w:t>Использование ресурсов на нужды организации</w:t>
            </w:r>
          </w:p>
        </w:tc>
        <w:tc>
          <w:tcPr>
            <w:tcW w:w="3969" w:type="dxa"/>
          </w:tcPr>
          <w:p w:rsidR="00E25A17" w:rsidRDefault="00E25A17">
            <w:pPr>
              <w:pStyle w:val="ConsPlusNormal"/>
            </w:pPr>
            <w:r>
              <w:t>ПринятоИзПереработкиНуждыОрганизации</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bl>
    <w:p w:rsidR="00E25A17" w:rsidRDefault="00E25A17">
      <w:pPr>
        <w:pStyle w:val="ConsPlusNormal"/>
        <w:ind w:firstLine="540"/>
        <w:jc w:val="both"/>
      </w:pPr>
    </w:p>
    <w:p w:rsidR="00E25A17" w:rsidRDefault="00E25A17">
      <w:pPr>
        <w:pStyle w:val="ConsPlusNormal"/>
        <w:jc w:val="right"/>
        <w:outlineLvl w:val="2"/>
      </w:pPr>
      <w:r>
        <w:t>Таблица 18</w:t>
      </w:r>
    </w:p>
    <w:p w:rsidR="00E25A17" w:rsidRDefault="00E25A17">
      <w:pPr>
        <w:pStyle w:val="ConsPlusNormal"/>
        <w:ind w:firstLine="540"/>
        <w:jc w:val="both"/>
      </w:pPr>
    </w:p>
    <w:p w:rsidR="00E25A17" w:rsidRDefault="00E25A17">
      <w:pPr>
        <w:pStyle w:val="ConsPlusTitle"/>
        <w:jc w:val="center"/>
      </w:pPr>
      <w:bookmarkStart w:id="23" w:name="P1151"/>
      <w:bookmarkEnd w:id="23"/>
      <w:r>
        <w:t>Расходы будущих периодов (РасходыБудущихПериодов)</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969"/>
        <w:gridCol w:w="1056"/>
        <w:gridCol w:w="1304"/>
        <w:gridCol w:w="1077"/>
        <w:gridCol w:w="1871"/>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969"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304"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1871" w:type="dxa"/>
          </w:tcPr>
          <w:p w:rsidR="00E25A17" w:rsidRDefault="00E25A17">
            <w:pPr>
              <w:pStyle w:val="ConsPlusNormal"/>
              <w:jc w:val="center"/>
            </w:pPr>
            <w:r>
              <w:t>Дополнительная информация</w:t>
            </w:r>
          </w:p>
        </w:tc>
      </w:tr>
      <w:tr w:rsidR="00E25A17">
        <w:tc>
          <w:tcPr>
            <w:tcW w:w="442" w:type="dxa"/>
            <w:vAlign w:val="center"/>
          </w:tcPr>
          <w:p w:rsidR="00E25A17" w:rsidRDefault="00E25A17">
            <w:pPr>
              <w:pStyle w:val="ConsPlusNormal"/>
              <w:jc w:val="center"/>
            </w:pPr>
            <w:r>
              <w:t>1</w:t>
            </w:r>
          </w:p>
        </w:tc>
        <w:tc>
          <w:tcPr>
            <w:tcW w:w="3515" w:type="dxa"/>
            <w:vAlign w:val="center"/>
          </w:tcPr>
          <w:p w:rsidR="00E25A17" w:rsidRDefault="00E25A17">
            <w:pPr>
              <w:pStyle w:val="ConsPlusNormal"/>
            </w:pPr>
            <w:r>
              <w:t>Сальдо операций</w:t>
            </w:r>
          </w:p>
        </w:tc>
        <w:tc>
          <w:tcPr>
            <w:tcW w:w="3969" w:type="dxa"/>
            <w:vAlign w:val="center"/>
          </w:tcPr>
          <w:p w:rsidR="00E25A17" w:rsidRDefault="00E25A17">
            <w:pPr>
              <w:pStyle w:val="ConsPlusNormal"/>
            </w:pPr>
            <w:r>
              <w:t>СальдоОпераций</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vAlign w:val="center"/>
          </w:tcPr>
          <w:p w:rsidR="00E25A17" w:rsidRDefault="00E25A17">
            <w:pPr>
              <w:pStyle w:val="ConsPlusNormal"/>
              <w:jc w:val="center"/>
            </w:pPr>
            <w:r>
              <w:t>2</w:t>
            </w:r>
          </w:p>
        </w:tc>
        <w:tc>
          <w:tcPr>
            <w:tcW w:w="3515" w:type="dxa"/>
            <w:vAlign w:val="center"/>
          </w:tcPr>
          <w:p w:rsidR="00E25A17" w:rsidRDefault="00E25A17">
            <w:pPr>
              <w:pStyle w:val="ConsPlusNormal"/>
            </w:pPr>
            <w:r>
              <w:t>Движение в рамках контракта</w:t>
            </w:r>
          </w:p>
        </w:tc>
        <w:tc>
          <w:tcPr>
            <w:tcW w:w="3969" w:type="dxa"/>
            <w:vAlign w:val="center"/>
          </w:tcPr>
          <w:p w:rsidR="00E25A17" w:rsidRDefault="00E25A17">
            <w:pPr>
              <w:pStyle w:val="ConsPlusNormal"/>
            </w:pPr>
            <w:r>
              <w:t>НачисленоРБП</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vAlign w:val="center"/>
          </w:tcPr>
          <w:p w:rsidR="00E25A17" w:rsidRDefault="00E25A17">
            <w:pPr>
              <w:pStyle w:val="ConsPlusNormal"/>
              <w:jc w:val="center"/>
            </w:pPr>
            <w:r>
              <w:t>3</w:t>
            </w:r>
          </w:p>
        </w:tc>
        <w:tc>
          <w:tcPr>
            <w:tcW w:w="3515" w:type="dxa"/>
            <w:vAlign w:val="center"/>
          </w:tcPr>
          <w:p w:rsidR="00E25A17" w:rsidRDefault="00E25A17">
            <w:pPr>
              <w:pStyle w:val="ConsPlusNormal"/>
            </w:pPr>
            <w:r>
              <w:t>Списание в рамках контракта</w:t>
            </w:r>
          </w:p>
        </w:tc>
        <w:tc>
          <w:tcPr>
            <w:tcW w:w="3969" w:type="dxa"/>
            <w:vAlign w:val="center"/>
          </w:tcPr>
          <w:p w:rsidR="00E25A17" w:rsidRDefault="00E25A17">
            <w:pPr>
              <w:pStyle w:val="ConsPlusNormal"/>
            </w:pPr>
            <w:r>
              <w:t>СписаноРБП</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bl>
    <w:p w:rsidR="00E25A17" w:rsidRDefault="00E25A17">
      <w:pPr>
        <w:pStyle w:val="ConsPlusNormal"/>
        <w:ind w:firstLine="540"/>
        <w:jc w:val="both"/>
      </w:pPr>
    </w:p>
    <w:p w:rsidR="00E25A17" w:rsidRDefault="00E25A17">
      <w:pPr>
        <w:pStyle w:val="ConsPlusNormal"/>
        <w:jc w:val="right"/>
        <w:outlineLvl w:val="2"/>
      </w:pPr>
      <w:r>
        <w:t>Таблица 19</w:t>
      </w:r>
    </w:p>
    <w:p w:rsidR="00E25A17" w:rsidRDefault="00E25A17">
      <w:pPr>
        <w:pStyle w:val="ConsPlusNormal"/>
        <w:ind w:firstLine="540"/>
        <w:jc w:val="both"/>
      </w:pPr>
    </w:p>
    <w:p w:rsidR="00E25A17" w:rsidRDefault="00E25A17">
      <w:pPr>
        <w:pStyle w:val="ConsPlusTitle"/>
        <w:jc w:val="center"/>
      </w:pPr>
      <w:bookmarkStart w:id="24" w:name="P1184"/>
      <w:bookmarkEnd w:id="24"/>
      <w:r>
        <w:t>Средства производства (СредстваПроизводства)</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969"/>
        <w:gridCol w:w="1056"/>
        <w:gridCol w:w="1304"/>
        <w:gridCol w:w="1077"/>
        <w:gridCol w:w="1871"/>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969"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304"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1871" w:type="dxa"/>
          </w:tcPr>
          <w:p w:rsidR="00E25A17" w:rsidRDefault="00E25A17">
            <w:pPr>
              <w:pStyle w:val="ConsPlusNormal"/>
              <w:jc w:val="center"/>
            </w:pPr>
            <w:r>
              <w:t>Дополнительная информация</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pPr>
            <w:r>
              <w:t>Сальдо операций</w:t>
            </w:r>
          </w:p>
        </w:tc>
        <w:tc>
          <w:tcPr>
            <w:tcW w:w="3969" w:type="dxa"/>
          </w:tcPr>
          <w:p w:rsidR="00E25A17" w:rsidRDefault="00E25A17">
            <w:pPr>
              <w:pStyle w:val="ConsPlusNormal"/>
            </w:pPr>
            <w:r>
              <w:t>СальдоОпераций</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2</w:t>
            </w:r>
          </w:p>
        </w:tc>
        <w:tc>
          <w:tcPr>
            <w:tcW w:w="3515" w:type="dxa"/>
          </w:tcPr>
          <w:p w:rsidR="00E25A17" w:rsidRDefault="00E25A17">
            <w:pPr>
              <w:pStyle w:val="ConsPlusNormal"/>
            </w:pPr>
            <w:r>
              <w:t>Движение в рамках контракта</w:t>
            </w:r>
          </w:p>
        </w:tc>
        <w:tc>
          <w:tcPr>
            <w:tcW w:w="3969" w:type="dxa"/>
          </w:tcPr>
          <w:p w:rsidR="00E25A17" w:rsidRDefault="00E25A17">
            <w:pPr>
              <w:pStyle w:val="ConsPlusNormal"/>
            </w:pPr>
            <w:r>
              <w:t>ПоступилоСредствПроизводства</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3</w:t>
            </w:r>
          </w:p>
        </w:tc>
        <w:tc>
          <w:tcPr>
            <w:tcW w:w="3515" w:type="dxa"/>
          </w:tcPr>
          <w:p w:rsidR="00E25A17" w:rsidRDefault="00E25A17">
            <w:pPr>
              <w:pStyle w:val="ConsPlusNormal"/>
            </w:pPr>
            <w:r>
              <w:t>Привлечение ресурсов с других контрактов государственного заказчика/заказчика</w:t>
            </w:r>
          </w:p>
        </w:tc>
        <w:tc>
          <w:tcPr>
            <w:tcW w:w="3969" w:type="dxa"/>
          </w:tcPr>
          <w:p w:rsidR="00E25A17" w:rsidRDefault="00E25A17">
            <w:pPr>
              <w:pStyle w:val="ConsPlusNormal"/>
            </w:pPr>
            <w:r>
              <w:t>ПоступилоСредствПроизводстваСредстваДругихКонтрактов</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4</w:t>
            </w:r>
          </w:p>
        </w:tc>
        <w:tc>
          <w:tcPr>
            <w:tcW w:w="3515" w:type="dxa"/>
          </w:tcPr>
          <w:p w:rsidR="00E25A17" w:rsidRDefault="00E25A17">
            <w:pPr>
              <w:pStyle w:val="ConsPlusNormal"/>
            </w:pPr>
            <w:r>
              <w:t>Привлечение ресурсов организации</w:t>
            </w:r>
          </w:p>
        </w:tc>
        <w:tc>
          <w:tcPr>
            <w:tcW w:w="3969" w:type="dxa"/>
          </w:tcPr>
          <w:p w:rsidR="00E25A17" w:rsidRDefault="00E25A17">
            <w:pPr>
              <w:pStyle w:val="ConsPlusNormal"/>
            </w:pPr>
            <w:r>
              <w:t>ПоступилоСредствПроизводстваСобственныеСредства</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lastRenderedPageBreak/>
              <w:t>5</w:t>
            </w:r>
          </w:p>
        </w:tc>
        <w:tc>
          <w:tcPr>
            <w:tcW w:w="3515" w:type="dxa"/>
          </w:tcPr>
          <w:p w:rsidR="00E25A17" w:rsidRDefault="00E25A17">
            <w:pPr>
              <w:pStyle w:val="ConsPlusNormal"/>
            </w:pPr>
            <w:r>
              <w:t>Списание в рамках контракта</w:t>
            </w:r>
          </w:p>
        </w:tc>
        <w:tc>
          <w:tcPr>
            <w:tcW w:w="3969" w:type="dxa"/>
          </w:tcPr>
          <w:p w:rsidR="00E25A17" w:rsidRDefault="00E25A17">
            <w:pPr>
              <w:pStyle w:val="ConsPlusNormal"/>
            </w:pPr>
            <w:r>
              <w:t>ВыбылоСредствПроизводства</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6</w:t>
            </w:r>
          </w:p>
        </w:tc>
        <w:tc>
          <w:tcPr>
            <w:tcW w:w="3515" w:type="dxa"/>
          </w:tcPr>
          <w:p w:rsidR="00E25A17" w:rsidRDefault="00E25A17">
            <w:pPr>
              <w:pStyle w:val="ConsPlusNormal"/>
            </w:pPr>
            <w:r>
              <w:t>Использование ресурсов на другие контракты государственного заказчика/заказчика</w:t>
            </w:r>
          </w:p>
        </w:tc>
        <w:tc>
          <w:tcPr>
            <w:tcW w:w="3969" w:type="dxa"/>
          </w:tcPr>
          <w:p w:rsidR="00E25A17" w:rsidRDefault="00E25A17">
            <w:pPr>
              <w:pStyle w:val="ConsPlusNormal"/>
            </w:pPr>
            <w:r>
              <w:t>ВыбылоСредствПроизводстваНаДругиеКонтракты</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7</w:t>
            </w:r>
          </w:p>
        </w:tc>
        <w:tc>
          <w:tcPr>
            <w:tcW w:w="3515" w:type="dxa"/>
          </w:tcPr>
          <w:p w:rsidR="00E25A17" w:rsidRDefault="00E25A17">
            <w:pPr>
              <w:pStyle w:val="ConsPlusNormal"/>
              <w:jc w:val="both"/>
            </w:pPr>
            <w:r>
              <w:t>Использование ресурсов на нужды организации</w:t>
            </w:r>
          </w:p>
        </w:tc>
        <w:tc>
          <w:tcPr>
            <w:tcW w:w="3969" w:type="dxa"/>
          </w:tcPr>
          <w:p w:rsidR="00E25A17" w:rsidRDefault="00E25A17">
            <w:pPr>
              <w:pStyle w:val="ConsPlusNormal"/>
            </w:pPr>
            <w:r>
              <w:t>ВыбылоСредствПроизводстваНуждыОрганизации</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bl>
    <w:p w:rsidR="00E25A17" w:rsidRDefault="00E25A17">
      <w:pPr>
        <w:pStyle w:val="ConsPlusNormal"/>
        <w:ind w:firstLine="540"/>
        <w:jc w:val="both"/>
      </w:pPr>
    </w:p>
    <w:p w:rsidR="00E25A17" w:rsidRDefault="00E25A17">
      <w:pPr>
        <w:pStyle w:val="ConsPlusNormal"/>
        <w:jc w:val="right"/>
        <w:outlineLvl w:val="2"/>
      </w:pPr>
      <w:r>
        <w:t>Таблица 20</w:t>
      </w:r>
    </w:p>
    <w:p w:rsidR="00E25A17" w:rsidRDefault="00E25A17">
      <w:pPr>
        <w:pStyle w:val="ConsPlusNormal"/>
        <w:ind w:firstLine="540"/>
        <w:jc w:val="both"/>
      </w:pPr>
    </w:p>
    <w:p w:rsidR="00E25A17" w:rsidRDefault="00E25A17">
      <w:pPr>
        <w:pStyle w:val="ConsPlusTitle"/>
        <w:jc w:val="center"/>
      </w:pPr>
      <w:bookmarkStart w:id="25" w:name="P1245"/>
      <w:bookmarkEnd w:id="25"/>
      <w:r>
        <w:t>Производство (ГруппаПроизводство)</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118"/>
        <w:gridCol w:w="1056"/>
        <w:gridCol w:w="1247"/>
        <w:gridCol w:w="1077"/>
        <w:gridCol w:w="2778"/>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118"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247"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2778" w:type="dxa"/>
          </w:tcPr>
          <w:p w:rsidR="00E25A17" w:rsidRDefault="00E25A17">
            <w:pPr>
              <w:pStyle w:val="ConsPlusNormal"/>
              <w:jc w:val="center"/>
            </w:pPr>
            <w:r>
              <w:t>Дополнительная информация</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jc w:val="center"/>
            </w:pPr>
            <w:r>
              <w:t>2</w:t>
            </w:r>
          </w:p>
        </w:tc>
        <w:tc>
          <w:tcPr>
            <w:tcW w:w="3118" w:type="dxa"/>
          </w:tcPr>
          <w:p w:rsidR="00E25A17" w:rsidRDefault="00E25A17">
            <w:pPr>
              <w:pStyle w:val="ConsPlusNormal"/>
              <w:jc w:val="center"/>
            </w:pPr>
            <w:r>
              <w:t>3</w:t>
            </w:r>
          </w:p>
        </w:tc>
        <w:tc>
          <w:tcPr>
            <w:tcW w:w="1056" w:type="dxa"/>
          </w:tcPr>
          <w:p w:rsidR="00E25A17" w:rsidRDefault="00E25A17">
            <w:pPr>
              <w:pStyle w:val="ConsPlusNormal"/>
              <w:jc w:val="center"/>
            </w:pPr>
            <w:r>
              <w:t>4</w:t>
            </w:r>
          </w:p>
        </w:tc>
        <w:tc>
          <w:tcPr>
            <w:tcW w:w="1247" w:type="dxa"/>
          </w:tcPr>
          <w:p w:rsidR="00E25A17" w:rsidRDefault="00E25A17">
            <w:pPr>
              <w:pStyle w:val="ConsPlusNormal"/>
              <w:jc w:val="center"/>
            </w:pPr>
            <w:r>
              <w:t>5</w:t>
            </w:r>
          </w:p>
        </w:tc>
        <w:tc>
          <w:tcPr>
            <w:tcW w:w="1077" w:type="dxa"/>
          </w:tcPr>
          <w:p w:rsidR="00E25A17" w:rsidRDefault="00E25A17">
            <w:pPr>
              <w:pStyle w:val="ConsPlusNormal"/>
              <w:jc w:val="center"/>
            </w:pPr>
            <w:r>
              <w:t>6</w:t>
            </w:r>
          </w:p>
        </w:tc>
        <w:tc>
          <w:tcPr>
            <w:tcW w:w="2778" w:type="dxa"/>
          </w:tcPr>
          <w:p w:rsidR="00E25A17" w:rsidRDefault="00E25A17">
            <w:pPr>
              <w:pStyle w:val="ConsPlusNormal"/>
              <w:jc w:val="center"/>
            </w:pPr>
            <w:r>
              <w:t>7</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jc w:val="both"/>
            </w:pPr>
            <w:r>
              <w:t>Сальдо операций</w:t>
            </w:r>
          </w:p>
        </w:tc>
        <w:tc>
          <w:tcPr>
            <w:tcW w:w="3118" w:type="dxa"/>
          </w:tcPr>
          <w:p w:rsidR="00E25A17" w:rsidRDefault="00E25A17">
            <w:pPr>
              <w:pStyle w:val="ConsPlusNormal"/>
            </w:pPr>
            <w:r>
              <w:t>СальдоОпераций</w:t>
            </w:r>
          </w:p>
        </w:tc>
        <w:tc>
          <w:tcPr>
            <w:tcW w:w="1056" w:type="dxa"/>
          </w:tcPr>
          <w:p w:rsidR="00E25A17" w:rsidRDefault="00E25A17">
            <w:pPr>
              <w:pStyle w:val="ConsPlusNormal"/>
              <w:jc w:val="center"/>
            </w:pPr>
            <w:r>
              <w:t>А</w:t>
            </w:r>
          </w:p>
        </w:tc>
        <w:tc>
          <w:tcPr>
            <w:tcW w:w="1247"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2778" w:type="dxa"/>
          </w:tcPr>
          <w:p w:rsidR="00E25A17" w:rsidRDefault="00E25A17">
            <w:pPr>
              <w:pStyle w:val="ConsPlusNormal"/>
            </w:pPr>
          </w:p>
        </w:tc>
      </w:tr>
      <w:tr w:rsidR="00E25A17">
        <w:tc>
          <w:tcPr>
            <w:tcW w:w="442" w:type="dxa"/>
          </w:tcPr>
          <w:p w:rsidR="00E25A17" w:rsidRDefault="00E25A17">
            <w:pPr>
              <w:pStyle w:val="ConsPlusNormal"/>
              <w:jc w:val="center"/>
            </w:pPr>
            <w:r>
              <w:t>2</w:t>
            </w:r>
          </w:p>
        </w:tc>
        <w:tc>
          <w:tcPr>
            <w:tcW w:w="3515" w:type="dxa"/>
          </w:tcPr>
          <w:p w:rsidR="00E25A17" w:rsidRDefault="00E25A17">
            <w:pPr>
              <w:pStyle w:val="ConsPlusNormal"/>
              <w:jc w:val="both"/>
            </w:pPr>
            <w:r>
              <w:t>Движение в рамках контракта</w:t>
            </w:r>
          </w:p>
        </w:tc>
        <w:tc>
          <w:tcPr>
            <w:tcW w:w="3118" w:type="dxa"/>
          </w:tcPr>
          <w:p w:rsidR="00E25A17" w:rsidRDefault="00E25A17">
            <w:pPr>
              <w:pStyle w:val="ConsPlusNormal"/>
            </w:pPr>
            <w:r>
              <w:t>ПроизводственныеЗатраты</w:t>
            </w:r>
          </w:p>
        </w:tc>
        <w:tc>
          <w:tcPr>
            <w:tcW w:w="1056" w:type="dxa"/>
          </w:tcPr>
          <w:p w:rsidR="00E25A17" w:rsidRDefault="00E25A17">
            <w:pPr>
              <w:pStyle w:val="ConsPlusNormal"/>
              <w:jc w:val="center"/>
            </w:pPr>
            <w:r>
              <w:t>А</w:t>
            </w:r>
          </w:p>
        </w:tc>
        <w:tc>
          <w:tcPr>
            <w:tcW w:w="1247"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2778" w:type="dxa"/>
          </w:tcPr>
          <w:p w:rsidR="00E25A17" w:rsidRDefault="00E25A17">
            <w:pPr>
              <w:pStyle w:val="ConsPlusNormal"/>
            </w:pPr>
          </w:p>
        </w:tc>
      </w:tr>
      <w:tr w:rsidR="00E25A17">
        <w:tc>
          <w:tcPr>
            <w:tcW w:w="442" w:type="dxa"/>
          </w:tcPr>
          <w:p w:rsidR="00E25A17" w:rsidRDefault="00E25A17">
            <w:pPr>
              <w:pStyle w:val="ConsPlusNormal"/>
              <w:jc w:val="center"/>
            </w:pPr>
            <w:r>
              <w:t>3</w:t>
            </w:r>
          </w:p>
        </w:tc>
        <w:tc>
          <w:tcPr>
            <w:tcW w:w="3515" w:type="dxa"/>
          </w:tcPr>
          <w:p w:rsidR="00E25A17" w:rsidRDefault="00E25A17">
            <w:pPr>
              <w:pStyle w:val="ConsPlusNormal"/>
              <w:jc w:val="both"/>
            </w:pPr>
            <w:r>
              <w:t>Привлечение ресурсов с других контрактов государственного заказчика/заказчика</w:t>
            </w:r>
          </w:p>
        </w:tc>
        <w:tc>
          <w:tcPr>
            <w:tcW w:w="3118" w:type="dxa"/>
          </w:tcPr>
          <w:p w:rsidR="00E25A17" w:rsidRDefault="00E25A17">
            <w:pPr>
              <w:pStyle w:val="ConsPlusNormal"/>
            </w:pPr>
            <w:r>
              <w:t>ПроизводственныеЗатратыДругихКонтрактов</w:t>
            </w:r>
          </w:p>
        </w:tc>
        <w:tc>
          <w:tcPr>
            <w:tcW w:w="1056" w:type="dxa"/>
          </w:tcPr>
          <w:p w:rsidR="00E25A17" w:rsidRDefault="00E25A17">
            <w:pPr>
              <w:pStyle w:val="ConsPlusNormal"/>
              <w:jc w:val="center"/>
            </w:pPr>
            <w:r>
              <w:t>А</w:t>
            </w:r>
          </w:p>
        </w:tc>
        <w:tc>
          <w:tcPr>
            <w:tcW w:w="1247"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2778" w:type="dxa"/>
          </w:tcPr>
          <w:p w:rsidR="00E25A17" w:rsidRDefault="00E25A17">
            <w:pPr>
              <w:pStyle w:val="ConsPlusNormal"/>
            </w:pPr>
          </w:p>
        </w:tc>
      </w:tr>
      <w:tr w:rsidR="00E25A17">
        <w:tc>
          <w:tcPr>
            <w:tcW w:w="442" w:type="dxa"/>
          </w:tcPr>
          <w:p w:rsidR="00E25A17" w:rsidRDefault="00E25A17">
            <w:pPr>
              <w:pStyle w:val="ConsPlusNormal"/>
              <w:jc w:val="center"/>
            </w:pPr>
            <w:r>
              <w:t>4</w:t>
            </w:r>
          </w:p>
        </w:tc>
        <w:tc>
          <w:tcPr>
            <w:tcW w:w="3515" w:type="dxa"/>
          </w:tcPr>
          <w:p w:rsidR="00E25A17" w:rsidRDefault="00E25A17">
            <w:pPr>
              <w:pStyle w:val="ConsPlusNormal"/>
              <w:jc w:val="both"/>
            </w:pPr>
            <w:r>
              <w:t>Привлечение ресурсов организации</w:t>
            </w:r>
          </w:p>
        </w:tc>
        <w:tc>
          <w:tcPr>
            <w:tcW w:w="3118" w:type="dxa"/>
          </w:tcPr>
          <w:p w:rsidR="00E25A17" w:rsidRDefault="00E25A17">
            <w:pPr>
              <w:pStyle w:val="ConsPlusNormal"/>
            </w:pPr>
            <w:r>
              <w:t>ПроизводственныеЗатратыСобственные</w:t>
            </w:r>
          </w:p>
        </w:tc>
        <w:tc>
          <w:tcPr>
            <w:tcW w:w="1056" w:type="dxa"/>
          </w:tcPr>
          <w:p w:rsidR="00E25A17" w:rsidRDefault="00E25A17">
            <w:pPr>
              <w:pStyle w:val="ConsPlusNormal"/>
              <w:jc w:val="center"/>
            </w:pPr>
            <w:r>
              <w:t>А</w:t>
            </w:r>
          </w:p>
        </w:tc>
        <w:tc>
          <w:tcPr>
            <w:tcW w:w="1247"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2778" w:type="dxa"/>
          </w:tcPr>
          <w:p w:rsidR="00E25A17" w:rsidRDefault="00E25A17">
            <w:pPr>
              <w:pStyle w:val="ConsPlusNormal"/>
            </w:pPr>
          </w:p>
        </w:tc>
      </w:tr>
      <w:tr w:rsidR="00E25A17">
        <w:tc>
          <w:tcPr>
            <w:tcW w:w="442" w:type="dxa"/>
          </w:tcPr>
          <w:p w:rsidR="00E25A17" w:rsidRDefault="00E25A17">
            <w:pPr>
              <w:pStyle w:val="ConsPlusNormal"/>
              <w:jc w:val="center"/>
            </w:pPr>
            <w:r>
              <w:t>5</w:t>
            </w:r>
          </w:p>
        </w:tc>
        <w:tc>
          <w:tcPr>
            <w:tcW w:w="3515" w:type="dxa"/>
          </w:tcPr>
          <w:p w:rsidR="00E25A17" w:rsidRDefault="00E25A17">
            <w:pPr>
              <w:pStyle w:val="ConsPlusNormal"/>
              <w:jc w:val="both"/>
            </w:pPr>
            <w:r>
              <w:t>Списание в рамках контракта</w:t>
            </w:r>
          </w:p>
        </w:tc>
        <w:tc>
          <w:tcPr>
            <w:tcW w:w="3118" w:type="dxa"/>
          </w:tcPr>
          <w:p w:rsidR="00E25A17" w:rsidRDefault="00E25A17">
            <w:pPr>
              <w:pStyle w:val="ConsPlusNormal"/>
            </w:pPr>
            <w:r>
              <w:t>Выпуск</w:t>
            </w:r>
          </w:p>
        </w:tc>
        <w:tc>
          <w:tcPr>
            <w:tcW w:w="1056" w:type="dxa"/>
          </w:tcPr>
          <w:p w:rsidR="00E25A17" w:rsidRDefault="00E25A17">
            <w:pPr>
              <w:pStyle w:val="ConsPlusNormal"/>
              <w:jc w:val="center"/>
            </w:pPr>
            <w:r>
              <w:t>А</w:t>
            </w:r>
          </w:p>
        </w:tc>
        <w:tc>
          <w:tcPr>
            <w:tcW w:w="1247"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2778" w:type="dxa"/>
          </w:tcPr>
          <w:p w:rsidR="00E25A17" w:rsidRDefault="00E25A17">
            <w:pPr>
              <w:pStyle w:val="ConsPlusNormal"/>
            </w:pPr>
          </w:p>
        </w:tc>
      </w:tr>
      <w:tr w:rsidR="00E25A17">
        <w:tc>
          <w:tcPr>
            <w:tcW w:w="442" w:type="dxa"/>
          </w:tcPr>
          <w:p w:rsidR="00E25A17" w:rsidRDefault="00E25A17">
            <w:pPr>
              <w:pStyle w:val="ConsPlusNormal"/>
              <w:jc w:val="center"/>
            </w:pPr>
            <w:r>
              <w:t>6</w:t>
            </w:r>
          </w:p>
        </w:tc>
        <w:tc>
          <w:tcPr>
            <w:tcW w:w="3515" w:type="dxa"/>
          </w:tcPr>
          <w:p w:rsidR="00E25A17" w:rsidRDefault="00E25A17">
            <w:pPr>
              <w:pStyle w:val="ConsPlusNormal"/>
              <w:jc w:val="both"/>
            </w:pPr>
            <w:r>
              <w:t xml:space="preserve">Использование ресурсов на другие </w:t>
            </w:r>
            <w:r>
              <w:lastRenderedPageBreak/>
              <w:t>контракты государственного заказчика/заказчика</w:t>
            </w:r>
          </w:p>
        </w:tc>
        <w:tc>
          <w:tcPr>
            <w:tcW w:w="3118" w:type="dxa"/>
          </w:tcPr>
          <w:p w:rsidR="00E25A17" w:rsidRDefault="00E25A17">
            <w:pPr>
              <w:pStyle w:val="ConsPlusNormal"/>
            </w:pPr>
            <w:r>
              <w:lastRenderedPageBreak/>
              <w:t>ВыпускНаДругиеКонтракты</w:t>
            </w:r>
          </w:p>
        </w:tc>
        <w:tc>
          <w:tcPr>
            <w:tcW w:w="1056" w:type="dxa"/>
          </w:tcPr>
          <w:p w:rsidR="00E25A17" w:rsidRDefault="00E25A17">
            <w:pPr>
              <w:pStyle w:val="ConsPlusNormal"/>
              <w:jc w:val="center"/>
            </w:pPr>
            <w:r>
              <w:t>А</w:t>
            </w:r>
          </w:p>
        </w:tc>
        <w:tc>
          <w:tcPr>
            <w:tcW w:w="1247"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2778" w:type="dxa"/>
          </w:tcPr>
          <w:p w:rsidR="00E25A17" w:rsidRDefault="00E25A17">
            <w:pPr>
              <w:pStyle w:val="ConsPlusNormal"/>
            </w:pPr>
          </w:p>
        </w:tc>
      </w:tr>
      <w:tr w:rsidR="00E25A17">
        <w:tc>
          <w:tcPr>
            <w:tcW w:w="442" w:type="dxa"/>
          </w:tcPr>
          <w:p w:rsidR="00E25A17" w:rsidRDefault="00E25A17">
            <w:pPr>
              <w:pStyle w:val="ConsPlusNormal"/>
              <w:jc w:val="center"/>
            </w:pPr>
            <w:r>
              <w:t>7</w:t>
            </w:r>
          </w:p>
        </w:tc>
        <w:tc>
          <w:tcPr>
            <w:tcW w:w="3515" w:type="dxa"/>
          </w:tcPr>
          <w:p w:rsidR="00E25A17" w:rsidRDefault="00E25A17">
            <w:pPr>
              <w:pStyle w:val="ConsPlusNormal"/>
              <w:jc w:val="both"/>
            </w:pPr>
            <w:r>
              <w:t>Использование ресурсов на нужды организации</w:t>
            </w:r>
          </w:p>
        </w:tc>
        <w:tc>
          <w:tcPr>
            <w:tcW w:w="3118" w:type="dxa"/>
          </w:tcPr>
          <w:p w:rsidR="00E25A17" w:rsidRDefault="00E25A17">
            <w:pPr>
              <w:pStyle w:val="ConsPlusNormal"/>
            </w:pPr>
            <w:r>
              <w:t>ВыпускНуждыОрганизации</w:t>
            </w:r>
          </w:p>
        </w:tc>
        <w:tc>
          <w:tcPr>
            <w:tcW w:w="1056" w:type="dxa"/>
          </w:tcPr>
          <w:p w:rsidR="00E25A17" w:rsidRDefault="00E25A17">
            <w:pPr>
              <w:pStyle w:val="ConsPlusNormal"/>
              <w:jc w:val="center"/>
            </w:pPr>
            <w:r>
              <w:t>А</w:t>
            </w:r>
          </w:p>
        </w:tc>
        <w:tc>
          <w:tcPr>
            <w:tcW w:w="1247"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2778" w:type="dxa"/>
          </w:tcPr>
          <w:p w:rsidR="00E25A17" w:rsidRDefault="00E25A17">
            <w:pPr>
              <w:pStyle w:val="ConsPlusNormal"/>
            </w:pPr>
          </w:p>
        </w:tc>
      </w:tr>
      <w:tr w:rsidR="00E25A17">
        <w:tc>
          <w:tcPr>
            <w:tcW w:w="442" w:type="dxa"/>
          </w:tcPr>
          <w:p w:rsidR="00E25A17" w:rsidRDefault="00E25A17">
            <w:pPr>
              <w:pStyle w:val="ConsPlusNormal"/>
              <w:jc w:val="center"/>
            </w:pPr>
            <w:r>
              <w:t>8</w:t>
            </w:r>
          </w:p>
        </w:tc>
        <w:tc>
          <w:tcPr>
            <w:tcW w:w="3515" w:type="dxa"/>
          </w:tcPr>
          <w:p w:rsidR="00E25A17" w:rsidRDefault="00E25A17">
            <w:pPr>
              <w:pStyle w:val="ConsPlusNormal"/>
              <w:jc w:val="both"/>
            </w:pPr>
            <w:r>
              <w:t>Затраты на материалы</w:t>
            </w:r>
          </w:p>
        </w:tc>
        <w:tc>
          <w:tcPr>
            <w:tcW w:w="3118" w:type="dxa"/>
          </w:tcPr>
          <w:p w:rsidR="00E25A17" w:rsidRDefault="00E25A17">
            <w:pPr>
              <w:pStyle w:val="ConsPlusNormal"/>
            </w:pPr>
            <w:r>
              <w:t>МатериальныеЗатраты</w:t>
            </w:r>
          </w:p>
        </w:tc>
        <w:tc>
          <w:tcPr>
            <w:tcW w:w="1056" w:type="dxa"/>
          </w:tcPr>
          <w:p w:rsidR="00E25A17" w:rsidRDefault="00E25A17">
            <w:pPr>
              <w:pStyle w:val="ConsPlusNormal"/>
              <w:jc w:val="center"/>
            </w:pPr>
            <w:r>
              <w:t>С</w:t>
            </w:r>
          </w:p>
        </w:tc>
        <w:tc>
          <w:tcPr>
            <w:tcW w:w="1247" w:type="dxa"/>
          </w:tcPr>
          <w:p w:rsidR="00E25A17" w:rsidRDefault="00E25A17">
            <w:pPr>
              <w:pStyle w:val="ConsPlusNormal"/>
            </w:pPr>
          </w:p>
        </w:tc>
        <w:tc>
          <w:tcPr>
            <w:tcW w:w="1077" w:type="dxa"/>
          </w:tcPr>
          <w:p w:rsidR="00E25A17" w:rsidRDefault="00E25A17">
            <w:pPr>
              <w:pStyle w:val="ConsPlusNormal"/>
              <w:jc w:val="center"/>
            </w:pPr>
            <w:r>
              <w:t>О</w:t>
            </w:r>
          </w:p>
        </w:tc>
        <w:tc>
          <w:tcPr>
            <w:tcW w:w="2778" w:type="dxa"/>
          </w:tcPr>
          <w:p w:rsidR="00E25A17" w:rsidRDefault="00E25A17">
            <w:pPr>
              <w:pStyle w:val="ConsPlusNormal"/>
              <w:jc w:val="both"/>
            </w:pPr>
            <w:r>
              <w:t xml:space="preserve">Состав элемента представлен в </w:t>
            </w:r>
            <w:hyperlink w:anchor="P1369">
              <w:r>
                <w:rPr>
                  <w:color w:val="0000FF"/>
                </w:rPr>
                <w:t>таблице 21</w:t>
              </w:r>
            </w:hyperlink>
          </w:p>
        </w:tc>
      </w:tr>
      <w:tr w:rsidR="00E25A17">
        <w:tc>
          <w:tcPr>
            <w:tcW w:w="442" w:type="dxa"/>
          </w:tcPr>
          <w:p w:rsidR="00E25A17" w:rsidRDefault="00E25A17">
            <w:pPr>
              <w:pStyle w:val="ConsPlusNormal"/>
              <w:jc w:val="center"/>
            </w:pPr>
            <w:r>
              <w:t>9</w:t>
            </w:r>
          </w:p>
        </w:tc>
        <w:tc>
          <w:tcPr>
            <w:tcW w:w="3515" w:type="dxa"/>
          </w:tcPr>
          <w:p w:rsidR="00E25A17" w:rsidRDefault="00E25A17">
            <w:pPr>
              <w:pStyle w:val="ConsPlusNormal"/>
            </w:pPr>
            <w:r>
              <w:t>Затраты на оплату труда</w:t>
            </w:r>
          </w:p>
        </w:tc>
        <w:tc>
          <w:tcPr>
            <w:tcW w:w="3118" w:type="dxa"/>
          </w:tcPr>
          <w:p w:rsidR="00E25A17" w:rsidRDefault="00E25A17">
            <w:pPr>
              <w:pStyle w:val="ConsPlusNormal"/>
            </w:pPr>
            <w:r>
              <w:t>ЗатратыФОТ</w:t>
            </w:r>
          </w:p>
        </w:tc>
        <w:tc>
          <w:tcPr>
            <w:tcW w:w="1056" w:type="dxa"/>
          </w:tcPr>
          <w:p w:rsidR="00E25A17" w:rsidRDefault="00E25A17">
            <w:pPr>
              <w:pStyle w:val="ConsPlusNormal"/>
              <w:jc w:val="center"/>
            </w:pPr>
            <w:r>
              <w:t>С</w:t>
            </w:r>
          </w:p>
        </w:tc>
        <w:tc>
          <w:tcPr>
            <w:tcW w:w="1247" w:type="dxa"/>
          </w:tcPr>
          <w:p w:rsidR="00E25A17" w:rsidRDefault="00E25A17">
            <w:pPr>
              <w:pStyle w:val="ConsPlusNormal"/>
            </w:pPr>
          </w:p>
        </w:tc>
        <w:tc>
          <w:tcPr>
            <w:tcW w:w="1077" w:type="dxa"/>
          </w:tcPr>
          <w:p w:rsidR="00E25A17" w:rsidRDefault="00E25A17">
            <w:pPr>
              <w:pStyle w:val="ConsPlusNormal"/>
              <w:jc w:val="center"/>
            </w:pPr>
            <w:r>
              <w:t>О</w:t>
            </w:r>
          </w:p>
        </w:tc>
        <w:tc>
          <w:tcPr>
            <w:tcW w:w="2778" w:type="dxa"/>
          </w:tcPr>
          <w:p w:rsidR="00E25A17" w:rsidRDefault="00E25A17">
            <w:pPr>
              <w:pStyle w:val="ConsPlusNormal"/>
              <w:jc w:val="both"/>
            </w:pPr>
            <w:r>
              <w:t xml:space="preserve">Состав элемента представлен в </w:t>
            </w:r>
            <w:hyperlink w:anchor="P1444">
              <w:r>
                <w:rPr>
                  <w:color w:val="0000FF"/>
                </w:rPr>
                <w:t>таблице 22</w:t>
              </w:r>
            </w:hyperlink>
          </w:p>
        </w:tc>
      </w:tr>
      <w:tr w:rsidR="00E25A17">
        <w:tc>
          <w:tcPr>
            <w:tcW w:w="442" w:type="dxa"/>
          </w:tcPr>
          <w:p w:rsidR="00E25A17" w:rsidRDefault="00E25A17">
            <w:pPr>
              <w:pStyle w:val="ConsPlusNormal"/>
              <w:jc w:val="center"/>
            </w:pPr>
            <w:r>
              <w:t>10</w:t>
            </w:r>
          </w:p>
        </w:tc>
        <w:tc>
          <w:tcPr>
            <w:tcW w:w="3515" w:type="dxa"/>
          </w:tcPr>
          <w:p w:rsidR="00E25A17" w:rsidRDefault="00E25A17">
            <w:pPr>
              <w:pStyle w:val="ConsPlusNormal"/>
            </w:pPr>
            <w:r>
              <w:t>Прочие производственные затраты</w:t>
            </w:r>
          </w:p>
        </w:tc>
        <w:tc>
          <w:tcPr>
            <w:tcW w:w="3118" w:type="dxa"/>
          </w:tcPr>
          <w:p w:rsidR="00E25A17" w:rsidRDefault="00E25A17">
            <w:pPr>
              <w:pStyle w:val="ConsPlusNormal"/>
            </w:pPr>
            <w:r>
              <w:t>ПрочиеПроизводственныеЗатраты</w:t>
            </w:r>
          </w:p>
        </w:tc>
        <w:tc>
          <w:tcPr>
            <w:tcW w:w="1056" w:type="dxa"/>
          </w:tcPr>
          <w:p w:rsidR="00E25A17" w:rsidRDefault="00E25A17">
            <w:pPr>
              <w:pStyle w:val="ConsPlusNormal"/>
              <w:jc w:val="center"/>
            </w:pPr>
            <w:r>
              <w:t>С</w:t>
            </w:r>
          </w:p>
        </w:tc>
        <w:tc>
          <w:tcPr>
            <w:tcW w:w="1247" w:type="dxa"/>
          </w:tcPr>
          <w:p w:rsidR="00E25A17" w:rsidRDefault="00E25A17">
            <w:pPr>
              <w:pStyle w:val="ConsPlusNormal"/>
            </w:pPr>
          </w:p>
        </w:tc>
        <w:tc>
          <w:tcPr>
            <w:tcW w:w="1077" w:type="dxa"/>
          </w:tcPr>
          <w:p w:rsidR="00E25A17" w:rsidRDefault="00E25A17">
            <w:pPr>
              <w:pStyle w:val="ConsPlusNormal"/>
              <w:jc w:val="center"/>
            </w:pPr>
            <w:r>
              <w:t>О</w:t>
            </w:r>
          </w:p>
        </w:tc>
        <w:tc>
          <w:tcPr>
            <w:tcW w:w="2778" w:type="dxa"/>
          </w:tcPr>
          <w:p w:rsidR="00E25A17" w:rsidRDefault="00E25A17">
            <w:pPr>
              <w:pStyle w:val="ConsPlusNormal"/>
              <w:jc w:val="both"/>
            </w:pPr>
            <w:r>
              <w:t xml:space="preserve">Состав элемента представлен в </w:t>
            </w:r>
            <w:hyperlink w:anchor="P1484">
              <w:r>
                <w:rPr>
                  <w:color w:val="0000FF"/>
                </w:rPr>
                <w:t>таблице 23</w:t>
              </w:r>
            </w:hyperlink>
          </w:p>
        </w:tc>
      </w:tr>
      <w:tr w:rsidR="00E25A17">
        <w:tc>
          <w:tcPr>
            <w:tcW w:w="442" w:type="dxa"/>
          </w:tcPr>
          <w:p w:rsidR="00E25A17" w:rsidRDefault="00E25A17">
            <w:pPr>
              <w:pStyle w:val="ConsPlusNormal"/>
              <w:jc w:val="center"/>
            </w:pPr>
            <w:r>
              <w:t>11</w:t>
            </w:r>
          </w:p>
        </w:tc>
        <w:tc>
          <w:tcPr>
            <w:tcW w:w="3515" w:type="dxa"/>
          </w:tcPr>
          <w:p w:rsidR="00E25A17" w:rsidRDefault="00E25A17">
            <w:pPr>
              <w:pStyle w:val="ConsPlusNormal"/>
            </w:pPr>
            <w:r>
              <w:t>Общепроизводственные затраты</w:t>
            </w:r>
          </w:p>
        </w:tc>
        <w:tc>
          <w:tcPr>
            <w:tcW w:w="3118" w:type="dxa"/>
          </w:tcPr>
          <w:p w:rsidR="00E25A17" w:rsidRDefault="00E25A17">
            <w:pPr>
              <w:pStyle w:val="ConsPlusNormal"/>
            </w:pPr>
            <w:r>
              <w:t>ОбщепроизводственныеЗатраты</w:t>
            </w:r>
          </w:p>
        </w:tc>
        <w:tc>
          <w:tcPr>
            <w:tcW w:w="1056" w:type="dxa"/>
          </w:tcPr>
          <w:p w:rsidR="00E25A17" w:rsidRDefault="00E25A17">
            <w:pPr>
              <w:pStyle w:val="ConsPlusNormal"/>
              <w:jc w:val="center"/>
            </w:pPr>
            <w:r>
              <w:t>С</w:t>
            </w:r>
          </w:p>
        </w:tc>
        <w:tc>
          <w:tcPr>
            <w:tcW w:w="1247" w:type="dxa"/>
          </w:tcPr>
          <w:p w:rsidR="00E25A17" w:rsidRDefault="00E25A17">
            <w:pPr>
              <w:pStyle w:val="ConsPlusNormal"/>
            </w:pPr>
          </w:p>
        </w:tc>
        <w:tc>
          <w:tcPr>
            <w:tcW w:w="1077" w:type="dxa"/>
          </w:tcPr>
          <w:p w:rsidR="00E25A17" w:rsidRDefault="00E25A17">
            <w:pPr>
              <w:pStyle w:val="ConsPlusNormal"/>
              <w:jc w:val="center"/>
            </w:pPr>
            <w:r>
              <w:t>О</w:t>
            </w:r>
          </w:p>
        </w:tc>
        <w:tc>
          <w:tcPr>
            <w:tcW w:w="2778" w:type="dxa"/>
          </w:tcPr>
          <w:p w:rsidR="00E25A17" w:rsidRDefault="00E25A17">
            <w:pPr>
              <w:pStyle w:val="ConsPlusNormal"/>
              <w:jc w:val="both"/>
            </w:pPr>
            <w:r>
              <w:t xml:space="preserve">Состав элемента представлен в </w:t>
            </w:r>
            <w:hyperlink w:anchor="P1567">
              <w:r>
                <w:rPr>
                  <w:color w:val="0000FF"/>
                </w:rPr>
                <w:t>таблице 24</w:t>
              </w:r>
            </w:hyperlink>
          </w:p>
        </w:tc>
      </w:tr>
      <w:tr w:rsidR="00E25A17">
        <w:tc>
          <w:tcPr>
            <w:tcW w:w="442" w:type="dxa"/>
          </w:tcPr>
          <w:p w:rsidR="00E25A17" w:rsidRDefault="00E25A17">
            <w:pPr>
              <w:pStyle w:val="ConsPlusNormal"/>
              <w:jc w:val="center"/>
            </w:pPr>
            <w:r>
              <w:t>12</w:t>
            </w:r>
          </w:p>
        </w:tc>
        <w:tc>
          <w:tcPr>
            <w:tcW w:w="3515" w:type="dxa"/>
          </w:tcPr>
          <w:p w:rsidR="00E25A17" w:rsidRDefault="00E25A17">
            <w:pPr>
              <w:pStyle w:val="ConsPlusNormal"/>
            </w:pPr>
            <w:r>
              <w:t>Общехозяйственные затраты</w:t>
            </w:r>
          </w:p>
        </w:tc>
        <w:tc>
          <w:tcPr>
            <w:tcW w:w="3118" w:type="dxa"/>
          </w:tcPr>
          <w:p w:rsidR="00E25A17" w:rsidRDefault="00E25A17">
            <w:pPr>
              <w:pStyle w:val="ConsPlusNormal"/>
            </w:pPr>
            <w:r>
              <w:t>ОбщехозяйственныеЗатраты</w:t>
            </w:r>
          </w:p>
        </w:tc>
        <w:tc>
          <w:tcPr>
            <w:tcW w:w="1056" w:type="dxa"/>
          </w:tcPr>
          <w:p w:rsidR="00E25A17" w:rsidRDefault="00E25A17">
            <w:pPr>
              <w:pStyle w:val="ConsPlusNormal"/>
              <w:jc w:val="center"/>
            </w:pPr>
            <w:r>
              <w:t>С</w:t>
            </w:r>
          </w:p>
        </w:tc>
        <w:tc>
          <w:tcPr>
            <w:tcW w:w="1247" w:type="dxa"/>
          </w:tcPr>
          <w:p w:rsidR="00E25A17" w:rsidRDefault="00E25A17">
            <w:pPr>
              <w:pStyle w:val="ConsPlusNormal"/>
            </w:pPr>
          </w:p>
        </w:tc>
        <w:tc>
          <w:tcPr>
            <w:tcW w:w="1077" w:type="dxa"/>
          </w:tcPr>
          <w:p w:rsidR="00E25A17" w:rsidRDefault="00E25A17">
            <w:pPr>
              <w:pStyle w:val="ConsPlusNormal"/>
              <w:jc w:val="center"/>
            </w:pPr>
            <w:r>
              <w:t>О</w:t>
            </w:r>
          </w:p>
        </w:tc>
        <w:tc>
          <w:tcPr>
            <w:tcW w:w="2778" w:type="dxa"/>
          </w:tcPr>
          <w:p w:rsidR="00E25A17" w:rsidRDefault="00E25A17">
            <w:pPr>
              <w:pStyle w:val="ConsPlusNormal"/>
              <w:jc w:val="both"/>
            </w:pPr>
            <w:r>
              <w:t xml:space="preserve">Состав элемента представлен в </w:t>
            </w:r>
            <w:hyperlink w:anchor="P1607">
              <w:r>
                <w:rPr>
                  <w:color w:val="0000FF"/>
                </w:rPr>
                <w:t>таблице 25</w:t>
              </w:r>
            </w:hyperlink>
          </w:p>
        </w:tc>
      </w:tr>
      <w:tr w:rsidR="00E25A17">
        <w:tc>
          <w:tcPr>
            <w:tcW w:w="442" w:type="dxa"/>
          </w:tcPr>
          <w:p w:rsidR="00E25A17" w:rsidRDefault="00E25A17">
            <w:pPr>
              <w:pStyle w:val="ConsPlusNormal"/>
              <w:jc w:val="center"/>
            </w:pPr>
            <w:r>
              <w:t>13</w:t>
            </w:r>
          </w:p>
        </w:tc>
        <w:tc>
          <w:tcPr>
            <w:tcW w:w="3515" w:type="dxa"/>
          </w:tcPr>
          <w:p w:rsidR="00E25A17" w:rsidRDefault="00E25A17">
            <w:pPr>
              <w:pStyle w:val="ConsPlusNormal"/>
            </w:pPr>
            <w:r>
              <w:t>Полуфабрикаты, внутренние работы</w:t>
            </w:r>
          </w:p>
        </w:tc>
        <w:tc>
          <w:tcPr>
            <w:tcW w:w="3118" w:type="dxa"/>
          </w:tcPr>
          <w:p w:rsidR="00E25A17" w:rsidRDefault="00E25A17">
            <w:pPr>
              <w:pStyle w:val="ConsPlusNormal"/>
            </w:pPr>
            <w:r>
              <w:t>ПолуфабрикатыВнутренниеРаботы</w:t>
            </w:r>
          </w:p>
        </w:tc>
        <w:tc>
          <w:tcPr>
            <w:tcW w:w="1056" w:type="dxa"/>
          </w:tcPr>
          <w:p w:rsidR="00E25A17" w:rsidRDefault="00E25A17">
            <w:pPr>
              <w:pStyle w:val="ConsPlusNormal"/>
              <w:jc w:val="center"/>
            </w:pPr>
            <w:r>
              <w:t>С</w:t>
            </w:r>
          </w:p>
        </w:tc>
        <w:tc>
          <w:tcPr>
            <w:tcW w:w="1247" w:type="dxa"/>
          </w:tcPr>
          <w:p w:rsidR="00E25A17" w:rsidRDefault="00E25A17">
            <w:pPr>
              <w:pStyle w:val="ConsPlusNormal"/>
            </w:pPr>
          </w:p>
        </w:tc>
        <w:tc>
          <w:tcPr>
            <w:tcW w:w="1077" w:type="dxa"/>
          </w:tcPr>
          <w:p w:rsidR="00E25A17" w:rsidRDefault="00E25A17">
            <w:pPr>
              <w:pStyle w:val="ConsPlusNormal"/>
              <w:jc w:val="center"/>
            </w:pPr>
            <w:r>
              <w:t>О</w:t>
            </w:r>
          </w:p>
        </w:tc>
        <w:tc>
          <w:tcPr>
            <w:tcW w:w="2778" w:type="dxa"/>
          </w:tcPr>
          <w:p w:rsidR="00E25A17" w:rsidRDefault="00E25A17">
            <w:pPr>
              <w:pStyle w:val="ConsPlusNormal"/>
              <w:jc w:val="both"/>
            </w:pPr>
            <w:r>
              <w:t xml:space="preserve">Состав элемента представлен в </w:t>
            </w:r>
            <w:hyperlink w:anchor="P1647">
              <w:r>
                <w:rPr>
                  <w:color w:val="0000FF"/>
                </w:rPr>
                <w:t>таблице 26</w:t>
              </w:r>
            </w:hyperlink>
          </w:p>
        </w:tc>
      </w:tr>
      <w:tr w:rsidR="00E25A17">
        <w:tc>
          <w:tcPr>
            <w:tcW w:w="442" w:type="dxa"/>
          </w:tcPr>
          <w:p w:rsidR="00E25A17" w:rsidRDefault="00E25A17">
            <w:pPr>
              <w:pStyle w:val="ConsPlusNormal"/>
              <w:jc w:val="center"/>
            </w:pPr>
            <w:r>
              <w:t>14</w:t>
            </w:r>
          </w:p>
        </w:tc>
        <w:tc>
          <w:tcPr>
            <w:tcW w:w="3515" w:type="dxa"/>
          </w:tcPr>
          <w:p w:rsidR="00E25A17" w:rsidRDefault="00E25A17">
            <w:pPr>
              <w:pStyle w:val="ConsPlusNormal"/>
            </w:pPr>
            <w:r>
              <w:t>Выпуск полуфабрикатов, внутренних работ</w:t>
            </w:r>
          </w:p>
        </w:tc>
        <w:tc>
          <w:tcPr>
            <w:tcW w:w="3118" w:type="dxa"/>
          </w:tcPr>
          <w:p w:rsidR="00E25A17" w:rsidRDefault="00E25A17">
            <w:pPr>
              <w:pStyle w:val="ConsPlusNormal"/>
            </w:pPr>
            <w:r>
              <w:t>ВыпускПолуфабрикатовВнутреннихРабот</w:t>
            </w:r>
          </w:p>
        </w:tc>
        <w:tc>
          <w:tcPr>
            <w:tcW w:w="1056" w:type="dxa"/>
          </w:tcPr>
          <w:p w:rsidR="00E25A17" w:rsidRDefault="00E25A17">
            <w:pPr>
              <w:pStyle w:val="ConsPlusNormal"/>
              <w:jc w:val="center"/>
            </w:pPr>
            <w:r>
              <w:t>С</w:t>
            </w:r>
          </w:p>
        </w:tc>
        <w:tc>
          <w:tcPr>
            <w:tcW w:w="1247" w:type="dxa"/>
          </w:tcPr>
          <w:p w:rsidR="00E25A17" w:rsidRDefault="00E25A17">
            <w:pPr>
              <w:pStyle w:val="ConsPlusNormal"/>
            </w:pPr>
          </w:p>
        </w:tc>
        <w:tc>
          <w:tcPr>
            <w:tcW w:w="1077" w:type="dxa"/>
          </w:tcPr>
          <w:p w:rsidR="00E25A17" w:rsidRDefault="00E25A17">
            <w:pPr>
              <w:pStyle w:val="ConsPlusNormal"/>
              <w:jc w:val="center"/>
            </w:pPr>
            <w:r>
              <w:t>О</w:t>
            </w:r>
          </w:p>
        </w:tc>
        <w:tc>
          <w:tcPr>
            <w:tcW w:w="2778" w:type="dxa"/>
          </w:tcPr>
          <w:p w:rsidR="00E25A17" w:rsidRDefault="00E25A17">
            <w:pPr>
              <w:pStyle w:val="ConsPlusNormal"/>
              <w:jc w:val="both"/>
            </w:pPr>
            <w:r>
              <w:t xml:space="preserve">Состав элемента представлен в </w:t>
            </w:r>
            <w:hyperlink w:anchor="P1674">
              <w:r>
                <w:rPr>
                  <w:color w:val="0000FF"/>
                </w:rPr>
                <w:t>таблице 27</w:t>
              </w:r>
            </w:hyperlink>
          </w:p>
        </w:tc>
      </w:tr>
      <w:tr w:rsidR="00E25A17">
        <w:tc>
          <w:tcPr>
            <w:tcW w:w="442" w:type="dxa"/>
          </w:tcPr>
          <w:p w:rsidR="00E25A17" w:rsidRDefault="00E25A17">
            <w:pPr>
              <w:pStyle w:val="ConsPlusNormal"/>
              <w:jc w:val="center"/>
            </w:pPr>
            <w:r>
              <w:t>15</w:t>
            </w:r>
          </w:p>
        </w:tc>
        <w:tc>
          <w:tcPr>
            <w:tcW w:w="3515" w:type="dxa"/>
          </w:tcPr>
          <w:p w:rsidR="00E25A17" w:rsidRDefault="00E25A17">
            <w:pPr>
              <w:pStyle w:val="ConsPlusNormal"/>
            </w:pPr>
            <w:r>
              <w:t>Выпуск продукции</w:t>
            </w:r>
          </w:p>
        </w:tc>
        <w:tc>
          <w:tcPr>
            <w:tcW w:w="3118" w:type="dxa"/>
          </w:tcPr>
          <w:p w:rsidR="00E25A17" w:rsidRDefault="00E25A17">
            <w:pPr>
              <w:pStyle w:val="ConsPlusNormal"/>
            </w:pPr>
            <w:r>
              <w:t>ВыпускПродукции</w:t>
            </w:r>
          </w:p>
        </w:tc>
        <w:tc>
          <w:tcPr>
            <w:tcW w:w="1056" w:type="dxa"/>
          </w:tcPr>
          <w:p w:rsidR="00E25A17" w:rsidRDefault="00E25A17">
            <w:pPr>
              <w:pStyle w:val="ConsPlusNormal"/>
              <w:jc w:val="center"/>
            </w:pPr>
            <w:r>
              <w:t>С</w:t>
            </w:r>
          </w:p>
        </w:tc>
        <w:tc>
          <w:tcPr>
            <w:tcW w:w="1247" w:type="dxa"/>
          </w:tcPr>
          <w:p w:rsidR="00E25A17" w:rsidRDefault="00E25A17">
            <w:pPr>
              <w:pStyle w:val="ConsPlusNormal"/>
            </w:pPr>
          </w:p>
        </w:tc>
        <w:tc>
          <w:tcPr>
            <w:tcW w:w="1077" w:type="dxa"/>
          </w:tcPr>
          <w:p w:rsidR="00E25A17" w:rsidRDefault="00E25A17">
            <w:pPr>
              <w:pStyle w:val="ConsPlusNormal"/>
              <w:jc w:val="center"/>
            </w:pPr>
            <w:r>
              <w:t>О</w:t>
            </w:r>
          </w:p>
        </w:tc>
        <w:tc>
          <w:tcPr>
            <w:tcW w:w="2778" w:type="dxa"/>
          </w:tcPr>
          <w:p w:rsidR="00E25A17" w:rsidRDefault="00E25A17">
            <w:pPr>
              <w:pStyle w:val="ConsPlusNormal"/>
              <w:jc w:val="both"/>
            </w:pPr>
            <w:r>
              <w:t xml:space="preserve">Состав элемента представлен в </w:t>
            </w:r>
            <w:hyperlink w:anchor="P1701">
              <w:r>
                <w:rPr>
                  <w:color w:val="0000FF"/>
                </w:rPr>
                <w:t>таблице 28</w:t>
              </w:r>
            </w:hyperlink>
          </w:p>
        </w:tc>
      </w:tr>
    </w:tbl>
    <w:p w:rsidR="00E25A17" w:rsidRDefault="00E25A17">
      <w:pPr>
        <w:pStyle w:val="ConsPlusNormal"/>
        <w:ind w:firstLine="540"/>
        <w:jc w:val="both"/>
      </w:pPr>
    </w:p>
    <w:p w:rsidR="00E25A17" w:rsidRDefault="00E25A17">
      <w:pPr>
        <w:pStyle w:val="ConsPlusNormal"/>
        <w:jc w:val="right"/>
        <w:outlineLvl w:val="2"/>
      </w:pPr>
      <w:r>
        <w:t>Таблица 21</w:t>
      </w:r>
    </w:p>
    <w:p w:rsidR="00E25A17" w:rsidRDefault="00E25A17">
      <w:pPr>
        <w:pStyle w:val="ConsPlusNormal"/>
        <w:ind w:firstLine="540"/>
        <w:jc w:val="both"/>
      </w:pPr>
    </w:p>
    <w:p w:rsidR="00E25A17" w:rsidRDefault="00E25A17">
      <w:pPr>
        <w:pStyle w:val="ConsPlusTitle"/>
        <w:jc w:val="center"/>
      </w:pPr>
      <w:bookmarkStart w:id="26" w:name="P1369"/>
      <w:bookmarkEnd w:id="26"/>
      <w:r>
        <w:t>Затраты на материалы (МатериальныеЗатраты)</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969"/>
        <w:gridCol w:w="1056"/>
        <w:gridCol w:w="1304"/>
        <w:gridCol w:w="1077"/>
        <w:gridCol w:w="1871"/>
      </w:tblGrid>
      <w:tr w:rsidR="00E25A17">
        <w:tc>
          <w:tcPr>
            <w:tcW w:w="442" w:type="dxa"/>
          </w:tcPr>
          <w:p w:rsidR="00E25A17" w:rsidRDefault="00E25A17">
            <w:pPr>
              <w:pStyle w:val="ConsPlusNormal"/>
              <w:jc w:val="center"/>
            </w:pPr>
            <w:r>
              <w:lastRenderedPageBreak/>
              <w:t>N п/п</w:t>
            </w:r>
          </w:p>
        </w:tc>
        <w:tc>
          <w:tcPr>
            <w:tcW w:w="3515" w:type="dxa"/>
          </w:tcPr>
          <w:p w:rsidR="00E25A17" w:rsidRDefault="00E25A17">
            <w:pPr>
              <w:pStyle w:val="ConsPlusNormal"/>
              <w:jc w:val="center"/>
            </w:pPr>
            <w:r>
              <w:t>Наименование элемента</w:t>
            </w:r>
          </w:p>
        </w:tc>
        <w:tc>
          <w:tcPr>
            <w:tcW w:w="3969"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304"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1871" w:type="dxa"/>
          </w:tcPr>
          <w:p w:rsidR="00E25A17" w:rsidRDefault="00E25A17">
            <w:pPr>
              <w:pStyle w:val="ConsPlusNormal"/>
              <w:jc w:val="center"/>
            </w:pPr>
            <w:r>
              <w:t>Дополнительная информация</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jc w:val="both"/>
            </w:pPr>
            <w:r>
              <w:t>Целевые параметры контракта</w:t>
            </w:r>
          </w:p>
        </w:tc>
        <w:tc>
          <w:tcPr>
            <w:tcW w:w="3969" w:type="dxa"/>
          </w:tcPr>
          <w:p w:rsidR="00E25A17" w:rsidRDefault="00E25A17">
            <w:pPr>
              <w:pStyle w:val="ConsPlusNormal"/>
            </w:pPr>
            <w:r>
              <w:t>ЦелевойПоказатель</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2</w:t>
            </w:r>
          </w:p>
        </w:tc>
        <w:tc>
          <w:tcPr>
            <w:tcW w:w="3515" w:type="dxa"/>
          </w:tcPr>
          <w:p w:rsidR="00E25A17" w:rsidRDefault="00E25A17">
            <w:pPr>
              <w:pStyle w:val="ConsPlusNormal"/>
              <w:jc w:val="both"/>
            </w:pPr>
            <w:r>
              <w:t>Выполнено</w:t>
            </w:r>
          </w:p>
        </w:tc>
        <w:tc>
          <w:tcPr>
            <w:tcW w:w="3969" w:type="dxa"/>
          </w:tcPr>
          <w:p w:rsidR="00E25A17" w:rsidRDefault="00E25A17">
            <w:pPr>
              <w:pStyle w:val="ConsPlusNormal"/>
            </w:pPr>
            <w:r>
              <w:t>ПроцентВыполнения</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tns:Процент</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3</w:t>
            </w:r>
          </w:p>
        </w:tc>
        <w:tc>
          <w:tcPr>
            <w:tcW w:w="3515" w:type="dxa"/>
          </w:tcPr>
          <w:p w:rsidR="00E25A17" w:rsidRDefault="00E25A17">
            <w:pPr>
              <w:pStyle w:val="ConsPlusNormal"/>
              <w:jc w:val="both"/>
            </w:pPr>
            <w:r>
              <w:t>Сальдо операций</w:t>
            </w:r>
          </w:p>
        </w:tc>
        <w:tc>
          <w:tcPr>
            <w:tcW w:w="3969" w:type="dxa"/>
          </w:tcPr>
          <w:p w:rsidR="00E25A17" w:rsidRDefault="00E25A17">
            <w:pPr>
              <w:pStyle w:val="ConsPlusNormal"/>
            </w:pPr>
            <w:r>
              <w:t>СальдоОпераций</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4</w:t>
            </w:r>
          </w:p>
        </w:tc>
        <w:tc>
          <w:tcPr>
            <w:tcW w:w="3515" w:type="dxa"/>
          </w:tcPr>
          <w:p w:rsidR="00E25A17" w:rsidRDefault="00E25A17">
            <w:pPr>
              <w:pStyle w:val="ConsPlusNormal"/>
              <w:jc w:val="both"/>
            </w:pPr>
            <w:r>
              <w:t>Движение в рамках контракта</w:t>
            </w:r>
          </w:p>
        </w:tc>
        <w:tc>
          <w:tcPr>
            <w:tcW w:w="3969" w:type="dxa"/>
          </w:tcPr>
          <w:p w:rsidR="00E25A17" w:rsidRDefault="00E25A17">
            <w:pPr>
              <w:pStyle w:val="ConsPlusNormal"/>
            </w:pPr>
            <w:r>
              <w:t>СписаноНаЗатраты</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5</w:t>
            </w:r>
          </w:p>
        </w:tc>
        <w:tc>
          <w:tcPr>
            <w:tcW w:w="3515" w:type="dxa"/>
          </w:tcPr>
          <w:p w:rsidR="00E25A17" w:rsidRDefault="00E25A17">
            <w:pPr>
              <w:pStyle w:val="ConsPlusNormal"/>
              <w:jc w:val="both"/>
            </w:pPr>
            <w:r>
              <w:t>Привлечение ресурсов с других контрактов государственного заказчика/заказчика</w:t>
            </w:r>
          </w:p>
        </w:tc>
        <w:tc>
          <w:tcPr>
            <w:tcW w:w="3969" w:type="dxa"/>
          </w:tcPr>
          <w:p w:rsidR="00E25A17" w:rsidRDefault="00E25A17">
            <w:pPr>
              <w:pStyle w:val="ConsPlusNormal"/>
            </w:pPr>
            <w:r>
              <w:t>СписаноЗатратДругихКонтрактов</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6</w:t>
            </w:r>
          </w:p>
        </w:tc>
        <w:tc>
          <w:tcPr>
            <w:tcW w:w="3515" w:type="dxa"/>
          </w:tcPr>
          <w:p w:rsidR="00E25A17" w:rsidRDefault="00E25A17">
            <w:pPr>
              <w:pStyle w:val="ConsPlusNormal"/>
              <w:jc w:val="both"/>
            </w:pPr>
            <w:r>
              <w:t>Привлечение ресурсов организации</w:t>
            </w:r>
          </w:p>
        </w:tc>
        <w:tc>
          <w:tcPr>
            <w:tcW w:w="3969" w:type="dxa"/>
          </w:tcPr>
          <w:p w:rsidR="00E25A17" w:rsidRDefault="00E25A17">
            <w:pPr>
              <w:pStyle w:val="ConsPlusNormal"/>
            </w:pPr>
            <w:r>
              <w:t>СписаноСобственныхЗатрат</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7</w:t>
            </w:r>
          </w:p>
        </w:tc>
        <w:tc>
          <w:tcPr>
            <w:tcW w:w="3515" w:type="dxa"/>
          </w:tcPr>
          <w:p w:rsidR="00E25A17" w:rsidRDefault="00E25A17">
            <w:pPr>
              <w:pStyle w:val="ConsPlusNormal"/>
              <w:jc w:val="both"/>
            </w:pPr>
            <w:r>
              <w:t>Списание в рамках контракта</w:t>
            </w:r>
          </w:p>
        </w:tc>
        <w:tc>
          <w:tcPr>
            <w:tcW w:w="3969" w:type="dxa"/>
          </w:tcPr>
          <w:p w:rsidR="00E25A17" w:rsidRDefault="00E25A17">
            <w:pPr>
              <w:pStyle w:val="ConsPlusNormal"/>
            </w:pPr>
            <w:r>
              <w:t>ИсключеноИзЗатрат</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8</w:t>
            </w:r>
          </w:p>
        </w:tc>
        <w:tc>
          <w:tcPr>
            <w:tcW w:w="3515" w:type="dxa"/>
          </w:tcPr>
          <w:p w:rsidR="00E25A17" w:rsidRDefault="00E25A17">
            <w:pPr>
              <w:pStyle w:val="ConsPlusNormal"/>
              <w:jc w:val="both"/>
            </w:pPr>
            <w:r>
              <w:t>Использование ресурсов на другие контракты государственного заказчика/заказчика</w:t>
            </w:r>
          </w:p>
        </w:tc>
        <w:tc>
          <w:tcPr>
            <w:tcW w:w="3969" w:type="dxa"/>
          </w:tcPr>
          <w:p w:rsidR="00E25A17" w:rsidRDefault="00E25A17">
            <w:pPr>
              <w:pStyle w:val="ConsPlusNormal"/>
            </w:pPr>
            <w:r>
              <w:t>ОтнесеноНаДругиеКонтракты</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9</w:t>
            </w:r>
          </w:p>
        </w:tc>
        <w:tc>
          <w:tcPr>
            <w:tcW w:w="3515" w:type="dxa"/>
          </w:tcPr>
          <w:p w:rsidR="00E25A17" w:rsidRDefault="00E25A17">
            <w:pPr>
              <w:pStyle w:val="ConsPlusNormal"/>
              <w:jc w:val="both"/>
            </w:pPr>
            <w:r>
              <w:t>Использование ресурсов на нужды организации</w:t>
            </w:r>
          </w:p>
        </w:tc>
        <w:tc>
          <w:tcPr>
            <w:tcW w:w="3969" w:type="dxa"/>
          </w:tcPr>
          <w:p w:rsidR="00E25A17" w:rsidRDefault="00E25A17">
            <w:pPr>
              <w:pStyle w:val="ConsPlusNormal"/>
            </w:pPr>
            <w:r>
              <w:t>ОтнесеноНаСобственныеЗатраты</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bl>
    <w:p w:rsidR="00E25A17" w:rsidRDefault="00E25A17">
      <w:pPr>
        <w:pStyle w:val="ConsPlusNormal"/>
        <w:ind w:firstLine="540"/>
        <w:jc w:val="both"/>
      </w:pPr>
    </w:p>
    <w:p w:rsidR="00E25A17" w:rsidRDefault="00E25A17">
      <w:pPr>
        <w:pStyle w:val="ConsPlusNormal"/>
        <w:jc w:val="right"/>
        <w:outlineLvl w:val="2"/>
      </w:pPr>
      <w:r>
        <w:t>Таблица 22</w:t>
      </w:r>
    </w:p>
    <w:p w:rsidR="00E25A17" w:rsidRDefault="00E25A17">
      <w:pPr>
        <w:pStyle w:val="ConsPlusNormal"/>
        <w:ind w:firstLine="540"/>
        <w:jc w:val="both"/>
      </w:pPr>
    </w:p>
    <w:p w:rsidR="00E25A17" w:rsidRDefault="00E25A17">
      <w:pPr>
        <w:pStyle w:val="ConsPlusTitle"/>
        <w:jc w:val="center"/>
      </w:pPr>
      <w:bookmarkStart w:id="27" w:name="P1444"/>
      <w:bookmarkEnd w:id="27"/>
      <w:r>
        <w:t>Затраты на оплату труда (ЗатратыФОТ)</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969"/>
        <w:gridCol w:w="1056"/>
        <w:gridCol w:w="1304"/>
        <w:gridCol w:w="1077"/>
        <w:gridCol w:w="1871"/>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969"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 xml:space="preserve">Признак типа </w:t>
            </w:r>
            <w:r>
              <w:lastRenderedPageBreak/>
              <w:t>элемента</w:t>
            </w:r>
          </w:p>
        </w:tc>
        <w:tc>
          <w:tcPr>
            <w:tcW w:w="1304" w:type="dxa"/>
          </w:tcPr>
          <w:p w:rsidR="00E25A17" w:rsidRDefault="00E25A17">
            <w:pPr>
              <w:pStyle w:val="ConsPlusNormal"/>
              <w:jc w:val="center"/>
            </w:pPr>
            <w:r>
              <w:lastRenderedPageBreak/>
              <w:t>Формат элемента</w:t>
            </w:r>
          </w:p>
        </w:tc>
        <w:tc>
          <w:tcPr>
            <w:tcW w:w="1077" w:type="dxa"/>
          </w:tcPr>
          <w:p w:rsidR="00E25A17" w:rsidRDefault="00E25A17">
            <w:pPr>
              <w:pStyle w:val="ConsPlusNormal"/>
              <w:jc w:val="center"/>
            </w:pPr>
            <w:r>
              <w:t>Признак обязатель</w:t>
            </w:r>
            <w:r>
              <w:lastRenderedPageBreak/>
              <w:t>ности элемента</w:t>
            </w:r>
          </w:p>
        </w:tc>
        <w:tc>
          <w:tcPr>
            <w:tcW w:w="1871" w:type="dxa"/>
          </w:tcPr>
          <w:p w:rsidR="00E25A17" w:rsidRDefault="00E25A17">
            <w:pPr>
              <w:pStyle w:val="ConsPlusNormal"/>
              <w:jc w:val="center"/>
            </w:pPr>
            <w:r>
              <w:lastRenderedPageBreak/>
              <w:t>Дополнительная информация</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pPr>
            <w:r>
              <w:t>Целевые параметры контракта</w:t>
            </w:r>
          </w:p>
        </w:tc>
        <w:tc>
          <w:tcPr>
            <w:tcW w:w="3969" w:type="dxa"/>
          </w:tcPr>
          <w:p w:rsidR="00E25A17" w:rsidRDefault="00E25A17">
            <w:pPr>
              <w:pStyle w:val="ConsPlusNormal"/>
            </w:pPr>
            <w:r>
              <w:t>ЦелевойПоказатель</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2</w:t>
            </w:r>
          </w:p>
        </w:tc>
        <w:tc>
          <w:tcPr>
            <w:tcW w:w="3515" w:type="dxa"/>
          </w:tcPr>
          <w:p w:rsidR="00E25A17" w:rsidRDefault="00E25A17">
            <w:pPr>
              <w:pStyle w:val="ConsPlusNormal"/>
            </w:pPr>
            <w:r>
              <w:t>Выполнено</w:t>
            </w:r>
          </w:p>
        </w:tc>
        <w:tc>
          <w:tcPr>
            <w:tcW w:w="3969" w:type="dxa"/>
          </w:tcPr>
          <w:p w:rsidR="00E25A17" w:rsidRDefault="00E25A17">
            <w:pPr>
              <w:pStyle w:val="ConsPlusNormal"/>
            </w:pPr>
            <w:r>
              <w:t>ПроцентВыполнения</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tns:Процент</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3</w:t>
            </w:r>
          </w:p>
        </w:tc>
        <w:tc>
          <w:tcPr>
            <w:tcW w:w="3515" w:type="dxa"/>
          </w:tcPr>
          <w:p w:rsidR="00E25A17" w:rsidRDefault="00E25A17">
            <w:pPr>
              <w:pStyle w:val="ConsPlusNormal"/>
            </w:pPr>
            <w:r>
              <w:t>Сальдо операций</w:t>
            </w:r>
          </w:p>
        </w:tc>
        <w:tc>
          <w:tcPr>
            <w:tcW w:w="3969" w:type="dxa"/>
          </w:tcPr>
          <w:p w:rsidR="00E25A17" w:rsidRDefault="00E25A17">
            <w:pPr>
              <w:pStyle w:val="ConsPlusNormal"/>
            </w:pPr>
            <w:r>
              <w:t>СальдоОпераций</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4</w:t>
            </w:r>
          </w:p>
        </w:tc>
        <w:tc>
          <w:tcPr>
            <w:tcW w:w="3515" w:type="dxa"/>
          </w:tcPr>
          <w:p w:rsidR="00E25A17" w:rsidRDefault="00E25A17">
            <w:pPr>
              <w:pStyle w:val="ConsPlusNormal"/>
            </w:pPr>
            <w:r>
              <w:t>Привлечение ресурсов организации</w:t>
            </w:r>
          </w:p>
        </w:tc>
        <w:tc>
          <w:tcPr>
            <w:tcW w:w="3969" w:type="dxa"/>
          </w:tcPr>
          <w:p w:rsidR="00E25A17" w:rsidRDefault="00E25A17">
            <w:pPr>
              <w:pStyle w:val="ConsPlusNormal"/>
            </w:pPr>
            <w:r>
              <w:t>ЗарплатаИсполнителей</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bl>
    <w:p w:rsidR="00E25A17" w:rsidRDefault="00E25A17">
      <w:pPr>
        <w:pStyle w:val="ConsPlusNormal"/>
        <w:ind w:firstLine="540"/>
        <w:jc w:val="both"/>
      </w:pPr>
    </w:p>
    <w:p w:rsidR="00E25A17" w:rsidRDefault="00E25A17">
      <w:pPr>
        <w:pStyle w:val="ConsPlusNormal"/>
        <w:jc w:val="right"/>
        <w:outlineLvl w:val="2"/>
      </w:pPr>
      <w:r>
        <w:t>Таблица 23</w:t>
      </w:r>
    </w:p>
    <w:p w:rsidR="00E25A17" w:rsidRDefault="00E25A17">
      <w:pPr>
        <w:pStyle w:val="ConsPlusNormal"/>
        <w:ind w:firstLine="540"/>
        <w:jc w:val="both"/>
      </w:pPr>
    </w:p>
    <w:p w:rsidR="00E25A17" w:rsidRDefault="00E25A17">
      <w:pPr>
        <w:pStyle w:val="ConsPlusTitle"/>
        <w:jc w:val="center"/>
      </w:pPr>
      <w:bookmarkStart w:id="28" w:name="P1484"/>
      <w:bookmarkEnd w:id="28"/>
      <w:r>
        <w:t>Прочие производственные</w:t>
      </w:r>
    </w:p>
    <w:p w:rsidR="00E25A17" w:rsidRDefault="00E25A17">
      <w:pPr>
        <w:pStyle w:val="ConsPlusTitle"/>
        <w:jc w:val="center"/>
      </w:pPr>
      <w:r>
        <w:t>затраты (ПрочиеПроизводственныеЗатраты)</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969"/>
        <w:gridCol w:w="1056"/>
        <w:gridCol w:w="1304"/>
        <w:gridCol w:w="1077"/>
        <w:gridCol w:w="1871"/>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969"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304"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1871" w:type="dxa"/>
          </w:tcPr>
          <w:p w:rsidR="00E25A17" w:rsidRDefault="00E25A17">
            <w:pPr>
              <w:pStyle w:val="ConsPlusNormal"/>
              <w:jc w:val="center"/>
            </w:pPr>
            <w:r>
              <w:t>Дополнительная информация</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jc w:val="center"/>
            </w:pPr>
            <w:r>
              <w:t>2</w:t>
            </w:r>
          </w:p>
        </w:tc>
        <w:tc>
          <w:tcPr>
            <w:tcW w:w="3969" w:type="dxa"/>
          </w:tcPr>
          <w:p w:rsidR="00E25A17" w:rsidRDefault="00E25A17">
            <w:pPr>
              <w:pStyle w:val="ConsPlusNormal"/>
              <w:jc w:val="center"/>
            </w:pPr>
            <w:r>
              <w:t>3</w:t>
            </w:r>
          </w:p>
        </w:tc>
        <w:tc>
          <w:tcPr>
            <w:tcW w:w="1056" w:type="dxa"/>
          </w:tcPr>
          <w:p w:rsidR="00E25A17" w:rsidRDefault="00E25A17">
            <w:pPr>
              <w:pStyle w:val="ConsPlusNormal"/>
              <w:jc w:val="center"/>
            </w:pPr>
            <w:r>
              <w:t>4</w:t>
            </w:r>
          </w:p>
        </w:tc>
        <w:tc>
          <w:tcPr>
            <w:tcW w:w="1304" w:type="dxa"/>
          </w:tcPr>
          <w:p w:rsidR="00E25A17" w:rsidRDefault="00E25A17">
            <w:pPr>
              <w:pStyle w:val="ConsPlusNormal"/>
              <w:jc w:val="center"/>
            </w:pPr>
            <w:r>
              <w:t>5</w:t>
            </w:r>
          </w:p>
        </w:tc>
        <w:tc>
          <w:tcPr>
            <w:tcW w:w="1077" w:type="dxa"/>
          </w:tcPr>
          <w:p w:rsidR="00E25A17" w:rsidRDefault="00E25A17">
            <w:pPr>
              <w:pStyle w:val="ConsPlusNormal"/>
              <w:jc w:val="center"/>
            </w:pPr>
            <w:r>
              <w:t>6</w:t>
            </w:r>
          </w:p>
        </w:tc>
        <w:tc>
          <w:tcPr>
            <w:tcW w:w="1871" w:type="dxa"/>
          </w:tcPr>
          <w:p w:rsidR="00E25A17" w:rsidRDefault="00E25A17">
            <w:pPr>
              <w:pStyle w:val="ConsPlusNormal"/>
              <w:jc w:val="center"/>
            </w:pPr>
            <w:r>
              <w:t>7</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pPr>
            <w:r>
              <w:t>Целевые параметры контракта</w:t>
            </w:r>
          </w:p>
        </w:tc>
        <w:tc>
          <w:tcPr>
            <w:tcW w:w="3969" w:type="dxa"/>
          </w:tcPr>
          <w:p w:rsidR="00E25A17" w:rsidRDefault="00E25A17">
            <w:pPr>
              <w:pStyle w:val="ConsPlusNormal"/>
            </w:pPr>
            <w:r>
              <w:t>ЦелевойПоказатель</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2</w:t>
            </w:r>
          </w:p>
        </w:tc>
        <w:tc>
          <w:tcPr>
            <w:tcW w:w="3515" w:type="dxa"/>
          </w:tcPr>
          <w:p w:rsidR="00E25A17" w:rsidRDefault="00E25A17">
            <w:pPr>
              <w:pStyle w:val="ConsPlusNormal"/>
            </w:pPr>
            <w:r>
              <w:t>Выполнено</w:t>
            </w:r>
          </w:p>
        </w:tc>
        <w:tc>
          <w:tcPr>
            <w:tcW w:w="3969" w:type="dxa"/>
          </w:tcPr>
          <w:p w:rsidR="00E25A17" w:rsidRDefault="00E25A17">
            <w:pPr>
              <w:pStyle w:val="ConsPlusNormal"/>
            </w:pPr>
            <w:r>
              <w:t>ПроцентВыполнения</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tns:Процент</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3</w:t>
            </w:r>
          </w:p>
        </w:tc>
        <w:tc>
          <w:tcPr>
            <w:tcW w:w="3515" w:type="dxa"/>
          </w:tcPr>
          <w:p w:rsidR="00E25A17" w:rsidRDefault="00E25A17">
            <w:pPr>
              <w:pStyle w:val="ConsPlusNormal"/>
            </w:pPr>
            <w:r>
              <w:t>Сальдо операций</w:t>
            </w:r>
          </w:p>
        </w:tc>
        <w:tc>
          <w:tcPr>
            <w:tcW w:w="3969" w:type="dxa"/>
          </w:tcPr>
          <w:p w:rsidR="00E25A17" w:rsidRDefault="00E25A17">
            <w:pPr>
              <w:pStyle w:val="ConsPlusNormal"/>
            </w:pPr>
            <w:r>
              <w:t>СальдоОпераций</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4</w:t>
            </w:r>
          </w:p>
        </w:tc>
        <w:tc>
          <w:tcPr>
            <w:tcW w:w="3515" w:type="dxa"/>
          </w:tcPr>
          <w:p w:rsidR="00E25A17" w:rsidRDefault="00E25A17">
            <w:pPr>
              <w:pStyle w:val="ConsPlusNormal"/>
            </w:pPr>
            <w:r>
              <w:t>Движение в рамках контракта</w:t>
            </w:r>
          </w:p>
        </w:tc>
        <w:tc>
          <w:tcPr>
            <w:tcW w:w="3969" w:type="dxa"/>
          </w:tcPr>
          <w:p w:rsidR="00E25A17" w:rsidRDefault="00E25A17">
            <w:pPr>
              <w:pStyle w:val="ConsPlusNormal"/>
            </w:pPr>
            <w:r>
              <w:t>СписаноНаЗатраты</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5</w:t>
            </w:r>
          </w:p>
        </w:tc>
        <w:tc>
          <w:tcPr>
            <w:tcW w:w="3515" w:type="dxa"/>
          </w:tcPr>
          <w:p w:rsidR="00E25A17" w:rsidRDefault="00E25A17">
            <w:pPr>
              <w:pStyle w:val="ConsPlusNormal"/>
            </w:pPr>
            <w:r>
              <w:t>Привлечение ресурсов с других контрактов государственного заказчика/заказчика</w:t>
            </w:r>
          </w:p>
        </w:tc>
        <w:tc>
          <w:tcPr>
            <w:tcW w:w="3969" w:type="dxa"/>
          </w:tcPr>
          <w:p w:rsidR="00E25A17" w:rsidRDefault="00E25A17">
            <w:pPr>
              <w:pStyle w:val="ConsPlusNormal"/>
            </w:pPr>
            <w:r>
              <w:t>СписаноЗатратДругихКонтрактов</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lastRenderedPageBreak/>
              <w:t>6</w:t>
            </w:r>
          </w:p>
        </w:tc>
        <w:tc>
          <w:tcPr>
            <w:tcW w:w="3515" w:type="dxa"/>
          </w:tcPr>
          <w:p w:rsidR="00E25A17" w:rsidRDefault="00E25A17">
            <w:pPr>
              <w:pStyle w:val="ConsPlusNormal"/>
              <w:jc w:val="both"/>
            </w:pPr>
            <w:r>
              <w:t>Привлечение ресурсов организации</w:t>
            </w:r>
          </w:p>
        </w:tc>
        <w:tc>
          <w:tcPr>
            <w:tcW w:w="3969" w:type="dxa"/>
          </w:tcPr>
          <w:p w:rsidR="00E25A17" w:rsidRDefault="00E25A17">
            <w:pPr>
              <w:pStyle w:val="ConsPlusNormal"/>
            </w:pPr>
            <w:r>
              <w:t>СписаноСобственныхЗатрат</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7</w:t>
            </w:r>
          </w:p>
        </w:tc>
        <w:tc>
          <w:tcPr>
            <w:tcW w:w="3515" w:type="dxa"/>
          </w:tcPr>
          <w:p w:rsidR="00E25A17" w:rsidRDefault="00E25A17">
            <w:pPr>
              <w:pStyle w:val="ConsPlusNormal"/>
              <w:jc w:val="both"/>
            </w:pPr>
            <w:r>
              <w:t>Списание в рамках контракта</w:t>
            </w:r>
          </w:p>
        </w:tc>
        <w:tc>
          <w:tcPr>
            <w:tcW w:w="3969" w:type="dxa"/>
          </w:tcPr>
          <w:p w:rsidR="00E25A17" w:rsidRDefault="00E25A17">
            <w:pPr>
              <w:pStyle w:val="ConsPlusNormal"/>
            </w:pPr>
            <w:r>
              <w:t>ИсключеноИзЗатрат</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8</w:t>
            </w:r>
          </w:p>
        </w:tc>
        <w:tc>
          <w:tcPr>
            <w:tcW w:w="3515" w:type="dxa"/>
          </w:tcPr>
          <w:p w:rsidR="00E25A17" w:rsidRDefault="00E25A17">
            <w:pPr>
              <w:pStyle w:val="ConsPlusNormal"/>
              <w:jc w:val="both"/>
            </w:pPr>
            <w:r>
              <w:t>Использование ресурсов на другие контракты государственного заказчика/заказчика</w:t>
            </w:r>
          </w:p>
        </w:tc>
        <w:tc>
          <w:tcPr>
            <w:tcW w:w="3969" w:type="dxa"/>
          </w:tcPr>
          <w:p w:rsidR="00E25A17" w:rsidRDefault="00E25A17">
            <w:pPr>
              <w:pStyle w:val="ConsPlusNormal"/>
            </w:pPr>
            <w:r>
              <w:t>ОтнесеноНаДругиеКонтракты</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9</w:t>
            </w:r>
          </w:p>
        </w:tc>
        <w:tc>
          <w:tcPr>
            <w:tcW w:w="3515" w:type="dxa"/>
          </w:tcPr>
          <w:p w:rsidR="00E25A17" w:rsidRDefault="00E25A17">
            <w:pPr>
              <w:pStyle w:val="ConsPlusNormal"/>
              <w:jc w:val="both"/>
            </w:pPr>
            <w:r>
              <w:t>Использование ресурсов на нужды организации</w:t>
            </w:r>
          </w:p>
        </w:tc>
        <w:tc>
          <w:tcPr>
            <w:tcW w:w="3969" w:type="dxa"/>
          </w:tcPr>
          <w:p w:rsidR="00E25A17" w:rsidRDefault="00E25A17">
            <w:pPr>
              <w:pStyle w:val="ConsPlusNormal"/>
            </w:pPr>
            <w:r>
              <w:t>ОтнесеноНаСобственныеЗатраты</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bl>
    <w:p w:rsidR="00E25A17" w:rsidRDefault="00E25A17">
      <w:pPr>
        <w:pStyle w:val="ConsPlusNormal"/>
        <w:sectPr w:rsidR="00E25A17">
          <w:pgSz w:w="16838" w:h="11905" w:orient="landscape"/>
          <w:pgMar w:top="1701" w:right="1134" w:bottom="850" w:left="1134" w:header="0" w:footer="0" w:gutter="0"/>
          <w:cols w:space="720"/>
          <w:titlePg/>
        </w:sectPr>
      </w:pPr>
    </w:p>
    <w:p w:rsidR="00E25A17" w:rsidRDefault="00E25A17">
      <w:pPr>
        <w:pStyle w:val="ConsPlusNormal"/>
        <w:ind w:firstLine="540"/>
        <w:jc w:val="both"/>
      </w:pPr>
    </w:p>
    <w:p w:rsidR="00E25A17" w:rsidRDefault="00E25A17">
      <w:pPr>
        <w:pStyle w:val="ConsPlusNormal"/>
        <w:jc w:val="right"/>
        <w:outlineLvl w:val="2"/>
      </w:pPr>
      <w:r>
        <w:t>Таблица 24</w:t>
      </w:r>
    </w:p>
    <w:p w:rsidR="00E25A17" w:rsidRDefault="00E25A17">
      <w:pPr>
        <w:pStyle w:val="ConsPlusNormal"/>
        <w:ind w:firstLine="540"/>
        <w:jc w:val="both"/>
      </w:pPr>
    </w:p>
    <w:p w:rsidR="00E25A17" w:rsidRDefault="00E25A17">
      <w:pPr>
        <w:pStyle w:val="ConsPlusTitle"/>
        <w:jc w:val="center"/>
      </w:pPr>
      <w:bookmarkStart w:id="29" w:name="P1567"/>
      <w:bookmarkEnd w:id="29"/>
      <w:r>
        <w:t>Общепроизводственные затраты (ОбщепроизводственныеЗатраты)</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969"/>
        <w:gridCol w:w="1056"/>
        <w:gridCol w:w="1304"/>
        <w:gridCol w:w="1077"/>
        <w:gridCol w:w="1871"/>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969"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304"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1871" w:type="dxa"/>
          </w:tcPr>
          <w:p w:rsidR="00E25A17" w:rsidRDefault="00E25A17">
            <w:pPr>
              <w:pStyle w:val="ConsPlusNormal"/>
              <w:jc w:val="center"/>
            </w:pPr>
            <w:r>
              <w:t>Дополнительная информация</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pPr>
            <w:r>
              <w:t>Целевые параметры контракта</w:t>
            </w:r>
          </w:p>
        </w:tc>
        <w:tc>
          <w:tcPr>
            <w:tcW w:w="3969" w:type="dxa"/>
          </w:tcPr>
          <w:p w:rsidR="00E25A17" w:rsidRDefault="00E25A17">
            <w:pPr>
              <w:pStyle w:val="ConsPlusNormal"/>
            </w:pPr>
            <w:r>
              <w:t>ЦелевойПоказатель</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2</w:t>
            </w:r>
          </w:p>
        </w:tc>
        <w:tc>
          <w:tcPr>
            <w:tcW w:w="3515" w:type="dxa"/>
          </w:tcPr>
          <w:p w:rsidR="00E25A17" w:rsidRDefault="00E25A17">
            <w:pPr>
              <w:pStyle w:val="ConsPlusNormal"/>
            </w:pPr>
            <w:r>
              <w:t>Выполнено</w:t>
            </w:r>
          </w:p>
        </w:tc>
        <w:tc>
          <w:tcPr>
            <w:tcW w:w="3969" w:type="dxa"/>
          </w:tcPr>
          <w:p w:rsidR="00E25A17" w:rsidRDefault="00E25A17">
            <w:pPr>
              <w:pStyle w:val="ConsPlusNormal"/>
            </w:pPr>
            <w:r>
              <w:t>ПроцентВыполнения</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tns:Процент</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3</w:t>
            </w:r>
          </w:p>
        </w:tc>
        <w:tc>
          <w:tcPr>
            <w:tcW w:w="3515" w:type="dxa"/>
          </w:tcPr>
          <w:p w:rsidR="00E25A17" w:rsidRDefault="00E25A17">
            <w:pPr>
              <w:pStyle w:val="ConsPlusNormal"/>
            </w:pPr>
            <w:r>
              <w:t>Сальдо операций</w:t>
            </w:r>
          </w:p>
        </w:tc>
        <w:tc>
          <w:tcPr>
            <w:tcW w:w="3969" w:type="dxa"/>
          </w:tcPr>
          <w:p w:rsidR="00E25A17" w:rsidRDefault="00E25A17">
            <w:pPr>
              <w:pStyle w:val="ConsPlusNormal"/>
            </w:pPr>
            <w:r>
              <w:t>СальдоОпераций</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4</w:t>
            </w:r>
          </w:p>
        </w:tc>
        <w:tc>
          <w:tcPr>
            <w:tcW w:w="3515" w:type="dxa"/>
          </w:tcPr>
          <w:p w:rsidR="00E25A17" w:rsidRDefault="00E25A17">
            <w:pPr>
              <w:pStyle w:val="ConsPlusNormal"/>
            </w:pPr>
            <w:r>
              <w:t>Привлечение ресурсов организации</w:t>
            </w:r>
          </w:p>
        </w:tc>
        <w:tc>
          <w:tcPr>
            <w:tcW w:w="3969" w:type="dxa"/>
          </w:tcPr>
          <w:p w:rsidR="00E25A17" w:rsidRDefault="00E25A17">
            <w:pPr>
              <w:pStyle w:val="ConsPlusNormal"/>
            </w:pPr>
            <w:r>
              <w:t>РазмерЗатрат</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bl>
    <w:p w:rsidR="00E25A17" w:rsidRDefault="00E25A17">
      <w:pPr>
        <w:pStyle w:val="ConsPlusNormal"/>
        <w:ind w:firstLine="540"/>
        <w:jc w:val="both"/>
      </w:pPr>
    </w:p>
    <w:p w:rsidR="00E25A17" w:rsidRDefault="00E25A17">
      <w:pPr>
        <w:pStyle w:val="ConsPlusNormal"/>
        <w:jc w:val="right"/>
        <w:outlineLvl w:val="2"/>
      </w:pPr>
      <w:r>
        <w:t>Таблица 25</w:t>
      </w:r>
    </w:p>
    <w:p w:rsidR="00E25A17" w:rsidRDefault="00E25A17">
      <w:pPr>
        <w:pStyle w:val="ConsPlusNormal"/>
        <w:ind w:firstLine="540"/>
        <w:jc w:val="both"/>
      </w:pPr>
    </w:p>
    <w:p w:rsidR="00E25A17" w:rsidRDefault="00E25A17">
      <w:pPr>
        <w:pStyle w:val="ConsPlusTitle"/>
        <w:jc w:val="center"/>
      </w:pPr>
      <w:bookmarkStart w:id="30" w:name="P1607"/>
      <w:bookmarkEnd w:id="30"/>
      <w:r>
        <w:t>Общехозяйственные затраты (ОбщехозяйственныеЗатраты)</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969"/>
        <w:gridCol w:w="1056"/>
        <w:gridCol w:w="1304"/>
        <w:gridCol w:w="1077"/>
        <w:gridCol w:w="1871"/>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969"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304"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1871" w:type="dxa"/>
          </w:tcPr>
          <w:p w:rsidR="00E25A17" w:rsidRDefault="00E25A17">
            <w:pPr>
              <w:pStyle w:val="ConsPlusNormal"/>
              <w:jc w:val="center"/>
            </w:pPr>
            <w:r>
              <w:t>Дополнительная информация</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pPr>
            <w:r>
              <w:t>Целевые параметры контракта</w:t>
            </w:r>
          </w:p>
        </w:tc>
        <w:tc>
          <w:tcPr>
            <w:tcW w:w="3969" w:type="dxa"/>
          </w:tcPr>
          <w:p w:rsidR="00E25A17" w:rsidRDefault="00E25A17">
            <w:pPr>
              <w:pStyle w:val="ConsPlusNormal"/>
            </w:pPr>
            <w:r>
              <w:t>ЦелевойПоказатель</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2</w:t>
            </w:r>
          </w:p>
        </w:tc>
        <w:tc>
          <w:tcPr>
            <w:tcW w:w="3515" w:type="dxa"/>
          </w:tcPr>
          <w:p w:rsidR="00E25A17" w:rsidRDefault="00E25A17">
            <w:pPr>
              <w:pStyle w:val="ConsPlusNormal"/>
            </w:pPr>
            <w:r>
              <w:t>Выполнено</w:t>
            </w:r>
          </w:p>
        </w:tc>
        <w:tc>
          <w:tcPr>
            <w:tcW w:w="3969" w:type="dxa"/>
          </w:tcPr>
          <w:p w:rsidR="00E25A17" w:rsidRDefault="00E25A17">
            <w:pPr>
              <w:pStyle w:val="ConsPlusNormal"/>
            </w:pPr>
            <w:r>
              <w:t>ПроцентВыполнения</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tns:Процент</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3</w:t>
            </w:r>
          </w:p>
        </w:tc>
        <w:tc>
          <w:tcPr>
            <w:tcW w:w="3515" w:type="dxa"/>
          </w:tcPr>
          <w:p w:rsidR="00E25A17" w:rsidRDefault="00E25A17">
            <w:pPr>
              <w:pStyle w:val="ConsPlusNormal"/>
            </w:pPr>
            <w:r>
              <w:t>Сальдо операций</w:t>
            </w:r>
          </w:p>
        </w:tc>
        <w:tc>
          <w:tcPr>
            <w:tcW w:w="3969" w:type="dxa"/>
          </w:tcPr>
          <w:p w:rsidR="00E25A17" w:rsidRDefault="00E25A17">
            <w:pPr>
              <w:pStyle w:val="ConsPlusNormal"/>
            </w:pPr>
            <w:r>
              <w:t>СальдоОпераций</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lastRenderedPageBreak/>
              <w:t>4</w:t>
            </w:r>
          </w:p>
        </w:tc>
        <w:tc>
          <w:tcPr>
            <w:tcW w:w="3515" w:type="dxa"/>
          </w:tcPr>
          <w:p w:rsidR="00E25A17" w:rsidRDefault="00E25A17">
            <w:pPr>
              <w:pStyle w:val="ConsPlusNormal"/>
            </w:pPr>
            <w:r>
              <w:t>Привлечение ресурсов организации</w:t>
            </w:r>
          </w:p>
        </w:tc>
        <w:tc>
          <w:tcPr>
            <w:tcW w:w="3969" w:type="dxa"/>
          </w:tcPr>
          <w:p w:rsidR="00E25A17" w:rsidRDefault="00E25A17">
            <w:pPr>
              <w:pStyle w:val="ConsPlusNormal"/>
            </w:pPr>
            <w:r>
              <w:t>РазмерЗатрат</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bl>
    <w:p w:rsidR="00E25A17" w:rsidRDefault="00E25A17">
      <w:pPr>
        <w:pStyle w:val="ConsPlusNormal"/>
        <w:ind w:firstLine="540"/>
        <w:jc w:val="both"/>
      </w:pPr>
    </w:p>
    <w:p w:rsidR="00E25A17" w:rsidRDefault="00E25A17">
      <w:pPr>
        <w:pStyle w:val="ConsPlusNormal"/>
        <w:jc w:val="right"/>
        <w:outlineLvl w:val="2"/>
      </w:pPr>
      <w:r>
        <w:t>Таблица 26</w:t>
      </w:r>
    </w:p>
    <w:p w:rsidR="00E25A17" w:rsidRDefault="00E25A17">
      <w:pPr>
        <w:pStyle w:val="ConsPlusNormal"/>
        <w:ind w:firstLine="540"/>
        <w:jc w:val="both"/>
      </w:pPr>
    </w:p>
    <w:p w:rsidR="00E25A17" w:rsidRDefault="00E25A17">
      <w:pPr>
        <w:pStyle w:val="ConsPlusTitle"/>
        <w:jc w:val="center"/>
      </w:pPr>
      <w:bookmarkStart w:id="31" w:name="P1647"/>
      <w:bookmarkEnd w:id="31"/>
      <w:r>
        <w:t>Полуфабрикаты, внутренние</w:t>
      </w:r>
    </w:p>
    <w:p w:rsidR="00E25A17" w:rsidRDefault="00E25A17">
      <w:pPr>
        <w:pStyle w:val="ConsPlusTitle"/>
        <w:jc w:val="center"/>
      </w:pPr>
      <w:r>
        <w:t>работы (ПолуфабрикатыВнутренниеРаботы)</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969"/>
        <w:gridCol w:w="1056"/>
        <w:gridCol w:w="1304"/>
        <w:gridCol w:w="1077"/>
        <w:gridCol w:w="1871"/>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969"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304"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1871" w:type="dxa"/>
          </w:tcPr>
          <w:p w:rsidR="00E25A17" w:rsidRDefault="00E25A17">
            <w:pPr>
              <w:pStyle w:val="ConsPlusNormal"/>
              <w:jc w:val="center"/>
            </w:pPr>
            <w:r>
              <w:t>Дополнительная информация</w:t>
            </w:r>
          </w:p>
        </w:tc>
      </w:tr>
      <w:tr w:rsidR="00E25A17">
        <w:tc>
          <w:tcPr>
            <w:tcW w:w="442" w:type="dxa"/>
            <w:vAlign w:val="center"/>
          </w:tcPr>
          <w:p w:rsidR="00E25A17" w:rsidRDefault="00E25A17">
            <w:pPr>
              <w:pStyle w:val="ConsPlusNormal"/>
              <w:jc w:val="center"/>
            </w:pPr>
            <w:r>
              <w:t>1</w:t>
            </w:r>
          </w:p>
        </w:tc>
        <w:tc>
          <w:tcPr>
            <w:tcW w:w="3515" w:type="dxa"/>
            <w:vAlign w:val="center"/>
          </w:tcPr>
          <w:p w:rsidR="00E25A17" w:rsidRDefault="00E25A17">
            <w:pPr>
              <w:pStyle w:val="ConsPlusNormal"/>
            </w:pPr>
            <w:r>
              <w:t>Сальдо операций</w:t>
            </w:r>
          </w:p>
        </w:tc>
        <w:tc>
          <w:tcPr>
            <w:tcW w:w="3969" w:type="dxa"/>
            <w:vAlign w:val="center"/>
          </w:tcPr>
          <w:p w:rsidR="00E25A17" w:rsidRDefault="00E25A17">
            <w:pPr>
              <w:pStyle w:val="ConsPlusNormal"/>
            </w:pPr>
            <w:r>
              <w:t>СальдоОпераций</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vAlign w:val="center"/>
          </w:tcPr>
          <w:p w:rsidR="00E25A17" w:rsidRDefault="00E25A17">
            <w:pPr>
              <w:pStyle w:val="ConsPlusNormal"/>
              <w:jc w:val="center"/>
            </w:pPr>
            <w:r>
              <w:t>2</w:t>
            </w:r>
          </w:p>
        </w:tc>
        <w:tc>
          <w:tcPr>
            <w:tcW w:w="3515" w:type="dxa"/>
            <w:vAlign w:val="center"/>
          </w:tcPr>
          <w:p w:rsidR="00E25A17" w:rsidRDefault="00E25A17">
            <w:pPr>
              <w:pStyle w:val="ConsPlusNormal"/>
            </w:pPr>
            <w:r>
              <w:t>Движение в рамках контракта</w:t>
            </w:r>
          </w:p>
        </w:tc>
        <w:tc>
          <w:tcPr>
            <w:tcW w:w="3969" w:type="dxa"/>
            <w:vAlign w:val="center"/>
          </w:tcPr>
          <w:p w:rsidR="00E25A17" w:rsidRDefault="00E25A17">
            <w:pPr>
              <w:pStyle w:val="ConsPlusNormal"/>
            </w:pPr>
            <w:r>
              <w:t>СписаноНаЗатраты</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bl>
    <w:p w:rsidR="00E25A17" w:rsidRDefault="00E25A17">
      <w:pPr>
        <w:pStyle w:val="ConsPlusNormal"/>
        <w:ind w:firstLine="540"/>
        <w:jc w:val="both"/>
      </w:pPr>
    </w:p>
    <w:p w:rsidR="00E25A17" w:rsidRDefault="00E25A17">
      <w:pPr>
        <w:pStyle w:val="ConsPlusNormal"/>
        <w:jc w:val="right"/>
        <w:outlineLvl w:val="2"/>
      </w:pPr>
      <w:r>
        <w:t>Таблица 27</w:t>
      </w:r>
    </w:p>
    <w:p w:rsidR="00E25A17" w:rsidRDefault="00E25A17">
      <w:pPr>
        <w:pStyle w:val="ConsPlusNormal"/>
        <w:ind w:firstLine="540"/>
        <w:jc w:val="both"/>
      </w:pPr>
    </w:p>
    <w:p w:rsidR="00E25A17" w:rsidRDefault="00E25A17">
      <w:pPr>
        <w:pStyle w:val="ConsPlusTitle"/>
        <w:jc w:val="center"/>
      </w:pPr>
      <w:bookmarkStart w:id="32" w:name="P1674"/>
      <w:bookmarkEnd w:id="32"/>
      <w:r>
        <w:t>Выпуск полуфабрикатов, внутренних</w:t>
      </w:r>
    </w:p>
    <w:p w:rsidR="00E25A17" w:rsidRDefault="00E25A17">
      <w:pPr>
        <w:pStyle w:val="ConsPlusTitle"/>
        <w:jc w:val="center"/>
      </w:pPr>
      <w:r>
        <w:t>работ (ВыпускПолуфабрикатовВнутреннихРабот)</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969"/>
        <w:gridCol w:w="1056"/>
        <w:gridCol w:w="1304"/>
        <w:gridCol w:w="1077"/>
        <w:gridCol w:w="1871"/>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969"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304"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1871" w:type="dxa"/>
          </w:tcPr>
          <w:p w:rsidR="00E25A17" w:rsidRDefault="00E25A17">
            <w:pPr>
              <w:pStyle w:val="ConsPlusNormal"/>
              <w:jc w:val="center"/>
            </w:pPr>
            <w:r>
              <w:t>Дополнительная информация</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pPr>
            <w:r>
              <w:t>Сальдо операций</w:t>
            </w:r>
          </w:p>
        </w:tc>
        <w:tc>
          <w:tcPr>
            <w:tcW w:w="3969" w:type="dxa"/>
          </w:tcPr>
          <w:p w:rsidR="00E25A17" w:rsidRDefault="00E25A17">
            <w:pPr>
              <w:pStyle w:val="ConsPlusNormal"/>
            </w:pPr>
            <w:r>
              <w:t>СальдоОпераций</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2</w:t>
            </w:r>
          </w:p>
        </w:tc>
        <w:tc>
          <w:tcPr>
            <w:tcW w:w="3515" w:type="dxa"/>
          </w:tcPr>
          <w:p w:rsidR="00E25A17" w:rsidRDefault="00E25A17">
            <w:pPr>
              <w:pStyle w:val="ConsPlusNormal"/>
            </w:pPr>
            <w:r>
              <w:t>Списание в рамках контракта</w:t>
            </w:r>
          </w:p>
        </w:tc>
        <w:tc>
          <w:tcPr>
            <w:tcW w:w="3969" w:type="dxa"/>
          </w:tcPr>
          <w:p w:rsidR="00E25A17" w:rsidRDefault="00E25A17">
            <w:pPr>
              <w:pStyle w:val="ConsPlusNormal"/>
            </w:pPr>
            <w:r>
              <w:t>Выпущено</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bl>
    <w:p w:rsidR="00E25A17" w:rsidRDefault="00E25A17">
      <w:pPr>
        <w:pStyle w:val="ConsPlusNormal"/>
        <w:ind w:firstLine="540"/>
        <w:jc w:val="both"/>
      </w:pPr>
    </w:p>
    <w:p w:rsidR="00E25A17" w:rsidRDefault="00E25A17">
      <w:pPr>
        <w:pStyle w:val="ConsPlusNormal"/>
        <w:jc w:val="right"/>
        <w:outlineLvl w:val="2"/>
      </w:pPr>
      <w:r>
        <w:t>Таблица 28</w:t>
      </w:r>
    </w:p>
    <w:p w:rsidR="00E25A17" w:rsidRDefault="00E25A17">
      <w:pPr>
        <w:pStyle w:val="ConsPlusNormal"/>
        <w:ind w:firstLine="540"/>
        <w:jc w:val="both"/>
      </w:pPr>
    </w:p>
    <w:p w:rsidR="00E25A17" w:rsidRDefault="00E25A17">
      <w:pPr>
        <w:pStyle w:val="ConsPlusTitle"/>
        <w:jc w:val="center"/>
      </w:pPr>
      <w:bookmarkStart w:id="33" w:name="P1701"/>
      <w:bookmarkEnd w:id="33"/>
      <w:r>
        <w:lastRenderedPageBreak/>
        <w:t>Выпуск продукции (ВыпускПродукции)</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969"/>
        <w:gridCol w:w="1056"/>
        <w:gridCol w:w="1304"/>
        <w:gridCol w:w="1077"/>
        <w:gridCol w:w="1871"/>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969"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304"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1871" w:type="dxa"/>
          </w:tcPr>
          <w:p w:rsidR="00E25A17" w:rsidRDefault="00E25A17">
            <w:pPr>
              <w:pStyle w:val="ConsPlusNormal"/>
              <w:jc w:val="center"/>
            </w:pPr>
            <w:r>
              <w:t>Дополнительная информация</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pPr>
            <w:r>
              <w:t>Сальдо операций</w:t>
            </w:r>
          </w:p>
        </w:tc>
        <w:tc>
          <w:tcPr>
            <w:tcW w:w="3969" w:type="dxa"/>
          </w:tcPr>
          <w:p w:rsidR="00E25A17" w:rsidRDefault="00E25A17">
            <w:pPr>
              <w:pStyle w:val="ConsPlusNormal"/>
            </w:pPr>
            <w:r>
              <w:t>СальдоОпераций</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2</w:t>
            </w:r>
          </w:p>
        </w:tc>
        <w:tc>
          <w:tcPr>
            <w:tcW w:w="3515" w:type="dxa"/>
          </w:tcPr>
          <w:p w:rsidR="00E25A17" w:rsidRDefault="00E25A17">
            <w:pPr>
              <w:pStyle w:val="ConsPlusNormal"/>
            </w:pPr>
            <w:r>
              <w:t>Списание в рамках контракта</w:t>
            </w:r>
          </w:p>
        </w:tc>
        <w:tc>
          <w:tcPr>
            <w:tcW w:w="3969" w:type="dxa"/>
          </w:tcPr>
          <w:p w:rsidR="00E25A17" w:rsidRDefault="00E25A17">
            <w:pPr>
              <w:pStyle w:val="ConsPlusNormal"/>
            </w:pPr>
            <w:r>
              <w:t>Выпущено</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bl>
    <w:p w:rsidR="00E25A17" w:rsidRDefault="00E25A17">
      <w:pPr>
        <w:pStyle w:val="ConsPlusNormal"/>
        <w:ind w:firstLine="540"/>
        <w:jc w:val="both"/>
      </w:pPr>
    </w:p>
    <w:p w:rsidR="00E25A17" w:rsidRDefault="00E25A17">
      <w:pPr>
        <w:pStyle w:val="ConsPlusNormal"/>
        <w:jc w:val="right"/>
        <w:outlineLvl w:val="2"/>
      </w:pPr>
      <w:r>
        <w:t>Таблица 29</w:t>
      </w:r>
    </w:p>
    <w:p w:rsidR="00E25A17" w:rsidRDefault="00E25A17">
      <w:pPr>
        <w:pStyle w:val="ConsPlusNormal"/>
        <w:ind w:firstLine="540"/>
        <w:jc w:val="both"/>
      </w:pPr>
    </w:p>
    <w:p w:rsidR="00E25A17" w:rsidRDefault="00E25A17">
      <w:pPr>
        <w:pStyle w:val="ConsPlusTitle"/>
        <w:jc w:val="center"/>
      </w:pPr>
      <w:bookmarkStart w:id="34" w:name="P1727"/>
      <w:bookmarkEnd w:id="34"/>
      <w:r>
        <w:t>Готовая продукция на складе (ГотоваяПродукция)</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969"/>
        <w:gridCol w:w="1056"/>
        <w:gridCol w:w="1304"/>
        <w:gridCol w:w="1077"/>
        <w:gridCol w:w="1871"/>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969"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304"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1871" w:type="dxa"/>
          </w:tcPr>
          <w:p w:rsidR="00E25A17" w:rsidRDefault="00E25A17">
            <w:pPr>
              <w:pStyle w:val="ConsPlusNormal"/>
              <w:jc w:val="center"/>
            </w:pPr>
            <w:r>
              <w:t>Дополнительная информация</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jc w:val="center"/>
            </w:pPr>
            <w:r>
              <w:t>2</w:t>
            </w:r>
          </w:p>
        </w:tc>
        <w:tc>
          <w:tcPr>
            <w:tcW w:w="3969" w:type="dxa"/>
          </w:tcPr>
          <w:p w:rsidR="00E25A17" w:rsidRDefault="00E25A17">
            <w:pPr>
              <w:pStyle w:val="ConsPlusNormal"/>
              <w:jc w:val="center"/>
            </w:pPr>
            <w:r>
              <w:t>3</w:t>
            </w:r>
          </w:p>
        </w:tc>
        <w:tc>
          <w:tcPr>
            <w:tcW w:w="1056" w:type="dxa"/>
          </w:tcPr>
          <w:p w:rsidR="00E25A17" w:rsidRDefault="00E25A17">
            <w:pPr>
              <w:pStyle w:val="ConsPlusNormal"/>
              <w:jc w:val="center"/>
            </w:pPr>
            <w:r>
              <w:t>4</w:t>
            </w:r>
          </w:p>
        </w:tc>
        <w:tc>
          <w:tcPr>
            <w:tcW w:w="1304" w:type="dxa"/>
          </w:tcPr>
          <w:p w:rsidR="00E25A17" w:rsidRDefault="00E25A17">
            <w:pPr>
              <w:pStyle w:val="ConsPlusNormal"/>
              <w:jc w:val="center"/>
            </w:pPr>
            <w:r>
              <w:t>5</w:t>
            </w:r>
          </w:p>
        </w:tc>
        <w:tc>
          <w:tcPr>
            <w:tcW w:w="1077" w:type="dxa"/>
          </w:tcPr>
          <w:p w:rsidR="00E25A17" w:rsidRDefault="00E25A17">
            <w:pPr>
              <w:pStyle w:val="ConsPlusNormal"/>
              <w:jc w:val="center"/>
            </w:pPr>
            <w:r>
              <w:t>6</w:t>
            </w:r>
          </w:p>
        </w:tc>
        <w:tc>
          <w:tcPr>
            <w:tcW w:w="1871" w:type="dxa"/>
          </w:tcPr>
          <w:p w:rsidR="00E25A17" w:rsidRDefault="00E25A17">
            <w:pPr>
              <w:pStyle w:val="ConsPlusNormal"/>
              <w:jc w:val="center"/>
            </w:pPr>
            <w:r>
              <w:t>7</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pPr>
            <w:r>
              <w:t>Сальдо операций</w:t>
            </w:r>
          </w:p>
        </w:tc>
        <w:tc>
          <w:tcPr>
            <w:tcW w:w="3969" w:type="dxa"/>
          </w:tcPr>
          <w:p w:rsidR="00E25A17" w:rsidRDefault="00E25A17">
            <w:pPr>
              <w:pStyle w:val="ConsPlusNormal"/>
            </w:pPr>
            <w:r>
              <w:t>СальдоОпераций</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2</w:t>
            </w:r>
          </w:p>
        </w:tc>
        <w:tc>
          <w:tcPr>
            <w:tcW w:w="3515" w:type="dxa"/>
          </w:tcPr>
          <w:p w:rsidR="00E25A17" w:rsidRDefault="00E25A17">
            <w:pPr>
              <w:pStyle w:val="ConsPlusNormal"/>
            </w:pPr>
            <w:r>
              <w:t>Движение в рамках контракта</w:t>
            </w:r>
          </w:p>
        </w:tc>
        <w:tc>
          <w:tcPr>
            <w:tcW w:w="3969" w:type="dxa"/>
          </w:tcPr>
          <w:p w:rsidR="00E25A17" w:rsidRDefault="00E25A17">
            <w:pPr>
              <w:pStyle w:val="ConsPlusNormal"/>
            </w:pPr>
            <w:r>
              <w:t>Выпущено</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3</w:t>
            </w:r>
          </w:p>
        </w:tc>
        <w:tc>
          <w:tcPr>
            <w:tcW w:w="3515" w:type="dxa"/>
          </w:tcPr>
          <w:p w:rsidR="00E25A17" w:rsidRDefault="00E25A17">
            <w:pPr>
              <w:pStyle w:val="ConsPlusNormal"/>
              <w:jc w:val="both"/>
            </w:pPr>
            <w:r>
              <w:t>Привлечение ресурсов с других контрактов государственного заказчика/заказчика</w:t>
            </w:r>
          </w:p>
        </w:tc>
        <w:tc>
          <w:tcPr>
            <w:tcW w:w="3969" w:type="dxa"/>
          </w:tcPr>
          <w:p w:rsidR="00E25A17" w:rsidRDefault="00E25A17">
            <w:pPr>
              <w:pStyle w:val="ConsPlusNormal"/>
            </w:pPr>
            <w:r>
              <w:t>ИспользованоСДругихКонтрактов</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4</w:t>
            </w:r>
          </w:p>
        </w:tc>
        <w:tc>
          <w:tcPr>
            <w:tcW w:w="3515" w:type="dxa"/>
          </w:tcPr>
          <w:p w:rsidR="00E25A17" w:rsidRDefault="00E25A17">
            <w:pPr>
              <w:pStyle w:val="ConsPlusNormal"/>
              <w:jc w:val="both"/>
            </w:pPr>
            <w:r>
              <w:t>Привлечение ресурсов организации</w:t>
            </w:r>
          </w:p>
        </w:tc>
        <w:tc>
          <w:tcPr>
            <w:tcW w:w="3969" w:type="dxa"/>
          </w:tcPr>
          <w:p w:rsidR="00E25A17" w:rsidRDefault="00E25A17">
            <w:pPr>
              <w:pStyle w:val="ConsPlusNormal"/>
            </w:pPr>
            <w:r>
              <w:t>ИспользованоСобственной</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5</w:t>
            </w:r>
          </w:p>
        </w:tc>
        <w:tc>
          <w:tcPr>
            <w:tcW w:w="3515" w:type="dxa"/>
          </w:tcPr>
          <w:p w:rsidR="00E25A17" w:rsidRDefault="00E25A17">
            <w:pPr>
              <w:pStyle w:val="ConsPlusNormal"/>
              <w:jc w:val="both"/>
            </w:pPr>
            <w:r>
              <w:t>Списание в рамках контракта</w:t>
            </w:r>
          </w:p>
        </w:tc>
        <w:tc>
          <w:tcPr>
            <w:tcW w:w="3969" w:type="dxa"/>
          </w:tcPr>
          <w:p w:rsidR="00E25A17" w:rsidRDefault="00E25A17">
            <w:pPr>
              <w:pStyle w:val="ConsPlusNormal"/>
            </w:pPr>
            <w:r>
              <w:t>Отгружено</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lastRenderedPageBreak/>
              <w:t>6</w:t>
            </w:r>
          </w:p>
        </w:tc>
        <w:tc>
          <w:tcPr>
            <w:tcW w:w="3515" w:type="dxa"/>
          </w:tcPr>
          <w:p w:rsidR="00E25A17" w:rsidRDefault="00E25A17">
            <w:pPr>
              <w:pStyle w:val="ConsPlusNormal"/>
              <w:jc w:val="both"/>
            </w:pPr>
            <w:r>
              <w:t>Использование ресурсов на другие контракты государственного заказчика/заказчика</w:t>
            </w:r>
          </w:p>
        </w:tc>
        <w:tc>
          <w:tcPr>
            <w:tcW w:w="3969" w:type="dxa"/>
          </w:tcPr>
          <w:p w:rsidR="00E25A17" w:rsidRDefault="00E25A17">
            <w:pPr>
              <w:pStyle w:val="ConsPlusNormal"/>
            </w:pPr>
            <w:r>
              <w:t>ОтгруженоНаДругиеКонтракты</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7</w:t>
            </w:r>
          </w:p>
        </w:tc>
        <w:tc>
          <w:tcPr>
            <w:tcW w:w="3515" w:type="dxa"/>
          </w:tcPr>
          <w:p w:rsidR="00E25A17" w:rsidRDefault="00E25A17">
            <w:pPr>
              <w:pStyle w:val="ConsPlusNormal"/>
              <w:jc w:val="both"/>
            </w:pPr>
            <w:r>
              <w:t>Использование ресурсов на нужды организации</w:t>
            </w:r>
          </w:p>
        </w:tc>
        <w:tc>
          <w:tcPr>
            <w:tcW w:w="3969" w:type="dxa"/>
          </w:tcPr>
          <w:p w:rsidR="00E25A17" w:rsidRDefault="00E25A17">
            <w:pPr>
              <w:pStyle w:val="ConsPlusNormal"/>
            </w:pPr>
            <w:r>
              <w:t>ОтгруженоНаНуждыОрганизации</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bl>
    <w:p w:rsidR="00E25A17" w:rsidRDefault="00E25A17">
      <w:pPr>
        <w:pStyle w:val="ConsPlusNormal"/>
        <w:ind w:firstLine="540"/>
        <w:jc w:val="both"/>
      </w:pPr>
    </w:p>
    <w:p w:rsidR="00E25A17" w:rsidRDefault="00E25A17">
      <w:pPr>
        <w:pStyle w:val="ConsPlusNormal"/>
        <w:jc w:val="right"/>
        <w:outlineLvl w:val="2"/>
      </w:pPr>
      <w:r>
        <w:t>Таблица 30</w:t>
      </w:r>
    </w:p>
    <w:p w:rsidR="00E25A17" w:rsidRDefault="00E25A17">
      <w:pPr>
        <w:pStyle w:val="ConsPlusNormal"/>
        <w:ind w:firstLine="540"/>
        <w:jc w:val="both"/>
      </w:pPr>
    </w:p>
    <w:p w:rsidR="00E25A17" w:rsidRDefault="00E25A17">
      <w:pPr>
        <w:pStyle w:val="ConsPlusTitle"/>
        <w:jc w:val="center"/>
      </w:pPr>
      <w:bookmarkStart w:id="35" w:name="P1795"/>
      <w:bookmarkEnd w:id="35"/>
      <w:r>
        <w:t>Отгрузка продукции, выполнение</w:t>
      </w:r>
    </w:p>
    <w:p w:rsidR="00E25A17" w:rsidRDefault="00E25A17">
      <w:pPr>
        <w:pStyle w:val="ConsPlusTitle"/>
        <w:jc w:val="center"/>
      </w:pPr>
      <w:r>
        <w:t>работ (ГруппаОтгрузкаПродукцииВыполнениеРабот)</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118"/>
        <w:gridCol w:w="1056"/>
        <w:gridCol w:w="1247"/>
        <w:gridCol w:w="1077"/>
        <w:gridCol w:w="2778"/>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118"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247"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2778" w:type="dxa"/>
          </w:tcPr>
          <w:p w:rsidR="00E25A17" w:rsidRDefault="00E25A17">
            <w:pPr>
              <w:pStyle w:val="ConsPlusNormal"/>
              <w:jc w:val="center"/>
            </w:pPr>
            <w:r>
              <w:t>Дополнительная информация</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jc w:val="center"/>
            </w:pPr>
            <w:r>
              <w:t>2</w:t>
            </w:r>
          </w:p>
        </w:tc>
        <w:tc>
          <w:tcPr>
            <w:tcW w:w="3118" w:type="dxa"/>
          </w:tcPr>
          <w:p w:rsidR="00E25A17" w:rsidRDefault="00E25A17">
            <w:pPr>
              <w:pStyle w:val="ConsPlusNormal"/>
              <w:jc w:val="center"/>
            </w:pPr>
            <w:r>
              <w:t>3</w:t>
            </w:r>
          </w:p>
        </w:tc>
        <w:tc>
          <w:tcPr>
            <w:tcW w:w="1056" w:type="dxa"/>
          </w:tcPr>
          <w:p w:rsidR="00E25A17" w:rsidRDefault="00E25A17">
            <w:pPr>
              <w:pStyle w:val="ConsPlusNormal"/>
              <w:jc w:val="center"/>
            </w:pPr>
            <w:r>
              <w:t>4</w:t>
            </w:r>
          </w:p>
        </w:tc>
        <w:tc>
          <w:tcPr>
            <w:tcW w:w="1247" w:type="dxa"/>
          </w:tcPr>
          <w:p w:rsidR="00E25A17" w:rsidRDefault="00E25A17">
            <w:pPr>
              <w:pStyle w:val="ConsPlusNormal"/>
              <w:jc w:val="center"/>
            </w:pPr>
            <w:r>
              <w:t>5</w:t>
            </w:r>
          </w:p>
        </w:tc>
        <w:tc>
          <w:tcPr>
            <w:tcW w:w="1077" w:type="dxa"/>
          </w:tcPr>
          <w:p w:rsidR="00E25A17" w:rsidRDefault="00E25A17">
            <w:pPr>
              <w:pStyle w:val="ConsPlusNormal"/>
              <w:jc w:val="center"/>
            </w:pPr>
            <w:r>
              <w:t>6</w:t>
            </w:r>
          </w:p>
        </w:tc>
        <w:tc>
          <w:tcPr>
            <w:tcW w:w="2778" w:type="dxa"/>
          </w:tcPr>
          <w:p w:rsidR="00E25A17" w:rsidRDefault="00E25A17">
            <w:pPr>
              <w:pStyle w:val="ConsPlusNormal"/>
              <w:jc w:val="center"/>
            </w:pPr>
            <w:r>
              <w:t>7</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jc w:val="both"/>
            </w:pPr>
            <w:r>
              <w:t>Целевые параметры контракта</w:t>
            </w:r>
          </w:p>
        </w:tc>
        <w:tc>
          <w:tcPr>
            <w:tcW w:w="3118" w:type="dxa"/>
          </w:tcPr>
          <w:p w:rsidR="00E25A17" w:rsidRDefault="00E25A17">
            <w:pPr>
              <w:pStyle w:val="ConsPlusNormal"/>
            </w:pPr>
            <w:r>
              <w:t>ЦелевойПоказатель</w:t>
            </w:r>
          </w:p>
        </w:tc>
        <w:tc>
          <w:tcPr>
            <w:tcW w:w="1056" w:type="dxa"/>
          </w:tcPr>
          <w:p w:rsidR="00E25A17" w:rsidRDefault="00E25A17">
            <w:pPr>
              <w:pStyle w:val="ConsPlusNormal"/>
              <w:jc w:val="center"/>
            </w:pPr>
            <w:r>
              <w:t>А</w:t>
            </w:r>
          </w:p>
        </w:tc>
        <w:tc>
          <w:tcPr>
            <w:tcW w:w="1247"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2778" w:type="dxa"/>
          </w:tcPr>
          <w:p w:rsidR="00E25A17" w:rsidRDefault="00E25A17">
            <w:pPr>
              <w:pStyle w:val="ConsPlusNormal"/>
            </w:pPr>
          </w:p>
        </w:tc>
      </w:tr>
      <w:tr w:rsidR="00E25A17">
        <w:tc>
          <w:tcPr>
            <w:tcW w:w="442" w:type="dxa"/>
          </w:tcPr>
          <w:p w:rsidR="00E25A17" w:rsidRDefault="00E25A17">
            <w:pPr>
              <w:pStyle w:val="ConsPlusNormal"/>
              <w:jc w:val="center"/>
            </w:pPr>
            <w:r>
              <w:t>2</w:t>
            </w:r>
          </w:p>
        </w:tc>
        <w:tc>
          <w:tcPr>
            <w:tcW w:w="3515" w:type="dxa"/>
          </w:tcPr>
          <w:p w:rsidR="00E25A17" w:rsidRDefault="00E25A17">
            <w:pPr>
              <w:pStyle w:val="ConsPlusNormal"/>
              <w:jc w:val="both"/>
            </w:pPr>
            <w:r>
              <w:t>Выполнено</w:t>
            </w:r>
          </w:p>
        </w:tc>
        <w:tc>
          <w:tcPr>
            <w:tcW w:w="3118" w:type="dxa"/>
          </w:tcPr>
          <w:p w:rsidR="00E25A17" w:rsidRDefault="00E25A17">
            <w:pPr>
              <w:pStyle w:val="ConsPlusNormal"/>
            </w:pPr>
            <w:r>
              <w:t>ПроцентВыполнения</w:t>
            </w:r>
          </w:p>
        </w:tc>
        <w:tc>
          <w:tcPr>
            <w:tcW w:w="1056" w:type="dxa"/>
          </w:tcPr>
          <w:p w:rsidR="00E25A17" w:rsidRDefault="00E25A17">
            <w:pPr>
              <w:pStyle w:val="ConsPlusNormal"/>
              <w:jc w:val="center"/>
            </w:pPr>
            <w:r>
              <w:t>А</w:t>
            </w:r>
          </w:p>
        </w:tc>
        <w:tc>
          <w:tcPr>
            <w:tcW w:w="1247" w:type="dxa"/>
          </w:tcPr>
          <w:p w:rsidR="00E25A17" w:rsidRDefault="00E25A17">
            <w:pPr>
              <w:pStyle w:val="ConsPlusNormal"/>
              <w:jc w:val="center"/>
            </w:pPr>
            <w:r>
              <w:t>tns:Процент</w:t>
            </w:r>
          </w:p>
        </w:tc>
        <w:tc>
          <w:tcPr>
            <w:tcW w:w="1077" w:type="dxa"/>
          </w:tcPr>
          <w:p w:rsidR="00E25A17" w:rsidRDefault="00E25A17">
            <w:pPr>
              <w:pStyle w:val="ConsPlusNormal"/>
              <w:jc w:val="center"/>
            </w:pPr>
            <w:r>
              <w:t>О</w:t>
            </w:r>
          </w:p>
        </w:tc>
        <w:tc>
          <w:tcPr>
            <w:tcW w:w="2778" w:type="dxa"/>
          </w:tcPr>
          <w:p w:rsidR="00E25A17" w:rsidRDefault="00E25A17">
            <w:pPr>
              <w:pStyle w:val="ConsPlusNormal"/>
            </w:pPr>
          </w:p>
        </w:tc>
      </w:tr>
      <w:tr w:rsidR="00E25A17">
        <w:tc>
          <w:tcPr>
            <w:tcW w:w="442" w:type="dxa"/>
          </w:tcPr>
          <w:p w:rsidR="00E25A17" w:rsidRDefault="00E25A17">
            <w:pPr>
              <w:pStyle w:val="ConsPlusNormal"/>
              <w:jc w:val="center"/>
            </w:pPr>
            <w:r>
              <w:t>3</w:t>
            </w:r>
          </w:p>
        </w:tc>
        <w:tc>
          <w:tcPr>
            <w:tcW w:w="3515" w:type="dxa"/>
          </w:tcPr>
          <w:p w:rsidR="00E25A17" w:rsidRDefault="00E25A17">
            <w:pPr>
              <w:pStyle w:val="ConsPlusNormal"/>
            </w:pPr>
            <w:r>
              <w:t>Сальдо операций</w:t>
            </w:r>
          </w:p>
        </w:tc>
        <w:tc>
          <w:tcPr>
            <w:tcW w:w="3118" w:type="dxa"/>
          </w:tcPr>
          <w:p w:rsidR="00E25A17" w:rsidRDefault="00E25A17">
            <w:pPr>
              <w:pStyle w:val="ConsPlusNormal"/>
            </w:pPr>
            <w:r>
              <w:t>СальдоОпераций</w:t>
            </w:r>
          </w:p>
        </w:tc>
        <w:tc>
          <w:tcPr>
            <w:tcW w:w="1056" w:type="dxa"/>
          </w:tcPr>
          <w:p w:rsidR="00E25A17" w:rsidRDefault="00E25A17">
            <w:pPr>
              <w:pStyle w:val="ConsPlusNormal"/>
              <w:jc w:val="center"/>
            </w:pPr>
            <w:r>
              <w:t>А</w:t>
            </w:r>
          </w:p>
        </w:tc>
        <w:tc>
          <w:tcPr>
            <w:tcW w:w="1247"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2778" w:type="dxa"/>
          </w:tcPr>
          <w:p w:rsidR="00E25A17" w:rsidRDefault="00E25A17">
            <w:pPr>
              <w:pStyle w:val="ConsPlusNormal"/>
            </w:pPr>
          </w:p>
        </w:tc>
      </w:tr>
      <w:tr w:rsidR="00E25A17">
        <w:tc>
          <w:tcPr>
            <w:tcW w:w="442" w:type="dxa"/>
          </w:tcPr>
          <w:p w:rsidR="00E25A17" w:rsidRDefault="00E25A17">
            <w:pPr>
              <w:pStyle w:val="ConsPlusNormal"/>
              <w:jc w:val="center"/>
            </w:pPr>
            <w:r>
              <w:t>4</w:t>
            </w:r>
          </w:p>
        </w:tc>
        <w:tc>
          <w:tcPr>
            <w:tcW w:w="3515" w:type="dxa"/>
          </w:tcPr>
          <w:p w:rsidR="00E25A17" w:rsidRDefault="00E25A17">
            <w:pPr>
              <w:pStyle w:val="ConsPlusNormal"/>
            </w:pPr>
            <w:r>
              <w:t>Себестоимость реализованной продукции</w:t>
            </w:r>
          </w:p>
        </w:tc>
        <w:tc>
          <w:tcPr>
            <w:tcW w:w="3118" w:type="dxa"/>
          </w:tcPr>
          <w:p w:rsidR="00E25A17" w:rsidRDefault="00E25A17">
            <w:pPr>
              <w:pStyle w:val="ConsPlusNormal"/>
            </w:pPr>
            <w:r>
              <w:t>СебестоимостьПродаж</w:t>
            </w:r>
          </w:p>
        </w:tc>
        <w:tc>
          <w:tcPr>
            <w:tcW w:w="1056" w:type="dxa"/>
          </w:tcPr>
          <w:p w:rsidR="00E25A17" w:rsidRDefault="00E25A17">
            <w:pPr>
              <w:pStyle w:val="ConsPlusNormal"/>
              <w:jc w:val="center"/>
            </w:pPr>
            <w:r>
              <w:t>С</w:t>
            </w:r>
          </w:p>
        </w:tc>
        <w:tc>
          <w:tcPr>
            <w:tcW w:w="1247" w:type="dxa"/>
          </w:tcPr>
          <w:p w:rsidR="00E25A17" w:rsidRDefault="00E25A17">
            <w:pPr>
              <w:pStyle w:val="ConsPlusNormal"/>
            </w:pPr>
          </w:p>
        </w:tc>
        <w:tc>
          <w:tcPr>
            <w:tcW w:w="1077" w:type="dxa"/>
          </w:tcPr>
          <w:p w:rsidR="00E25A17" w:rsidRDefault="00E25A17">
            <w:pPr>
              <w:pStyle w:val="ConsPlusNormal"/>
              <w:jc w:val="center"/>
            </w:pPr>
            <w:r>
              <w:t>О</w:t>
            </w:r>
          </w:p>
        </w:tc>
        <w:tc>
          <w:tcPr>
            <w:tcW w:w="2778" w:type="dxa"/>
          </w:tcPr>
          <w:p w:rsidR="00E25A17" w:rsidRDefault="00E25A17">
            <w:pPr>
              <w:pStyle w:val="ConsPlusNormal"/>
              <w:jc w:val="both"/>
            </w:pPr>
            <w:r>
              <w:t xml:space="preserve">Состав элемента представлен в </w:t>
            </w:r>
            <w:hyperlink w:anchor="P1878">
              <w:r>
                <w:rPr>
                  <w:color w:val="0000FF"/>
                </w:rPr>
                <w:t>таблице 31</w:t>
              </w:r>
            </w:hyperlink>
          </w:p>
        </w:tc>
      </w:tr>
      <w:tr w:rsidR="00E25A17">
        <w:tc>
          <w:tcPr>
            <w:tcW w:w="442" w:type="dxa"/>
          </w:tcPr>
          <w:p w:rsidR="00E25A17" w:rsidRDefault="00E25A17">
            <w:pPr>
              <w:pStyle w:val="ConsPlusNormal"/>
              <w:jc w:val="center"/>
            </w:pPr>
            <w:r>
              <w:t>5</w:t>
            </w:r>
          </w:p>
        </w:tc>
        <w:tc>
          <w:tcPr>
            <w:tcW w:w="3515" w:type="dxa"/>
          </w:tcPr>
          <w:p w:rsidR="00E25A17" w:rsidRDefault="00E25A17">
            <w:pPr>
              <w:pStyle w:val="ConsPlusNormal"/>
            </w:pPr>
            <w:r>
              <w:t>Административно-управленческие расходы</w:t>
            </w:r>
          </w:p>
        </w:tc>
        <w:tc>
          <w:tcPr>
            <w:tcW w:w="3118" w:type="dxa"/>
          </w:tcPr>
          <w:p w:rsidR="00E25A17" w:rsidRDefault="00E25A17">
            <w:pPr>
              <w:pStyle w:val="ConsPlusNormal"/>
            </w:pPr>
            <w:r>
              <w:t>АУР</w:t>
            </w:r>
          </w:p>
        </w:tc>
        <w:tc>
          <w:tcPr>
            <w:tcW w:w="1056" w:type="dxa"/>
          </w:tcPr>
          <w:p w:rsidR="00E25A17" w:rsidRDefault="00E25A17">
            <w:pPr>
              <w:pStyle w:val="ConsPlusNormal"/>
              <w:jc w:val="center"/>
            </w:pPr>
            <w:r>
              <w:t>С</w:t>
            </w:r>
          </w:p>
        </w:tc>
        <w:tc>
          <w:tcPr>
            <w:tcW w:w="1247" w:type="dxa"/>
          </w:tcPr>
          <w:p w:rsidR="00E25A17" w:rsidRDefault="00E25A17">
            <w:pPr>
              <w:pStyle w:val="ConsPlusNormal"/>
            </w:pPr>
          </w:p>
        </w:tc>
        <w:tc>
          <w:tcPr>
            <w:tcW w:w="1077" w:type="dxa"/>
          </w:tcPr>
          <w:p w:rsidR="00E25A17" w:rsidRDefault="00E25A17">
            <w:pPr>
              <w:pStyle w:val="ConsPlusNormal"/>
              <w:jc w:val="center"/>
            </w:pPr>
            <w:r>
              <w:t>О</w:t>
            </w:r>
          </w:p>
        </w:tc>
        <w:tc>
          <w:tcPr>
            <w:tcW w:w="2778" w:type="dxa"/>
          </w:tcPr>
          <w:p w:rsidR="00E25A17" w:rsidRDefault="00E25A17">
            <w:pPr>
              <w:pStyle w:val="ConsPlusNormal"/>
              <w:jc w:val="both"/>
            </w:pPr>
            <w:r>
              <w:t xml:space="preserve">Состав элемента представлен в </w:t>
            </w:r>
            <w:hyperlink w:anchor="P1925">
              <w:r>
                <w:rPr>
                  <w:color w:val="0000FF"/>
                </w:rPr>
                <w:t>таблице 32</w:t>
              </w:r>
            </w:hyperlink>
          </w:p>
        </w:tc>
      </w:tr>
      <w:tr w:rsidR="00E25A17">
        <w:tc>
          <w:tcPr>
            <w:tcW w:w="442" w:type="dxa"/>
          </w:tcPr>
          <w:p w:rsidR="00E25A17" w:rsidRDefault="00E25A17">
            <w:pPr>
              <w:pStyle w:val="ConsPlusNormal"/>
              <w:jc w:val="center"/>
            </w:pPr>
            <w:r>
              <w:t>6</w:t>
            </w:r>
          </w:p>
        </w:tc>
        <w:tc>
          <w:tcPr>
            <w:tcW w:w="3515" w:type="dxa"/>
          </w:tcPr>
          <w:p w:rsidR="00E25A17" w:rsidRDefault="00E25A17">
            <w:pPr>
              <w:pStyle w:val="ConsPlusNormal"/>
            </w:pPr>
            <w:r>
              <w:t>Коммерческие расходы</w:t>
            </w:r>
          </w:p>
        </w:tc>
        <w:tc>
          <w:tcPr>
            <w:tcW w:w="3118" w:type="dxa"/>
          </w:tcPr>
          <w:p w:rsidR="00E25A17" w:rsidRDefault="00E25A17">
            <w:pPr>
              <w:pStyle w:val="ConsPlusNormal"/>
            </w:pPr>
            <w:r>
              <w:t>КоммерческиеРасходы</w:t>
            </w:r>
          </w:p>
        </w:tc>
        <w:tc>
          <w:tcPr>
            <w:tcW w:w="1056" w:type="dxa"/>
          </w:tcPr>
          <w:p w:rsidR="00E25A17" w:rsidRDefault="00E25A17">
            <w:pPr>
              <w:pStyle w:val="ConsPlusNormal"/>
              <w:jc w:val="center"/>
            </w:pPr>
            <w:r>
              <w:t>С</w:t>
            </w:r>
          </w:p>
        </w:tc>
        <w:tc>
          <w:tcPr>
            <w:tcW w:w="1247" w:type="dxa"/>
          </w:tcPr>
          <w:p w:rsidR="00E25A17" w:rsidRDefault="00E25A17">
            <w:pPr>
              <w:pStyle w:val="ConsPlusNormal"/>
            </w:pPr>
          </w:p>
        </w:tc>
        <w:tc>
          <w:tcPr>
            <w:tcW w:w="1077" w:type="dxa"/>
          </w:tcPr>
          <w:p w:rsidR="00E25A17" w:rsidRDefault="00E25A17">
            <w:pPr>
              <w:pStyle w:val="ConsPlusNormal"/>
              <w:jc w:val="center"/>
            </w:pPr>
            <w:r>
              <w:t>О</w:t>
            </w:r>
          </w:p>
        </w:tc>
        <w:tc>
          <w:tcPr>
            <w:tcW w:w="2778" w:type="dxa"/>
          </w:tcPr>
          <w:p w:rsidR="00E25A17" w:rsidRDefault="00E25A17">
            <w:pPr>
              <w:pStyle w:val="ConsPlusNormal"/>
              <w:jc w:val="both"/>
            </w:pPr>
            <w:r>
              <w:t xml:space="preserve">Состав элемента представлен в </w:t>
            </w:r>
            <w:hyperlink w:anchor="P1965">
              <w:r>
                <w:rPr>
                  <w:color w:val="0000FF"/>
                </w:rPr>
                <w:t>таблице 33</w:t>
              </w:r>
            </w:hyperlink>
          </w:p>
        </w:tc>
      </w:tr>
      <w:tr w:rsidR="00E25A17">
        <w:tc>
          <w:tcPr>
            <w:tcW w:w="442" w:type="dxa"/>
          </w:tcPr>
          <w:p w:rsidR="00E25A17" w:rsidRDefault="00E25A17">
            <w:pPr>
              <w:pStyle w:val="ConsPlusNormal"/>
              <w:jc w:val="center"/>
            </w:pPr>
            <w:r>
              <w:lastRenderedPageBreak/>
              <w:t>7</w:t>
            </w:r>
          </w:p>
        </w:tc>
        <w:tc>
          <w:tcPr>
            <w:tcW w:w="3515" w:type="dxa"/>
          </w:tcPr>
          <w:p w:rsidR="00E25A17" w:rsidRDefault="00E25A17">
            <w:pPr>
              <w:pStyle w:val="ConsPlusNormal"/>
            </w:pPr>
            <w:r>
              <w:t>Проценты по кредитам банка</w:t>
            </w:r>
          </w:p>
        </w:tc>
        <w:tc>
          <w:tcPr>
            <w:tcW w:w="3118" w:type="dxa"/>
          </w:tcPr>
          <w:p w:rsidR="00E25A17" w:rsidRDefault="00E25A17">
            <w:pPr>
              <w:pStyle w:val="ConsPlusNormal"/>
            </w:pPr>
            <w:r>
              <w:t>ПроцентыПоБанковскимКредитам</w:t>
            </w:r>
          </w:p>
        </w:tc>
        <w:tc>
          <w:tcPr>
            <w:tcW w:w="1056" w:type="dxa"/>
          </w:tcPr>
          <w:p w:rsidR="00E25A17" w:rsidRDefault="00E25A17">
            <w:pPr>
              <w:pStyle w:val="ConsPlusNormal"/>
              <w:jc w:val="center"/>
            </w:pPr>
            <w:r>
              <w:t>С</w:t>
            </w:r>
          </w:p>
        </w:tc>
        <w:tc>
          <w:tcPr>
            <w:tcW w:w="1247" w:type="dxa"/>
          </w:tcPr>
          <w:p w:rsidR="00E25A17" w:rsidRDefault="00E25A17">
            <w:pPr>
              <w:pStyle w:val="ConsPlusNormal"/>
            </w:pPr>
          </w:p>
        </w:tc>
        <w:tc>
          <w:tcPr>
            <w:tcW w:w="1077" w:type="dxa"/>
          </w:tcPr>
          <w:p w:rsidR="00E25A17" w:rsidRDefault="00E25A17">
            <w:pPr>
              <w:pStyle w:val="ConsPlusNormal"/>
              <w:jc w:val="center"/>
            </w:pPr>
            <w:r>
              <w:t>О</w:t>
            </w:r>
          </w:p>
        </w:tc>
        <w:tc>
          <w:tcPr>
            <w:tcW w:w="2778" w:type="dxa"/>
          </w:tcPr>
          <w:p w:rsidR="00E25A17" w:rsidRDefault="00E25A17">
            <w:pPr>
              <w:pStyle w:val="ConsPlusNormal"/>
              <w:jc w:val="both"/>
            </w:pPr>
            <w:r>
              <w:t xml:space="preserve">Состав элемента представлен в </w:t>
            </w:r>
            <w:hyperlink w:anchor="P2005">
              <w:r>
                <w:rPr>
                  <w:color w:val="0000FF"/>
                </w:rPr>
                <w:t>таблице 34</w:t>
              </w:r>
            </w:hyperlink>
          </w:p>
        </w:tc>
      </w:tr>
      <w:tr w:rsidR="00E25A17">
        <w:tc>
          <w:tcPr>
            <w:tcW w:w="442" w:type="dxa"/>
          </w:tcPr>
          <w:p w:rsidR="00E25A17" w:rsidRDefault="00E25A17">
            <w:pPr>
              <w:pStyle w:val="ConsPlusNormal"/>
              <w:jc w:val="center"/>
            </w:pPr>
            <w:r>
              <w:t>8</w:t>
            </w:r>
          </w:p>
        </w:tc>
        <w:tc>
          <w:tcPr>
            <w:tcW w:w="3515" w:type="dxa"/>
          </w:tcPr>
          <w:p w:rsidR="00E25A17" w:rsidRDefault="00E25A17">
            <w:pPr>
              <w:pStyle w:val="ConsPlusNormal"/>
            </w:pPr>
            <w:r>
              <w:t>НДС с выручки от продаж</w:t>
            </w:r>
          </w:p>
        </w:tc>
        <w:tc>
          <w:tcPr>
            <w:tcW w:w="3118" w:type="dxa"/>
          </w:tcPr>
          <w:p w:rsidR="00E25A17" w:rsidRDefault="00E25A17">
            <w:pPr>
              <w:pStyle w:val="ConsPlusNormal"/>
            </w:pPr>
            <w:r>
              <w:t>НДСПродажи</w:t>
            </w:r>
          </w:p>
        </w:tc>
        <w:tc>
          <w:tcPr>
            <w:tcW w:w="1056" w:type="dxa"/>
          </w:tcPr>
          <w:p w:rsidR="00E25A17" w:rsidRDefault="00E25A17">
            <w:pPr>
              <w:pStyle w:val="ConsPlusNormal"/>
              <w:jc w:val="center"/>
            </w:pPr>
            <w:r>
              <w:t>С</w:t>
            </w:r>
          </w:p>
        </w:tc>
        <w:tc>
          <w:tcPr>
            <w:tcW w:w="1247" w:type="dxa"/>
          </w:tcPr>
          <w:p w:rsidR="00E25A17" w:rsidRDefault="00E25A17">
            <w:pPr>
              <w:pStyle w:val="ConsPlusNormal"/>
            </w:pPr>
          </w:p>
        </w:tc>
        <w:tc>
          <w:tcPr>
            <w:tcW w:w="1077" w:type="dxa"/>
          </w:tcPr>
          <w:p w:rsidR="00E25A17" w:rsidRDefault="00E25A17">
            <w:pPr>
              <w:pStyle w:val="ConsPlusNormal"/>
              <w:jc w:val="center"/>
            </w:pPr>
            <w:r>
              <w:t>О</w:t>
            </w:r>
          </w:p>
        </w:tc>
        <w:tc>
          <w:tcPr>
            <w:tcW w:w="2778" w:type="dxa"/>
          </w:tcPr>
          <w:p w:rsidR="00E25A17" w:rsidRDefault="00E25A17">
            <w:pPr>
              <w:pStyle w:val="ConsPlusNormal"/>
              <w:jc w:val="both"/>
            </w:pPr>
            <w:r>
              <w:t xml:space="preserve">Состав элемента представлен в </w:t>
            </w:r>
            <w:hyperlink w:anchor="P2045">
              <w:r>
                <w:rPr>
                  <w:color w:val="0000FF"/>
                </w:rPr>
                <w:t>таблице 35</w:t>
              </w:r>
            </w:hyperlink>
          </w:p>
        </w:tc>
      </w:tr>
      <w:tr w:rsidR="00E25A17">
        <w:tc>
          <w:tcPr>
            <w:tcW w:w="442" w:type="dxa"/>
          </w:tcPr>
          <w:p w:rsidR="00E25A17" w:rsidRDefault="00E25A17">
            <w:pPr>
              <w:pStyle w:val="ConsPlusNormal"/>
              <w:jc w:val="center"/>
            </w:pPr>
            <w:r>
              <w:t>9</w:t>
            </w:r>
          </w:p>
        </w:tc>
        <w:tc>
          <w:tcPr>
            <w:tcW w:w="3515" w:type="dxa"/>
          </w:tcPr>
          <w:p w:rsidR="00E25A17" w:rsidRDefault="00E25A17">
            <w:pPr>
              <w:pStyle w:val="ConsPlusNormal"/>
            </w:pPr>
            <w:r>
              <w:t>Прибыль контракта</w:t>
            </w:r>
          </w:p>
        </w:tc>
        <w:tc>
          <w:tcPr>
            <w:tcW w:w="3118" w:type="dxa"/>
          </w:tcPr>
          <w:p w:rsidR="00E25A17" w:rsidRDefault="00E25A17">
            <w:pPr>
              <w:pStyle w:val="ConsPlusNormal"/>
            </w:pPr>
            <w:r>
              <w:t>Прибыль</w:t>
            </w:r>
          </w:p>
        </w:tc>
        <w:tc>
          <w:tcPr>
            <w:tcW w:w="1056" w:type="dxa"/>
          </w:tcPr>
          <w:p w:rsidR="00E25A17" w:rsidRDefault="00E25A17">
            <w:pPr>
              <w:pStyle w:val="ConsPlusNormal"/>
              <w:jc w:val="center"/>
            </w:pPr>
            <w:r>
              <w:t>С</w:t>
            </w:r>
          </w:p>
        </w:tc>
        <w:tc>
          <w:tcPr>
            <w:tcW w:w="1247" w:type="dxa"/>
          </w:tcPr>
          <w:p w:rsidR="00E25A17" w:rsidRDefault="00E25A17">
            <w:pPr>
              <w:pStyle w:val="ConsPlusNormal"/>
            </w:pPr>
          </w:p>
        </w:tc>
        <w:tc>
          <w:tcPr>
            <w:tcW w:w="1077" w:type="dxa"/>
          </w:tcPr>
          <w:p w:rsidR="00E25A17" w:rsidRDefault="00E25A17">
            <w:pPr>
              <w:pStyle w:val="ConsPlusNormal"/>
              <w:jc w:val="center"/>
            </w:pPr>
            <w:r>
              <w:t>О</w:t>
            </w:r>
          </w:p>
        </w:tc>
        <w:tc>
          <w:tcPr>
            <w:tcW w:w="2778" w:type="dxa"/>
          </w:tcPr>
          <w:p w:rsidR="00E25A17" w:rsidRDefault="00E25A17">
            <w:pPr>
              <w:pStyle w:val="ConsPlusNormal"/>
              <w:jc w:val="both"/>
            </w:pPr>
            <w:r>
              <w:t xml:space="preserve">Состав элемента представлен в </w:t>
            </w:r>
            <w:hyperlink w:anchor="P2071">
              <w:r>
                <w:rPr>
                  <w:color w:val="0000FF"/>
                </w:rPr>
                <w:t>таблице 36</w:t>
              </w:r>
            </w:hyperlink>
          </w:p>
        </w:tc>
      </w:tr>
    </w:tbl>
    <w:p w:rsidR="00E25A17" w:rsidRDefault="00E25A17">
      <w:pPr>
        <w:pStyle w:val="ConsPlusNormal"/>
        <w:ind w:firstLine="540"/>
        <w:jc w:val="both"/>
      </w:pPr>
    </w:p>
    <w:p w:rsidR="00E25A17" w:rsidRDefault="00E25A17">
      <w:pPr>
        <w:pStyle w:val="ConsPlusNormal"/>
        <w:jc w:val="right"/>
        <w:outlineLvl w:val="2"/>
      </w:pPr>
      <w:r>
        <w:t>Таблица 31</w:t>
      </w:r>
    </w:p>
    <w:p w:rsidR="00E25A17" w:rsidRDefault="00E25A17">
      <w:pPr>
        <w:pStyle w:val="ConsPlusNormal"/>
        <w:ind w:firstLine="540"/>
        <w:jc w:val="both"/>
      </w:pPr>
    </w:p>
    <w:p w:rsidR="00E25A17" w:rsidRDefault="00E25A17">
      <w:pPr>
        <w:pStyle w:val="ConsPlusTitle"/>
        <w:jc w:val="center"/>
      </w:pPr>
      <w:bookmarkStart w:id="36" w:name="P1878"/>
      <w:bookmarkEnd w:id="36"/>
      <w:r>
        <w:t>Себестоимость реализованной продукции (СебестоимостьПродаж)</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969"/>
        <w:gridCol w:w="1056"/>
        <w:gridCol w:w="1304"/>
        <w:gridCol w:w="1077"/>
        <w:gridCol w:w="1871"/>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969"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304"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1871" w:type="dxa"/>
          </w:tcPr>
          <w:p w:rsidR="00E25A17" w:rsidRDefault="00E25A17">
            <w:pPr>
              <w:pStyle w:val="ConsPlusNormal"/>
              <w:jc w:val="center"/>
            </w:pPr>
            <w:r>
              <w:t>Дополнительная информация</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pPr>
            <w:r>
              <w:t>Целевые параметры контракта</w:t>
            </w:r>
          </w:p>
        </w:tc>
        <w:tc>
          <w:tcPr>
            <w:tcW w:w="3969" w:type="dxa"/>
          </w:tcPr>
          <w:p w:rsidR="00E25A17" w:rsidRDefault="00E25A17">
            <w:pPr>
              <w:pStyle w:val="ConsPlusNormal"/>
            </w:pPr>
            <w:r>
              <w:t>ЦелевойПоказатель</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2</w:t>
            </w:r>
          </w:p>
        </w:tc>
        <w:tc>
          <w:tcPr>
            <w:tcW w:w="3515" w:type="dxa"/>
          </w:tcPr>
          <w:p w:rsidR="00E25A17" w:rsidRDefault="00E25A17">
            <w:pPr>
              <w:pStyle w:val="ConsPlusNormal"/>
            </w:pPr>
            <w:r>
              <w:t>Выполнено</w:t>
            </w:r>
          </w:p>
        </w:tc>
        <w:tc>
          <w:tcPr>
            <w:tcW w:w="3969" w:type="dxa"/>
          </w:tcPr>
          <w:p w:rsidR="00E25A17" w:rsidRDefault="00E25A17">
            <w:pPr>
              <w:pStyle w:val="ConsPlusNormal"/>
            </w:pPr>
            <w:r>
              <w:t>ПроцентВыполнения</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tns:Процент</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3</w:t>
            </w:r>
          </w:p>
        </w:tc>
        <w:tc>
          <w:tcPr>
            <w:tcW w:w="3515" w:type="dxa"/>
          </w:tcPr>
          <w:p w:rsidR="00E25A17" w:rsidRDefault="00E25A17">
            <w:pPr>
              <w:pStyle w:val="ConsPlusNormal"/>
            </w:pPr>
            <w:r>
              <w:t>Сальдо операций</w:t>
            </w:r>
          </w:p>
        </w:tc>
        <w:tc>
          <w:tcPr>
            <w:tcW w:w="3969" w:type="dxa"/>
          </w:tcPr>
          <w:p w:rsidR="00E25A17" w:rsidRDefault="00E25A17">
            <w:pPr>
              <w:pStyle w:val="ConsPlusNormal"/>
            </w:pPr>
            <w:r>
              <w:t>СальдоОпераций</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4</w:t>
            </w:r>
          </w:p>
        </w:tc>
        <w:tc>
          <w:tcPr>
            <w:tcW w:w="3515" w:type="dxa"/>
          </w:tcPr>
          <w:p w:rsidR="00E25A17" w:rsidRDefault="00E25A17">
            <w:pPr>
              <w:pStyle w:val="ConsPlusNormal"/>
            </w:pPr>
            <w:r>
              <w:t>Движение в рамках контракта</w:t>
            </w:r>
          </w:p>
        </w:tc>
        <w:tc>
          <w:tcPr>
            <w:tcW w:w="3969" w:type="dxa"/>
          </w:tcPr>
          <w:p w:rsidR="00E25A17" w:rsidRDefault="00E25A17">
            <w:pPr>
              <w:pStyle w:val="ConsPlusNormal"/>
            </w:pPr>
            <w:r>
              <w:t>СебестоимостьКонтракт</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5</w:t>
            </w:r>
          </w:p>
        </w:tc>
        <w:tc>
          <w:tcPr>
            <w:tcW w:w="3515" w:type="dxa"/>
          </w:tcPr>
          <w:p w:rsidR="00E25A17" w:rsidRDefault="00E25A17">
            <w:pPr>
              <w:pStyle w:val="ConsPlusNormal"/>
            </w:pPr>
            <w:r>
              <w:t>Привлечение ресурсов организации</w:t>
            </w:r>
          </w:p>
        </w:tc>
        <w:tc>
          <w:tcPr>
            <w:tcW w:w="3969" w:type="dxa"/>
          </w:tcPr>
          <w:p w:rsidR="00E25A17" w:rsidRDefault="00E25A17">
            <w:pPr>
              <w:pStyle w:val="ConsPlusNormal"/>
            </w:pPr>
            <w:r>
              <w:t>СебестоимостьНеКонтракт</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bl>
    <w:p w:rsidR="00E25A17" w:rsidRDefault="00E25A17">
      <w:pPr>
        <w:pStyle w:val="ConsPlusNormal"/>
        <w:ind w:firstLine="540"/>
        <w:jc w:val="both"/>
      </w:pPr>
    </w:p>
    <w:p w:rsidR="00E25A17" w:rsidRDefault="00E25A17">
      <w:pPr>
        <w:pStyle w:val="ConsPlusNormal"/>
        <w:jc w:val="right"/>
        <w:outlineLvl w:val="2"/>
      </w:pPr>
      <w:r>
        <w:t>Таблица 32</w:t>
      </w:r>
    </w:p>
    <w:p w:rsidR="00E25A17" w:rsidRDefault="00E25A17">
      <w:pPr>
        <w:pStyle w:val="ConsPlusNormal"/>
        <w:ind w:firstLine="540"/>
        <w:jc w:val="both"/>
      </w:pPr>
    </w:p>
    <w:p w:rsidR="00E25A17" w:rsidRDefault="00E25A17">
      <w:pPr>
        <w:pStyle w:val="ConsPlusTitle"/>
        <w:jc w:val="center"/>
      </w:pPr>
      <w:bookmarkStart w:id="37" w:name="P1925"/>
      <w:bookmarkEnd w:id="37"/>
      <w:r>
        <w:t>Административно-управленческие расходы (АУР)</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969"/>
        <w:gridCol w:w="1056"/>
        <w:gridCol w:w="1304"/>
        <w:gridCol w:w="1077"/>
        <w:gridCol w:w="1871"/>
      </w:tblGrid>
      <w:tr w:rsidR="00E25A17">
        <w:tc>
          <w:tcPr>
            <w:tcW w:w="442" w:type="dxa"/>
          </w:tcPr>
          <w:p w:rsidR="00E25A17" w:rsidRDefault="00E25A17">
            <w:pPr>
              <w:pStyle w:val="ConsPlusNormal"/>
              <w:jc w:val="center"/>
            </w:pPr>
            <w:r>
              <w:lastRenderedPageBreak/>
              <w:t>N п/п</w:t>
            </w:r>
          </w:p>
        </w:tc>
        <w:tc>
          <w:tcPr>
            <w:tcW w:w="3515" w:type="dxa"/>
          </w:tcPr>
          <w:p w:rsidR="00E25A17" w:rsidRDefault="00E25A17">
            <w:pPr>
              <w:pStyle w:val="ConsPlusNormal"/>
              <w:jc w:val="center"/>
            </w:pPr>
            <w:r>
              <w:t>Наименование элемента</w:t>
            </w:r>
          </w:p>
        </w:tc>
        <w:tc>
          <w:tcPr>
            <w:tcW w:w="3969"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304"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1871" w:type="dxa"/>
          </w:tcPr>
          <w:p w:rsidR="00E25A17" w:rsidRDefault="00E25A17">
            <w:pPr>
              <w:pStyle w:val="ConsPlusNormal"/>
              <w:jc w:val="center"/>
            </w:pPr>
            <w:r>
              <w:t>Дополнительная информация</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pPr>
            <w:r>
              <w:t>Целевые параметры контракта</w:t>
            </w:r>
          </w:p>
        </w:tc>
        <w:tc>
          <w:tcPr>
            <w:tcW w:w="3969" w:type="dxa"/>
          </w:tcPr>
          <w:p w:rsidR="00E25A17" w:rsidRDefault="00E25A17">
            <w:pPr>
              <w:pStyle w:val="ConsPlusNormal"/>
            </w:pPr>
            <w:r>
              <w:t>ЦелевойПоказатель</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2</w:t>
            </w:r>
          </w:p>
        </w:tc>
        <w:tc>
          <w:tcPr>
            <w:tcW w:w="3515" w:type="dxa"/>
          </w:tcPr>
          <w:p w:rsidR="00E25A17" w:rsidRDefault="00E25A17">
            <w:pPr>
              <w:pStyle w:val="ConsPlusNormal"/>
            </w:pPr>
            <w:r>
              <w:t>Выполнено</w:t>
            </w:r>
          </w:p>
        </w:tc>
        <w:tc>
          <w:tcPr>
            <w:tcW w:w="3969" w:type="dxa"/>
          </w:tcPr>
          <w:p w:rsidR="00E25A17" w:rsidRDefault="00E25A17">
            <w:pPr>
              <w:pStyle w:val="ConsPlusNormal"/>
            </w:pPr>
            <w:r>
              <w:t>ПроцентВыполнения</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tns:Процент</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3</w:t>
            </w:r>
          </w:p>
        </w:tc>
        <w:tc>
          <w:tcPr>
            <w:tcW w:w="3515" w:type="dxa"/>
          </w:tcPr>
          <w:p w:rsidR="00E25A17" w:rsidRDefault="00E25A17">
            <w:pPr>
              <w:pStyle w:val="ConsPlusNormal"/>
            </w:pPr>
            <w:r>
              <w:t>Сальдо операций</w:t>
            </w:r>
          </w:p>
        </w:tc>
        <w:tc>
          <w:tcPr>
            <w:tcW w:w="3969" w:type="dxa"/>
          </w:tcPr>
          <w:p w:rsidR="00E25A17" w:rsidRDefault="00E25A17">
            <w:pPr>
              <w:pStyle w:val="ConsPlusNormal"/>
            </w:pPr>
            <w:r>
              <w:t>СальдоОпераций</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4</w:t>
            </w:r>
          </w:p>
        </w:tc>
        <w:tc>
          <w:tcPr>
            <w:tcW w:w="3515" w:type="dxa"/>
          </w:tcPr>
          <w:p w:rsidR="00E25A17" w:rsidRDefault="00E25A17">
            <w:pPr>
              <w:pStyle w:val="ConsPlusNormal"/>
            </w:pPr>
            <w:r>
              <w:t>Привлечение ресурсов организации</w:t>
            </w:r>
          </w:p>
        </w:tc>
        <w:tc>
          <w:tcPr>
            <w:tcW w:w="3969" w:type="dxa"/>
          </w:tcPr>
          <w:p w:rsidR="00E25A17" w:rsidRDefault="00E25A17">
            <w:pPr>
              <w:pStyle w:val="ConsPlusNormal"/>
            </w:pPr>
            <w:r>
              <w:t>РазмерЗатрат</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bl>
    <w:p w:rsidR="00E25A17" w:rsidRDefault="00E25A17">
      <w:pPr>
        <w:pStyle w:val="ConsPlusNormal"/>
        <w:ind w:firstLine="540"/>
        <w:jc w:val="both"/>
      </w:pPr>
    </w:p>
    <w:p w:rsidR="00E25A17" w:rsidRDefault="00E25A17">
      <w:pPr>
        <w:pStyle w:val="ConsPlusNormal"/>
        <w:jc w:val="right"/>
        <w:outlineLvl w:val="2"/>
      </w:pPr>
      <w:r>
        <w:t>Таблица 33</w:t>
      </w:r>
    </w:p>
    <w:p w:rsidR="00E25A17" w:rsidRDefault="00E25A17">
      <w:pPr>
        <w:pStyle w:val="ConsPlusNormal"/>
        <w:ind w:firstLine="540"/>
        <w:jc w:val="both"/>
      </w:pPr>
    </w:p>
    <w:p w:rsidR="00E25A17" w:rsidRDefault="00E25A17">
      <w:pPr>
        <w:pStyle w:val="ConsPlusTitle"/>
        <w:jc w:val="center"/>
      </w:pPr>
      <w:bookmarkStart w:id="38" w:name="P1965"/>
      <w:bookmarkEnd w:id="38"/>
      <w:r>
        <w:t>Коммерческие расходы (КоммерческиеРасходы)</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969"/>
        <w:gridCol w:w="1056"/>
        <w:gridCol w:w="1304"/>
        <w:gridCol w:w="1077"/>
        <w:gridCol w:w="1871"/>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969"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304"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1871" w:type="dxa"/>
          </w:tcPr>
          <w:p w:rsidR="00E25A17" w:rsidRDefault="00E25A17">
            <w:pPr>
              <w:pStyle w:val="ConsPlusNormal"/>
              <w:jc w:val="center"/>
            </w:pPr>
            <w:r>
              <w:t>Дополнительная информация</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pPr>
            <w:r>
              <w:t>Целевые параметры контракта</w:t>
            </w:r>
          </w:p>
        </w:tc>
        <w:tc>
          <w:tcPr>
            <w:tcW w:w="3969" w:type="dxa"/>
          </w:tcPr>
          <w:p w:rsidR="00E25A17" w:rsidRDefault="00E25A17">
            <w:pPr>
              <w:pStyle w:val="ConsPlusNormal"/>
            </w:pPr>
            <w:r>
              <w:t>ЦелевойПоказатель</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2</w:t>
            </w:r>
          </w:p>
        </w:tc>
        <w:tc>
          <w:tcPr>
            <w:tcW w:w="3515" w:type="dxa"/>
          </w:tcPr>
          <w:p w:rsidR="00E25A17" w:rsidRDefault="00E25A17">
            <w:pPr>
              <w:pStyle w:val="ConsPlusNormal"/>
            </w:pPr>
            <w:r>
              <w:t>Выполнено</w:t>
            </w:r>
          </w:p>
        </w:tc>
        <w:tc>
          <w:tcPr>
            <w:tcW w:w="3969" w:type="dxa"/>
          </w:tcPr>
          <w:p w:rsidR="00E25A17" w:rsidRDefault="00E25A17">
            <w:pPr>
              <w:pStyle w:val="ConsPlusNormal"/>
            </w:pPr>
            <w:r>
              <w:t>ПроцентВыполнения</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tns:Процент</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3</w:t>
            </w:r>
          </w:p>
        </w:tc>
        <w:tc>
          <w:tcPr>
            <w:tcW w:w="3515" w:type="dxa"/>
          </w:tcPr>
          <w:p w:rsidR="00E25A17" w:rsidRDefault="00E25A17">
            <w:pPr>
              <w:pStyle w:val="ConsPlusNormal"/>
            </w:pPr>
            <w:r>
              <w:t>Сальдо операций</w:t>
            </w:r>
          </w:p>
        </w:tc>
        <w:tc>
          <w:tcPr>
            <w:tcW w:w="3969" w:type="dxa"/>
          </w:tcPr>
          <w:p w:rsidR="00E25A17" w:rsidRDefault="00E25A17">
            <w:pPr>
              <w:pStyle w:val="ConsPlusNormal"/>
            </w:pPr>
            <w:r>
              <w:t>СальдоОпераций</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4</w:t>
            </w:r>
          </w:p>
        </w:tc>
        <w:tc>
          <w:tcPr>
            <w:tcW w:w="3515" w:type="dxa"/>
          </w:tcPr>
          <w:p w:rsidR="00E25A17" w:rsidRDefault="00E25A17">
            <w:pPr>
              <w:pStyle w:val="ConsPlusNormal"/>
            </w:pPr>
            <w:r>
              <w:t>Движение в рамках контракта</w:t>
            </w:r>
          </w:p>
        </w:tc>
        <w:tc>
          <w:tcPr>
            <w:tcW w:w="3969" w:type="dxa"/>
          </w:tcPr>
          <w:p w:rsidR="00E25A17" w:rsidRDefault="00E25A17">
            <w:pPr>
              <w:pStyle w:val="ConsPlusNormal"/>
            </w:pPr>
            <w:r>
              <w:t>РазмерЗатрат</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bl>
    <w:p w:rsidR="00E25A17" w:rsidRDefault="00E25A17">
      <w:pPr>
        <w:pStyle w:val="ConsPlusNormal"/>
        <w:ind w:firstLine="540"/>
        <w:jc w:val="both"/>
      </w:pPr>
    </w:p>
    <w:p w:rsidR="00E25A17" w:rsidRDefault="00E25A17">
      <w:pPr>
        <w:pStyle w:val="ConsPlusNormal"/>
        <w:jc w:val="right"/>
        <w:outlineLvl w:val="2"/>
      </w:pPr>
      <w:r>
        <w:t>Таблица 34</w:t>
      </w:r>
    </w:p>
    <w:p w:rsidR="00E25A17" w:rsidRDefault="00E25A17">
      <w:pPr>
        <w:pStyle w:val="ConsPlusNormal"/>
        <w:ind w:firstLine="540"/>
        <w:jc w:val="both"/>
      </w:pPr>
    </w:p>
    <w:p w:rsidR="00E25A17" w:rsidRDefault="00E25A17">
      <w:pPr>
        <w:pStyle w:val="ConsPlusTitle"/>
        <w:jc w:val="center"/>
      </w:pPr>
      <w:bookmarkStart w:id="39" w:name="P2005"/>
      <w:bookmarkEnd w:id="39"/>
      <w:r>
        <w:t>Проценты по кредитам банка (ПроцентыПоБанковскимКредитам)</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969"/>
        <w:gridCol w:w="1056"/>
        <w:gridCol w:w="1304"/>
        <w:gridCol w:w="1077"/>
        <w:gridCol w:w="1871"/>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969"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304"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1871" w:type="dxa"/>
          </w:tcPr>
          <w:p w:rsidR="00E25A17" w:rsidRDefault="00E25A17">
            <w:pPr>
              <w:pStyle w:val="ConsPlusNormal"/>
              <w:jc w:val="center"/>
            </w:pPr>
            <w:r>
              <w:t>Дополнительная информация</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pPr>
            <w:r>
              <w:t>Целевые параметры контракта</w:t>
            </w:r>
          </w:p>
        </w:tc>
        <w:tc>
          <w:tcPr>
            <w:tcW w:w="3969" w:type="dxa"/>
          </w:tcPr>
          <w:p w:rsidR="00E25A17" w:rsidRDefault="00E25A17">
            <w:pPr>
              <w:pStyle w:val="ConsPlusNormal"/>
            </w:pPr>
            <w:r>
              <w:t>ЦелевойПоказатель</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2</w:t>
            </w:r>
          </w:p>
        </w:tc>
        <w:tc>
          <w:tcPr>
            <w:tcW w:w="3515" w:type="dxa"/>
          </w:tcPr>
          <w:p w:rsidR="00E25A17" w:rsidRDefault="00E25A17">
            <w:pPr>
              <w:pStyle w:val="ConsPlusNormal"/>
            </w:pPr>
            <w:r>
              <w:t>Выполнено</w:t>
            </w:r>
          </w:p>
        </w:tc>
        <w:tc>
          <w:tcPr>
            <w:tcW w:w="3969" w:type="dxa"/>
          </w:tcPr>
          <w:p w:rsidR="00E25A17" w:rsidRDefault="00E25A17">
            <w:pPr>
              <w:pStyle w:val="ConsPlusNormal"/>
            </w:pPr>
            <w:r>
              <w:t>ПроцентВыполнения</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tns:Процент</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3</w:t>
            </w:r>
          </w:p>
        </w:tc>
        <w:tc>
          <w:tcPr>
            <w:tcW w:w="3515" w:type="dxa"/>
          </w:tcPr>
          <w:p w:rsidR="00E25A17" w:rsidRDefault="00E25A17">
            <w:pPr>
              <w:pStyle w:val="ConsPlusNormal"/>
            </w:pPr>
            <w:r>
              <w:t>Сальдо операций</w:t>
            </w:r>
          </w:p>
        </w:tc>
        <w:tc>
          <w:tcPr>
            <w:tcW w:w="3969" w:type="dxa"/>
          </w:tcPr>
          <w:p w:rsidR="00E25A17" w:rsidRDefault="00E25A17">
            <w:pPr>
              <w:pStyle w:val="ConsPlusNormal"/>
            </w:pPr>
            <w:r>
              <w:t>СальдоОпераций</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4</w:t>
            </w:r>
          </w:p>
        </w:tc>
        <w:tc>
          <w:tcPr>
            <w:tcW w:w="3515" w:type="dxa"/>
          </w:tcPr>
          <w:p w:rsidR="00E25A17" w:rsidRDefault="00E25A17">
            <w:pPr>
              <w:pStyle w:val="ConsPlusNormal"/>
            </w:pPr>
            <w:r>
              <w:t>Движение в рамках контракта</w:t>
            </w:r>
          </w:p>
        </w:tc>
        <w:tc>
          <w:tcPr>
            <w:tcW w:w="3969" w:type="dxa"/>
          </w:tcPr>
          <w:p w:rsidR="00E25A17" w:rsidRDefault="00E25A17">
            <w:pPr>
              <w:pStyle w:val="ConsPlusNormal"/>
            </w:pPr>
            <w:r>
              <w:t>РазмерЗатрат</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bl>
    <w:p w:rsidR="00E25A17" w:rsidRDefault="00E25A17">
      <w:pPr>
        <w:pStyle w:val="ConsPlusNormal"/>
        <w:ind w:firstLine="540"/>
        <w:jc w:val="both"/>
      </w:pPr>
    </w:p>
    <w:p w:rsidR="00E25A17" w:rsidRDefault="00E25A17">
      <w:pPr>
        <w:pStyle w:val="ConsPlusNormal"/>
        <w:jc w:val="right"/>
        <w:outlineLvl w:val="2"/>
      </w:pPr>
      <w:r>
        <w:t>Таблица 35</w:t>
      </w:r>
    </w:p>
    <w:p w:rsidR="00E25A17" w:rsidRDefault="00E25A17">
      <w:pPr>
        <w:pStyle w:val="ConsPlusNormal"/>
        <w:ind w:firstLine="540"/>
        <w:jc w:val="both"/>
      </w:pPr>
    </w:p>
    <w:p w:rsidR="00E25A17" w:rsidRDefault="00E25A17">
      <w:pPr>
        <w:pStyle w:val="ConsPlusTitle"/>
        <w:jc w:val="center"/>
      </w:pPr>
      <w:bookmarkStart w:id="40" w:name="P2045"/>
      <w:bookmarkEnd w:id="40"/>
      <w:r>
        <w:t>НДС с выручки от продаж (НДСПродажи)</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969"/>
        <w:gridCol w:w="1056"/>
        <w:gridCol w:w="1304"/>
        <w:gridCol w:w="1077"/>
        <w:gridCol w:w="1871"/>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969"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304"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1871" w:type="dxa"/>
          </w:tcPr>
          <w:p w:rsidR="00E25A17" w:rsidRDefault="00E25A17">
            <w:pPr>
              <w:pStyle w:val="ConsPlusNormal"/>
              <w:jc w:val="center"/>
            </w:pPr>
            <w:r>
              <w:t>Дополнительная информация</w:t>
            </w:r>
          </w:p>
        </w:tc>
      </w:tr>
      <w:tr w:rsidR="00E25A17">
        <w:tc>
          <w:tcPr>
            <w:tcW w:w="442" w:type="dxa"/>
            <w:vAlign w:val="center"/>
          </w:tcPr>
          <w:p w:rsidR="00E25A17" w:rsidRDefault="00E25A17">
            <w:pPr>
              <w:pStyle w:val="ConsPlusNormal"/>
              <w:jc w:val="center"/>
            </w:pPr>
            <w:r>
              <w:t>1</w:t>
            </w:r>
          </w:p>
        </w:tc>
        <w:tc>
          <w:tcPr>
            <w:tcW w:w="3515" w:type="dxa"/>
            <w:vAlign w:val="center"/>
          </w:tcPr>
          <w:p w:rsidR="00E25A17" w:rsidRDefault="00E25A17">
            <w:pPr>
              <w:pStyle w:val="ConsPlusNormal"/>
            </w:pPr>
            <w:r>
              <w:t>Сальдо операций</w:t>
            </w:r>
          </w:p>
        </w:tc>
        <w:tc>
          <w:tcPr>
            <w:tcW w:w="3969" w:type="dxa"/>
            <w:vAlign w:val="center"/>
          </w:tcPr>
          <w:p w:rsidR="00E25A17" w:rsidRDefault="00E25A17">
            <w:pPr>
              <w:pStyle w:val="ConsPlusNormal"/>
            </w:pPr>
            <w:r>
              <w:t>СальдоОпераций</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vAlign w:val="center"/>
          </w:tcPr>
          <w:p w:rsidR="00E25A17" w:rsidRDefault="00E25A17">
            <w:pPr>
              <w:pStyle w:val="ConsPlusNormal"/>
              <w:jc w:val="center"/>
            </w:pPr>
            <w:r>
              <w:t>2</w:t>
            </w:r>
          </w:p>
        </w:tc>
        <w:tc>
          <w:tcPr>
            <w:tcW w:w="3515" w:type="dxa"/>
            <w:vAlign w:val="center"/>
          </w:tcPr>
          <w:p w:rsidR="00E25A17" w:rsidRDefault="00E25A17">
            <w:pPr>
              <w:pStyle w:val="ConsPlusNormal"/>
            </w:pPr>
            <w:r>
              <w:t>Привлечение ресурсов организации</w:t>
            </w:r>
          </w:p>
        </w:tc>
        <w:tc>
          <w:tcPr>
            <w:tcW w:w="3969" w:type="dxa"/>
            <w:vAlign w:val="center"/>
          </w:tcPr>
          <w:p w:rsidR="00E25A17" w:rsidRDefault="00E25A17">
            <w:pPr>
              <w:pStyle w:val="ConsPlusNormal"/>
            </w:pPr>
            <w:r>
              <w:t>СуммаНДС</w:t>
            </w:r>
          </w:p>
        </w:tc>
        <w:tc>
          <w:tcPr>
            <w:tcW w:w="1056" w:type="dxa"/>
            <w:vAlign w:val="center"/>
          </w:tcPr>
          <w:p w:rsidR="00E25A17" w:rsidRDefault="00E25A17">
            <w:pPr>
              <w:pStyle w:val="ConsPlusNormal"/>
              <w:jc w:val="center"/>
            </w:pPr>
            <w:r>
              <w:t>А</w:t>
            </w:r>
          </w:p>
        </w:tc>
        <w:tc>
          <w:tcPr>
            <w:tcW w:w="1304" w:type="dxa"/>
            <w:vAlign w:val="center"/>
          </w:tcPr>
          <w:p w:rsidR="00E25A17" w:rsidRDefault="00E25A17">
            <w:pPr>
              <w:pStyle w:val="ConsPlusNormal"/>
              <w:jc w:val="center"/>
            </w:pPr>
            <w:r>
              <w:t>tns:Финанс</w:t>
            </w:r>
          </w:p>
        </w:tc>
        <w:tc>
          <w:tcPr>
            <w:tcW w:w="1077" w:type="dxa"/>
            <w:vAlign w:val="center"/>
          </w:tcPr>
          <w:p w:rsidR="00E25A17" w:rsidRDefault="00E25A17">
            <w:pPr>
              <w:pStyle w:val="ConsPlusNormal"/>
              <w:jc w:val="center"/>
            </w:pPr>
            <w:r>
              <w:t>О</w:t>
            </w:r>
          </w:p>
        </w:tc>
        <w:tc>
          <w:tcPr>
            <w:tcW w:w="1871" w:type="dxa"/>
          </w:tcPr>
          <w:p w:rsidR="00E25A17" w:rsidRDefault="00E25A17">
            <w:pPr>
              <w:pStyle w:val="ConsPlusNormal"/>
            </w:pPr>
          </w:p>
        </w:tc>
      </w:tr>
    </w:tbl>
    <w:p w:rsidR="00E25A17" w:rsidRDefault="00E25A17">
      <w:pPr>
        <w:pStyle w:val="ConsPlusNormal"/>
        <w:sectPr w:rsidR="00E25A17">
          <w:pgSz w:w="16838" w:h="11905" w:orient="landscape"/>
          <w:pgMar w:top="1701" w:right="1134" w:bottom="850" w:left="1134" w:header="0" w:footer="0" w:gutter="0"/>
          <w:cols w:space="720"/>
          <w:titlePg/>
        </w:sectPr>
      </w:pPr>
    </w:p>
    <w:p w:rsidR="00E25A17" w:rsidRDefault="00E25A17">
      <w:pPr>
        <w:pStyle w:val="ConsPlusNormal"/>
        <w:ind w:firstLine="540"/>
        <w:jc w:val="both"/>
      </w:pPr>
    </w:p>
    <w:p w:rsidR="00E25A17" w:rsidRDefault="00E25A17">
      <w:pPr>
        <w:pStyle w:val="ConsPlusNormal"/>
        <w:jc w:val="right"/>
        <w:outlineLvl w:val="2"/>
      </w:pPr>
      <w:r>
        <w:t>Таблица 36</w:t>
      </w:r>
    </w:p>
    <w:p w:rsidR="00E25A17" w:rsidRDefault="00E25A17">
      <w:pPr>
        <w:pStyle w:val="ConsPlusNormal"/>
        <w:ind w:firstLine="540"/>
        <w:jc w:val="both"/>
      </w:pPr>
    </w:p>
    <w:p w:rsidR="00E25A17" w:rsidRDefault="00E25A17">
      <w:pPr>
        <w:pStyle w:val="ConsPlusTitle"/>
        <w:jc w:val="center"/>
      </w:pPr>
      <w:bookmarkStart w:id="41" w:name="P2071"/>
      <w:bookmarkEnd w:id="41"/>
      <w:r>
        <w:t>Прибыль контракта (Прибыль)</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969"/>
        <w:gridCol w:w="1056"/>
        <w:gridCol w:w="1304"/>
        <w:gridCol w:w="1077"/>
        <w:gridCol w:w="1871"/>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969"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304"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1871" w:type="dxa"/>
          </w:tcPr>
          <w:p w:rsidR="00E25A17" w:rsidRDefault="00E25A17">
            <w:pPr>
              <w:pStyle w:val="ConsPlusNormal"/>
              <w:jc w:val="center"/>
            </w:pPr>
            <w:r>
              <w:t>Дополнительная информация</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pPr>
            <w:r>
              <w:t>Целевые параметры контракта</w:t>
            </w:r>
          </w:p>
        </w:tc>
        <w:tc>
          <w:tcPr>
            <w:tcW w:w="3969" w:type="dxa"/>
          </w:tcPr>
          <w:p w:rsidR="00E25A17" w:rsidRDefault="00E25A17">
            <w:pPr>
              <w:pStyle w:val="ConsPlusNormal"/>
            </w:pPr>
            <w:r>
              <w:t>ЦелевойПоказатель</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2</w:t>
            </w:r>
          </w:p>
        </w:tc>
        <w:tc>
          <w:tcPr>
            <w:tcW w:w="3515" w:type="dxa"/>
          </w:tcPr>
          <w:p w:rsidR="00E25A17" w:rsidRDefault="00E25A17">
            <w:pPr>
              <w:pStyle w:val="ConsPlusNormal"/>
            </w:pPr>
            <w:r>
              <w:t>Выполнено</w:t>
            </w:r>
          </w:p>
        </w:tc>
        <w:tc>
          <w:tcPr>
            <w:tcW w:w="3969" w:type="dxa"/>
          </w:tcPr>
          <w:p w:rsidR="00E25A17" w:rsidRDefault="00E25A17">
            <w:pPr>
              <w:pStyle w:val="ConsPlusNormal"/>
            </w:pPr>
            <w:r>
              <w:t>ПроцентВыполнения</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tns:Процент</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3</w:t>
            </w:r>
          </w:p>
        </w:tc>
        <w:tc>
          <w:tcPr>
            <w:tcW w:w="3515" w:type="dxa"/>
          </w:tcPr>
          <w:p w:rsidR="00E25A17" w:rsidRDefault="00E25A17">
            <w:pPr>
              <w:pStyle w:val="ConsPlusNormal"/>
            </w:pPr>
            <w:r>
              <w:t>Сальдо операций</w:t>
            </w:r>
          </w:p>
        </w:tc>
        <w:tc>
          <w:tcPr>
            <w:tcW w:w="3969" w:type="dxa"/>
          </w:tcPr>
          <w:p w:rsidR="00E25A17" w:rsidRDefault="00E25A17">
            <w:pPr>
              <w:pStyle w:val="ConsPlusNormal"/>
            </w:pPr>
            <w:r>
              <w:t>СальдоОпераций</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bl>
    <w:p w:rsidR="00E25A17" w:rsidRDefault="00E25A17">
      <w:pPr>
        <w:pStyle w:val="ConsPlusNormal"/>
        <w:ind w:firstLine="540"/>
        <w:jc w:val="both"/>
      </w:pPr>
    </w:p>
    <w:p w:rsidR="00E25A17" w:rsidRDefault="00E25A17">
      <w:pPr>
        <w:pStyle w:val="ConsPlusNormal"/>
        <w:jc w:val="right"/>
        <w:outlineLvl w:val="2"/>
      </w:pPr>
      <w:r>
        <w:t>Таблица 37</w:t>
      </w:r>
    </w:p>
    <w:p w:rsidR="00E25A17" w:rsidRDefault="00E25A17">
      <w:pPr>
        <w:pStyle w:val="ConsPlusNormal"/>
        <w:ind w:firstLine="540"/>
        <w:jc w:val="both"/>
      </w:pPr>
    </w:p>
    <w:p w:rsidR="00E25A17" w:rsidRDefault="00E25A17">
      <w:pPr>
        <w:pStyle w:val="ConsPlusTitle"/>
        <w:jc w:val="center"/>
      </w:pPr>
      <w:bookmarkStart w:id="42" w:name="P2104"/>
      <w:bookmarkEnd w:id="42"/>
      <w:r>
        <w:t>Привлечение ресурсов в контракт/Перенаправление ресурсов</w:t>
      </w:r>
    </w:p>
    <w:p w:rsidR="00E25A17" w:rsidRDefault="00E25A17">
      <w:pPr>
        <w:pStyle w:val="ConsPlusTitle"/>
        <w:jc w:val="center"/>
      </w:pPr>
      <w:r>
        <w:t>контракта (ПеренаправлениеПривлечение)</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969"/>
        <w:gridCol w:w="1056"/>
        <w:gridCol w:w="1304"/>
        <w:gridCol w:w="1077"/>
        <w:gridCol w:w="1871"/>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969"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304"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1871" w:type="dxa"/>
          </w:tcPr>
          <w:p w:rsidR="00E25A17" w:rsidRDefault="00E25A17">
            <w:pPr>
              <w:pStyle w:val="ConsPlusNormal"/>
              <w:jc w:val="center"/>
            </w:pPr>
            <w:r>
              <w:t>Дополнительная информация</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jc w:val="center"/>
            </w:pPr>
            <w:r>
              <w:t>2</w:t>
            </w:r>
          </w:p>
        </w:tc>
        <w:tc>
          <w:tcPr>
            <w:tcW w:w="3969" w:type="dxa"/>
          </w:tcPr>
          <w:p w:rsidR="00E25A17" w:rsidRDefault="00E25A17">
            <w:pPr>
              <w:pStyle w:val="ConsPlusNormal"/>
              <w:jc w:val="center"/>
            </w:pPr>
            <w:r>
              <w:t>3</w:t>
            </w:r>
          </w:p>
        </w:tc>
        <w:tc>
          <w:tcPr>
            <w:tcW w:w="1056" w:type="dxa"/>
          </w:tcPr>
          <w:p w:rsidR="00E25A17" w:rsidRDefault="00E25A17">
            <w:pPr>
              <w:pStyle w:val="ConsPlusNormal"/>
              <w:jc w:val="center"/>
            </w:pPr>
            <w:r>
              <w:t>4</w:t>
            </w:r>
          </w:p>
        </w:tc>
        <w:tc>
          <w:tcPr>
            <w:tcW w:w="1304" w:type="dxa"/>
          </w:tcPr>
          <w:p w:rsidR="00E25A17" w:rsidRDefault="00E25A17">
            <w:pPr>
              <w:pStyle w:val="ConsPlusNormal"/>
              <w:jc w:val="center"/>
            </w:pPr>
            <w:r>
              <w:t>5</w:t>
            </w:r>
          </w:p>
        </w:tc>
        <w:tc>
          <w:tcPr>
            <w:tcW w:w="1077" w:type="dxa"/>
          </w:tcPr>
          <w:p w:rsidR="00E25A17" w:rsidRDefault="00E25A17">
            <w:pPr>
              <w:pStyle w:val="ConsPlusNormal"/>
              <w:jc w:val="center"/>
            </w:pPr>
            <w:r>
              <w:t>6</w:t>
            </w:r>
          </w:p>
        </w:tc>
        <w:tc>
          <w:tcPr>
            <w:tcW w:w="1871" w:type="dxa"/>
          </w:tcPr>
          <w:p w:rsidR="00E25A17" w:rsidRDefault="00E25A17">
            <w:pPr>
              <w:pStyle w:val="ConsPlusNormal"/>
              <w:jc w:val="center"/>
            </w:pPr>
            <w:r>
              <w:t>7</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pPr>
            <w:r>
              <w:t>Сальдо операций</w:t>
            </w:r>
          </w:p>
        </w:tc>
        <w:tc>
          <w:tcPr>
            <w:tcW w:w="3969" w:type="dxa"/>
          </w:tcPr>
          <w:p w:rsidR="00E25A17" w:rsidRDefault="00E25A17">
            <w:pPr>
              <w:pStyle w:val="ConsPlusNormal"/>
            </w:pPr>
            <w:r>
              <w:t>СальдоОпераций</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2</w:t>
            </w:r>
          </w:p>
        </w:tc>
        <w:tc>
          <w:tcPr>
            <w:tcW w:w="3515" w:type="dxa"/>
          </w:tcPr>
          <w:p w:rsidR="00E25A17" w:rsidRDefault="00E25A17">
            <w:pPr>
              <w:pStyle w:val="ConsPlusNormal"/>
            </w:pPr>
            <w:r>
              <w:t>Привлечение ресурсов с других контрактов государственного заказчика/заказчика</w:t>
            </w:r>
          </w:p>
        </w:tc>
        <w:tc>
          <w:tcPr>
            <w:tcW w:w="3969" w:type="dxa"/>
          </w:tcPr>
          <w:p w:rsidR="00E25A17" w:rsidRDefault="00E25A17">
            <w:pPr>
              <w:pStyle w:val="ConsPlusNormal"/>
            </w:pPr>
            <w:r>
              <w:t>ПривлеченоСредствДругихКонтрактов</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lastRenderedPageBreak/>
              <w:t>3</w:t>
            </w:r>
          </w:p>
        </w:tc>
        <w:tc>
          <w:tcPr>
            <w:tcW w:w="3515" w:type="dxa"/>
          </w:tcPr>
          <w:p w:rsidR="00E25A17" w:rsidRDefault="00E25A17">
            <w:pPr>
              <w:pStyle w:val="ConsPlusNormal"/>
            </w:pPr>
            <w:r>
              <w:t>Привлечение ресурсов организации</w:t>
            </w:r>
          </w:p>
        </w:tc>
        <w:tc>
          <w:tcPr>
            <w:tcW w:w="3969" w:type="dxa"/>
          </w:tcPr>
          <w:p w:rsidR="00E25A17" w:rsidRDefault="00E25A17">
            <w:pPr>
              <w:pStyle w:val="ConsPlusNormal"/>
            </w:pPr>
            <w:r>
              <w:t>ПривлеченоСобственныхСредств</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4</w:t>
            </w:r>
          </w:p>
        </w:tc>
        <w:tc>
          <w:tcPr>
            <w:tcW w:w="3515" w:type="dxa"/>
          </w:tcPr>
          <w:p w:rsidR="00E25A17" w:rsidRDefault="00E25A17">
            <w:pPr>
              <w:pStyle w:val="ConsPlusNormal"/>
              <w:jc w:val="both"/>
            </w:pPr>
            <w:r>
              <w:t>Использование ресурсов на другие контракты государственного заказчика/заказчика</w:t>
            </w:r>
          </w:p>
        </w:tc>
        <w:tc>
          <w:tcPr>
            <w:tcW w:w="3969" w:type="dxa"/>
          </w:tcPr>
          <w:p w:rsidR="00E25A17" w:rsidRDefault="00E25A17">
            <w:pPr>
              <w:pStyle w:val="ConsPlusNormal"/>
            </w:pPr>
            <w:r>
              <w:t>ИспользованоНаДругиеКонтракты</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5</w:t>
            </w:r>
          </w:p>
        </w:tc>
        <w:tc>
          <w:tcPr>
            <w:tcW w:w="3515" w:type="dxa"/>
          </w:tcPr>
          <w:p w:rsidR="00E25A17" w:rsidRDefault="00E25A17">
            <w:pPr>
              <w:pStyle w:val="ConsPlusNormal"/>
              <w:jc w:val="both"/>
            </w:pPr>
            <w:r>
              <w:t>Использование ресурсов на нужды организации</w:t>
            </w:r>
          </w:p>
        </w:tc>
        <w:tc>
          <w:tcPr>
            <w:tcW w:w="3969" w:type="dxa"/>
          </w:tcPr>
          <w:p w:rsidR="00E25A17" w:rsidRDefault="00E25A17">
            <w:pPr>
              <w:pStyle w:val="ConsPlusNormal"/>
            </w:pPr>
            <w:r>
              <w:t>ИспользованоНаСобственныеНужды</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bl>
    <w:p w:rsidR="00E25A17" w:rsidRDefault="00E25A17">
      <w:pPr>
        <w:pStyle w:val="ConsPlusNormal"/>
        <w:ind w:firstLine="540"/>
        <w:jc w:val="both"/>
      </w:pPr>
    </w:p>
    <w:p w:rsidR="00E25A17" w:rsidRDefault="00E25A17">
      <w:pPr>
        <w:pStyle w:val="ConsPlusNormal"/>
        <w:jc w:val="right"/>
        <w:outlineLvl w:val="2"/>
      </w:pPr>
      <w:r>
        <w:t>Таблица 38</w:t>
      </w:r>
    </w:p>
    <w:p w:rsidR="00E25A17" w:rsidRDefault="00E25A17">
      <w:pPr>
        <w:pStyle w:val="ConsPlusNormal"/>
        <w:ind w:firstLine="540"/>
        <w:jc w:val="both"/>
      </w:pPr>
    </w:p>
    <w:p w:rsidR="00E25A17" w:rsidRDefault="00E25A17">
      <w:pPr>
        <w:pStyle w:val="ConsPlusTitle"/>
        <w:jc w:val="center"/>
      </w:pPr>
      <w:bookmarkStart w:id="43" w:name="P2159"/>
      <w:bookmarkEnd w:id="43"/>
      <w:r>
        <w:t>Списание денежных средств с отдельного счета</w:t>
      </w:r>
    </w:p>
    <w:p w:rsidR="00E25A17" w:rsidRDefault="00E25A17">
      <w:pPr>
        <w:pStyle w:val="ConsPlusTitle"/>
        <w:jc w:val="center"/>
      </w:pPr>
      <w:r>
        <w:t>контракта (СписаноСредств)</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
        <w:gridCol w:w="3515"/>
        <w:gridCol w:w="3969"/>
        <w:gridCol w:w="1056"/>
        <w:gridCol w:w="1304"/>
        <w:gridCol w:w="1077"/>
        <w:gridCol w:w="1871"/>
      </w:tblGrid>
      <w:tr w:rsidR="00E25A17">
        <w:tc>
          <w:tcPr>
            <w:tcW w:w="442" w:type="dxa"/>
          </w:tcPr>
          <w:p w:rsidR="00E25A17" w:rsidRDefault="00E25A17">
            <w:pPr>
              <w:pStyle w:val="ConsPlusNormal"/>
              <w:jc w:val="center"/>
            </w:pPr>
            <w:r>
              <w:t>N п/п</w:t>
            </w:r>
          </w:p>
        </w:tc>
        <w:tc>
          <w:tcPr>
            <w:tcW w:w="3515" w:type="dxa"/>
          </w:tcPr>
          <w:p w:rsidR="00E25A17" w:rsidRDefault="00E25A17">
            <w:pPr>
              <w:pStyle w:val="ConsPlusNormal"/>
              <w:jc w:val="center"/>
            </w:pPr>
            <w:r>
              <w:t>Наименование элемента</w:t>
            </w:r>
          </w:p>
        </w:tc>
        <w:tc>
          <w:tcPr>
            <w:tcW w:w="3969" w:type="dxa"/>
          </w:tcPr>
          <w:p w:rsidR="00E25A17" w:rsidRDefault="00E25A17">
            <w:pPr>
              <w:pStyle w:val="ConsPlusNormal"/>
              <w:jc w:val="center"/>
            </w:pPr>
            <w:r>
              <w:t>Сокращенное наименование (код) элемента</w:t>
            </w:r>
          </w:p>
        </w:tc>
        <w:tc>
          <w:tcPr>
            <w:tcW w:w="1056" w:type="dxa"/>
          </w:tcPr>
          <w:p w:rsidR="00E25A17" w:rsidRDefault="00E25A17">
            <w:pPr>
              <w:pStyle w:val="ConsPlusNormal"/>
              <w:jc w:val="center"/>
            </w:pPr>
            <w:r>
              <w:t>Признак типа элемента</w:t>
            </w:r>
          </w:p>
        </w:tc>
        <w:tc>
          <w:tcPr>
            <w:tcW w:w="1304" w:type="dxa"/>
          </w:tcPr>
          <w:p w:rsidR="00E25A17" w:rsidRDefault="00E25A17">
            <w:pPr>
              <w:pStyle w:val="ConsPlusNormal"/>
              <w:jc w:val="center"/>
            </w:pPr>
            <w:r>
              <w:t>Формат элемента</w:t>
            </w:r>
          </w:p>
        </w:tc>
        <w:tc>
          <w:tcPr>
            <w:tcW w:w="1077" w:type="dxa"/>
          </w:tcPr>
          <w:p w:rsidR="00E25A17" w:rsidRDefault="00E25A17">
            <w:pPr>
              <w:pStyle w:val="ConsPlusNormal"/>
              <w:jc w:val="center"/>
            </w:pPr>
            <w:r>
              <w:t>Признак обязательности элемента</w:t>
            </w:r>
          </w:p>
        </w:tc>
        <w:tc>
          <w:tcPr>
            <w:tcW w:w="1871" w:type="dxa"/>
          </w:tcPr>
          <w:p w:rsidR="00E25A17" w:rsidRDefault="00E25A17">
            <w:pPr>
              <w:pStyle w:val="ConsPlusNormal"/>
              <w:jc w:val="center"/>
            </w:pPr>
            <w:r>
              <w:t>Дополнительная информация</w:t>
            </w:r>
          </w:p>
        </w:tc>
      </w:tr>
      <w:tr w:rsidR="00E25A17">
        <w:tc>
          <w:tcPr>
            <w:tcW w:w="442" w:type="dxa"/>
          </w:tcPr>
          <w:p w:rsidR="00E25A17" w:rsidRDefault="00E25A17">
            <w:pPr>
              <w:pStyle w:val="ConsPlusNormal"/>
              <w:jc w:val="center"/>
            </w:pPr>
            <w:r>
              <w:t>1</w:t>
            </w:r>
          </w:p>
        </w:tc>
        <w:tc>
          <w:tcPr>
            <w:tcW w:w="3515" w:type="dxa"/>
          </w:tcPr>
          <w:p w:rsidR="00E25A17" w:rsidRDefault="00E25A17">
            <w:pPr>
              <w:pStyle w:val="ConsPlusNormal"/>
            </w:pPr>
            <w:r>
              <w:t>Целевые параметры контракта</w:t>
            </w:r>
          </w:p>
        </w:tc>
        <w:tc>
          <w:tcPr>
            <w:tcW w:w="3969" w:type="dxa"/>
          </w:tcPr>
          <w:p w:rsidR="00E25A17" w:rsidRDefault="00E25A17">
            <w:pPr>
              <w:pStyle w:val="ConsPlusNormal"/>
            </w:pPr>
            <w:r>
              <w:t>ЦелевойПоказатель</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2</w:t>
            </w:r>
          </w:p>
        </w:tc>
        <w:tc>
          <w:tcPr>
            <w:tcW w:w="3515" w:type="dxa"/>
          </w:tcPr>
          <w:p w:rsidR="00E25A17" w:rsidRDefault="00E25A17">
            <w:pPr>
              <w:pStyle w:val="ConsPlusNormal"/>
            </w:pPr>
            <w:r>
              <w:t>Выполнено</w:t>
            </w:r>
          </w:p>
        </w:tc>
        <w:tc>
          <w:tcPr>
            <w:tcW w:w="3969" w:type="dxa"/>
          </w:tcPr>
          <w:p w:rsidR="00E25A17" w:rsidRDefault="00E25A17">
            <w:pPr>
              <w:pStyle w:val="ConsPlusNormal"/>
            </w:pPr>
            <w:r>
              <w:t>ПроцентВыполнения</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tns:Процент</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r w:rsidR="00E25A17">
        <w:tc>
          <w:tcPr>
            <w:tcW w:w="442" w:type="dxa"/>
          </w:tcPr>
          <w:p w:rsidR="00E25A17" w:rsidRDefault="00E25A17">
            <w:pPr>
              <w:pStyle w:val="ConsPlusNormal"/>
              <w:jc w:val="center"/>
            </w:pPr>
            <w:r>
              <w:t>3</w:t>
            </w:r>
          </w:p>
        </w:tc>
        <w:tc>
          <w:tcPr>
            <w:tcW w:w="3515" w:type="dxa"/>
          </w:tcPr>
          <w:p w:rsidR="00E25A17" w:rsidRDefault="00E25A17">
            <w:pPr>
              <w:pStyle w:val="ConsPlusNormal"/>
            </w:pPr>
            <w:r>
              <w:t>Сальдо операций</w:t>
            </w:r>
          </w:p>
        </w:tc>
        <w:tc>
          <w:tcPr>
            <w:tcW w:w="3969" w:type="dxa"/>
          </w:tcPr>
          <w:p w:rsidR="00E25A17" w:rsidRDefault="00E25A17">
            <w:pPr>
              <w:pStyle w:val="ConsPlusNormal"/>
            </w:pPr>
            <w:r>
              <w:t>СальдоОпераций</w:t>
            </w:r>
          </w:p>
        </w:tc>
        <w:tc>
          <w:tcPr>
            <w:tcW w:w="1056" w:type="dxa"/>
          </w:tcPr>
          <w:p w:rsidR="00E25A17" w:rsidRDefault="00E25A17">
            <w:pPr>
              <w:pStyle w:val="ConsPlusNormal"/>
              <w:jc w:val="center"/>
            </w:pPr>
            <w:r>
              <w:t>А</w:t>
            </w:r>
          </w:p>
        </w:tc>
        <w:tc>
          <w:tcPr>
            <w:tcW w:w="1304" w:type="dxa"/>
          </w:tcPr>
          <w:p w:rsidR="00E25A17" w:rsidRDefault="00E25A17">
            <w:pPr>
              <w:pStyle w:val="ConsPlusNormal"/>
              <w:jc w:val="center"/>
            </w:pPr>
            <w:r>
              <w:t>tns:Финанс</w:t>
            </w:r>
          </w:p>
        </w:tc>
        <w:tc>
          <w:tcPr>
            <w:tcW w:w="1077" w:type="dxa"/>
          </w:tcPr>
          <w:p w:rsidR="00E25A17" w:rsidRDefault="00E25A17">
            <w:pPr>
              <w:pStyle w:val="ConsPlusNormal"/>
              <w:jc w:val="center"/>
            </w:pPr>
            <w:r>
              <w:t>О</w:t>
            </w:r>
          </w:p>
        </w:tc>
        <w:tc>
          <w:tcPr>
            <w:tcW w:w="1871" w:type="dxa"/>
          </w:tcPr>
          <w:p w:rsidR="00E25A17" w:rsidRDefault="00E25A17">
            <w:pPr>
              <w:pStyle w:val="ConsPlusNormal"/>
            </w:pPr>
          </w:p>
        </w:tc>
      </w:tr>
    </w:tbl>
    <w:p w:rsidR="00E25A17" w:rsidRDefault="00E25A17">
      <w:pPr>
        <w:pStyle w:val="ConsPlusNormal"/>
        <w:sectPr w:rsidR="00E25A17">
          <w:pgSz w:w="16838" w:h="11905" w:orient="landscape"/>
          <w:pgMar w:top="1701" w:right="1134" w:bottom="850" w:left="1134" w:header="0" w:footer="0" w:gutter="0"/>
          <w:cols w:space="720"/>
          <w:titlePg/>
        </w:sectPr>
      </w:pPr>
    </w:p>
    <w:p w:rsidR="00E25A17" w:rsidRDefault="00E25A17">
      <w:pPr>
        <w:pStyle w:val="ConsPlusNormal"/>
        <w:ind w:firstLine="540"/>
        <w:jc w:val="both"/>
      </w:pPr>
    </w:p>
    <w:p w:rsidR="00E25A17" w:rsidRDefault="00E25A17">
      <w:pPr>
        <w:pStyle w:val="ConsPlusNormal"/>
        <w:ind w:firstLine="540"/>
        <w:jc w:val="both"/>
      </w:pPr>
    </w:p>
    <w:p w:rsidR="00E25A17" w:rsidRDefault="00E25A17">
      <w:pPr>
        <w:pStyle w:val="ConsPlusNormal"/>
        <w:ind w:firstLine="540"/>
        <w:jc w:val="both"/>
      </w:pPr>
    </w:p>
    <w:p w:rsidR="00E25A17" w:rsidRDefault="00E25A17">
      <w:pPr>
        <w:pStyle w:val="ConsPlusNormal"/>
        <w:ind w:firstLine="540"/>
        <w:jc w:val="both"/>
      </w:pPr>
    </w:p>
    <w:p w:rsidR="00E25A17" w:rsidRDefault="00E25A17">
      <w:pPr>
        <w:pStyle w:val="ConsPlusNormal"/>
        <w:ind w:firstLine="540"/>
        <w:jc w:val="both"/>
      </w:pPr>
    </w:p>
    <w:p w:rsidR="00E25A17" w:rsidRDefault="00E25A17">
      <w:pPr>
        <w:pStyle w:val="ConsPlusNormal"/>
        <w:jc w:val="right"/>
        <w:outlineLvl w:val="1"/>
      </w:pPr>
      <w:r>
        <w:t>Приложение N 3</w:t>
      </w:r>
    </w:p>
    <w:p w:rsidR="00E25A17" w:rsidRDefault="00E25A17">
      <w:pPr>
        <w:pStyle w:val="ConsPlusNormal"/>
        <w:jc w:val="right"/>
      </w:pPr>
      <w:r>
        <w:t xml:space="preserve">к Составу и формату </w:t>
      </w:r>
      <w:hyperlink w:anchor="P100">
        <w:r>
          <w:rPr>
            <w:color w:val="0000FF"/>
          </w:rPr>
          <w:t>(п. 8)</w:t>
        </w:r>
      </w:hyperlink>
    </w:p>
    <w:p w:rsidR="00E25A17" w:rsidRDefault="00E25A17">
      <w:pPr>
        <w:pStyle w:val="ConsPlusNormal"/>
        <w:ind w:firstLine="540"/>
        <w:jc w:val="both"/>
      </w:pPr>
    </w:p>
    <w:p w:rsidR="00E25A17" w:rsidRDefault="00E25A17">
      <w:pPr>
        <w:pStyle w:val="ConsPlusTitle"/>
        <w:jc w:val="center"/>
      </w:pPr>
      <w:bookmarkStart w:id="44" w:name="P2198"/>
      <w:bookmarkEnd w:id="44"/>
      <w:r>
        <w:t>ОПИСАНИЕ ПРАВИЛ ПРОВЕРКИ ОТЧЕТА В ЭЛЕКТРОННОМ ВИДЕ</w:t>
      </w:r>
    </w:p>
    <w:p w:rsidR="00E25A17" w:rsidRDefault="00E25A1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E25A1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25A17" w:rsidRDefault="00E25A1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25A17" w:rsidRDefault="00E25A1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25A17" w:rsidRDefault="00E25A17">
            <w:pPr>
              <w:pStyle w:val="ConsPlusNormal"/>
              <w:jc w:val="center"/>
            </w:pPr>
            <w:r>
              <w:rPr>
                <w:color w:val="392C69"/>
              </w:rPr>
              <w:t>Список изменяющих документов</w:t>
            </w:r>
          </w:p>
          <w:p w:rsidR="00E25A17" w:rsidRDefault="00E25A17">
            <w:pPr>
              <w:pStyle w:val="ConsPlusNormal"/>
              <w:jc w:val="center"/>
            </w:pPr>
            <w:r>
              <w:rPr>
                <w:color w:val="392C69"/>
              </w:rPr>
              <w:t xml:space="preserve">(в ред. </w:t>
            </w:r>
            <w:hyperlink r:id="rId19">
              <w:r>
                <w:rPr>
                  <w:color w:val="0000FF"/>
                </w:rPr>
                <w:t>Приказа</w:t>
              </w:r>
            </w:hyperlink>
            <w:r>
              <w:rPr>
                <w:color w:val="392C69"/>
              </w:rPr>
              <w:t xml:space="preserve"> Министра обороны РФ от 05.07.2024 N 391)</w:t>
            </w:r>
          </w:p>
        </w:tc>
        <w:tc>
          <w:tcPr>
            <w:tcW w:w="113" w:type="dxa"/>
            <w:tcBorders>
              <w:top w:val="nil"/>
              <w:left w:val="nil"/>
              <w:bottom w:val="nil"/>
              <w:right w:val="nil"/>
            </w:tcBorders>
            <w:shd w:val="clear" w:color="auto" w:fill="F4F3F8"/>
            <w:tcMar>
              <w:top w:w="0" w:type="dxa"/>
              <w:left w:w="0" w:type="dxa"/>
              <w:bottom w:w="0" w:type="dxa"/>
              <w:right w:w="0" w:type="dxa"/>
            </w:tcMar>
          </w:tcPr>
          <w:p w:rsidR="00E25A17" w:rsidRDefault="00E25A17">
            <w:pPr>
              <w:pStyle w:val="ConsPlusNormal"/>
            </w:pPr>
          </w:p>
        </w:tc>
      </w:tr>
    </w:tbl>
    <w:p w:rsidR="00E25A17" w:rsidRDefault="00E25A17">
      <w:pPr>
        <w:pStyle w:val="ConsPlusNormal"/>
        <w:ind w:firstLine="540"/>
        <w:jc w:val="both"/>
      </w:pPr>
    </w:p>
    <w:p w:rsidR="00E25A17" w:rsidRDefault="00E25A17">
      <w:pPr>
        <w:pStyle w:val="ConsPlusTitle"/>
        <w:ind w:firstLine="540"/>
        <w:jc w:val="both"/>
        <w:outlineLvl w:val="2"/>
      </w:pPr>
      <w:r>
        <w:t>1. Проверка наименования архива - [ИННОрганизации_ГГГГММДДДатаС_ГГГГММДДДатаФ_x].zip</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4819"/>
      </w:tblGrid>
      <w:tr w:rsidR="00E25A17">
        <w:tc>
          <w:tcPr>
            <w:tcW w:w="4252" w:type="dxa"/>
          </w:tcPr>
          <w:p w:rsidR="00E25A17" w:rsidRDefault="00E25A17">
            <w:pPr>
              <w:pStyle w:val="ConsPlusNormal"/>
              <w:jc w:val="center"/>
            </w:pPr>
            <w:r>
              <w:t>Проверка</w:t>
            </w:r>
          </w:p>
        </w:tc>
        <w:tc>
          <w:tcPr>
            <w:tcW w:w="4819" w:type="dxa"/>
          </w:tcPr>
          <w:p w:rsidR="00E25A17" w:rsidRDefault="00E25A17">
            <w:pPr>
              <w:pStyle w:val="ConsPlusNormal"/>
              <w:jc w:val="center"/>
            </w:pPr>
            <w:r>
              <w:t>Ошибка</w:t>
            </w:r>
          </w:p>
        </w:tc>
      </w:tr>
      <w:tr w:rsidR="00E25A17">
        <w:tc>
          <w:tcPr>
            <w:tcW w:w="4252" w:type="dxa"/>
          </w:tcPr>
          <w:p w:rsidR="00E25A17" w:rsidRDefault="00E25A17">
            <w:pPr>
              <w:pStyle w:val="ConsPlusNormal"/>
            </w:pPr>
            <w:r>
              <w:t>Уникальность наименования архива</w:t>
            </w:r>
          </w:p>
        </w:tc>
        <w:tc>
          <w:tcPr>
            <w:tcW w:w="4819" w:type="dxa"/>
            <w:vAlign w:val="bottom"/>
          </w:tcPr>
          <w:p w:rsidR="00E25A17" w:rsidRDefault="00E25A17">
            <w:pPr>
              <w:pStyle w:val="ConsPlusNormal"/>
              <w:jc w:val="both"/>
            </w:pPr>
            <w:r>
              <w:t>Архив с данным наименованием загружался ранее в единую информационную систему, содержащую информацию о расчетах по государственному оборонному заказу (далее - ЕИС ГОЗ)</w:t>
            </w:r>
          </w:p>
        </w:tc>
      </w:tr>
      <w:tr w:rsidR="00E25A17">
        <w:tc>
          <w:tcPr>
            <w:tcW w:w="4252" w:type="dxa"/>
          </w:tcPr>
          <w:p w:rsidR="00E25A17" w:rsidRDefault="00E25A17">
            <w:pPr>
              <w:pStyle w:val="ConsPlusNormal"/>
            </w:pPr>
            <w:r>
              <w:t>ГГГГ - где ГГГГ не более текущего года</w:t>
            </w:r>
          </w:p>
        </w:tc>
        <w:tc>
          <w:tcPr>
            <w:tcW w:w="4819" w:type="dxa"/>
          </w:tcPr>
          <w:p w:rsidR="00E25A17" w:rsidRDefault="00E25A17">
            <w:pPr>
              <w:pStyle w:val="ConsPlusNormal"/>
              <w:jc w:val="both"/>
            </w:pPr>
            <w:r>
              <w:t>Некорректное наименование архива</w:t>
            </w:r>
          </w:p>
        </w:tc>
      </w:tr>
      <w:tr w:rsidR="00E25A17">
        <w:tc>
          <w:tcPr>
            <w:tcW w:w="4252" w:type="dxa"/>
          </w:tcPr>
          <w:p w:rsidR="00E25A17" w:rsidRDefault="00E25A17">
            <w:pPr>
              <w:pStyle w:val="ConsPlusNormal"/>
            </w:pPr>
            <w:r>
              <w:t>ММ - где ММ не более текущего месяца</w:t>
            </w:r>
          </w:p>
        </w:tc>
        <w:tc>
          <w:tcPr>
            <w:tcW w:w="4819" w:type="dxa"/>
          </w:tcPr>
          <w:p w:rsidR="00E25A17" w:rsidRDefault="00E25A17">
            <w:pPr>
              <w:pStyle w:val="ConsPlusNormal"/>
              <w:jc w:val="both"/>
            </w:pPr>
            <w:r>
              <w:t>Некорректное наименование архива</w:t>
            </w:r>
          </w:p>
        </w:tc>
      </w:tr>
    </w:tbl>
    <w:p w:rsidR="00E25A17" w:rsidRDefault="00E25A17">
      <w:pPr>
        <w:pStyle w:val="ConsPlusNormal"/>
        <w:ind w:firstLine="540"/>
        <w:jc w:val="both"/>
      </w:pPr>
    </w:p>
    <w:p w:rsidR="00E25A17" w:rsidRDefault="00E25A17">
      <w:pPr>
        <w:pStyle w:val="ConsPlusTitle"/>
        <w:ind w:firstLine="540"/>
        <w:jc w:val="both"/>
        <w:outlineLvl w:val="2"/>
      </w:pPr>
      <w:r>
        <w:t xml:space="preserve">2. Проверка по элементам </w:t>
      </w:r>
      <w:hyperlink w:anchor="P123">
        <w:r>
          <w:rPr>
            <w:color w:val="0000FF"/>
          </w:rPr>
          <w:t>таблицы 1</w:t>
        </w:r>
      </w:hyperlink>
      <w:r>
        <w:t xml:space="preserve"> (при выявлении критических ошибок файл обмена в ЕИС ГОЗ не загружается):</w:t>
      </w:r>
    </w:p>
    <w:p w:rsidR="00E25A17" w:rsidRDefault="00E25A17">
      <w:pPr>
        <w:pStyle w:val="ConsPlusNormal"/>
        <w:ind w:firstLine="540"/>
        <w:jc w:val="both"/>
      </w:pPr>
    </w:p>
    <w:p w:rsidR="00E25A17" w:rsidRDefault="00E25A17">
      <w:pPr>
        <w:pStyle w:val="ConsPlusNormal"/>
        <w:sectPr w:rsidR="00E25A17">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211"/>
        <w:gridCol w:w="4195"/>
        <w:gridCol w:w="907"/>
        <w:gridCol w:w="3005"/>
      </w:tblGrid>
      <w:tr w:rsidR="00E25A17">
        <w:tc>
          <w:tcPr>
            <w:tcW w:w="454" w:type="dxa"/>
          </w:tcPr>
          <w:p w:rsidR="00E25A17" w:rsidRDefault="00E25A17">
            <w:pPr>
              <w:pStyle w:val="ConsPlusNormal"/>
              <w:jc w:val="center"/>
            </w:pPr>
            <w:r>
              <w:lastRenderedPageBreak/>
              <w:t>N п/п</w:t>
            </w:r>
          </w:p>
        </w:tc>
        <w:tc>
          <w:tcPr>
            <w:tcW w:w="2211" w:type="dxa"/>
          </w:tcPr>
          <w:p w:rsidR="00E25A17" w:rsidRDefault="00E25A17">
            <w:pPr>
              <w:pStyle w:val="ConsPlusNormal"/>
              <w:jc w:val="center"/>
            </w:pPr>
            <w:r>
              <w:t>Сокращенное наименование (код) элемента</w:t>
            </w:r>
          </w:p>
        </w:tc>
        <w:tc>
          <w:tcPr>
            <w:tcW w:w="4195" w:type="dxa"/>
          </w:tcPr>
          <w:p w:rsidR="00E25A17" w:rsidRDefault="00E25A17">
            <w:pPr>
              <w:pStyle w:val="ConsPlusNormal"/>
              <w:jc w:val="center"/>
            </w:pPr>
            <w:r>
              <w:t>Проверка</w:t>
            </w:r>
          </w:p>
        </w:tc>
        <w:tc>
          <w:tcPr>
            <w:tcW w:w="907" w:type="dxa"/>
          </w:tcPr>
          <w:p w:rsidR="00E25A17" w:rsidRDefault="00E25A17">
            <w:pPr>
              <w:pStyle w:val="ConsPlusNormal"/>
              <w:jc w:val="center"/>
            </w:pPr>
            <w:r>
              <w:t>Критичность ошибки</w:t>
            </w:r>
          </w:p>
        </w:tc>
        <w:tc>
          <w:tcPr>
            <w:tcW w:w="3005" w:type="dxa"/>
          </w:tcPr>
          <w:p w:rsidR="00E25A17" w:rsidRDefault="00E25A17">
            <w:pPr>
              <w:pStyle w:val="ConsPlusNormal"/>
              <w:jc w:val="center"/>
            </w:pPr>
            <w:r>
              <w:t>Сообщение об ошибке</w:t>
            </w:r>
          </w:p>
        </w:tc>
      </w:tr>
      <w:tr w:rsidR="00E25A17">
        <w:tc>
          <w:tcPr>
            <w:tcW w:w="454" w:type="dxa"/>
          </w:tcPr>
          <w:p w:rsidR="00E25A17" w:rsidRDefault="00E25A17">
            <w:pPr>
              <w:pStyle w:val="ConsPlusNormal"/>
              <w:jc w:val="center"/>
            </w:pPr>
            <w:r>
              <w:t>1</w:t>
            </w:r>
          </w:p>
        </w:tc>
        <w:tc>
          <w:tcPr>
            <w:tcW w:w="2211" w:type="dxa"/>
          </w:tcPr>
          <w:p w:rsidR="00E25A17" w:rsidRDefault="00E25A17">
            <w:pPr>
              <w:pStyle w:val="ConsPlusNormal"/>
              <w:jc w:val="center"/>
            </w:pPr>
            <w:r>
              <w:t>2</w:t>
            </w:r>
          </w:p>
        </w:tc>
        <w:tc>
          <w:tcPr>
            <w:tcW w:w="4195" w:type="dxa"/>
          </w:tcPr>
          <w:p w:rsidR="00E25A17" w:rsidRDefault="00E25A17">
            <w:pPr>
              <w:pStyle w:val="ConsPlusNormal"/>
              <w:jc w:val="center"/>
            </w:pPr>
            <w:r>
              <w:t>3</w:t>
            </w:r>
          </w:p>
        </w:tc>
        <w:tc>
          <w:tcPr>
            <w:tcW w:w="907" w:type="dxa"/>
          </w:tcPr>
          <w:p w:rsidR="00E25A17" w:rsidRDefault="00E25A17">
            <w:pPr>
              <w:pStyle w:val="ConsPlusNormal"/>
              <w:jc w:val="center"/>
            </w:pPr>
            <w:r>
              <w:t>4</w:t>
            </w:r>
          </w:p>
        </w:tc>
        <w:tc>
          <w:tcPr>
            <w:tcW w:w="3005" w:type="dxa"/>
          </w:tcPr>
          <w:p w:rsidR="00E25A17" w:rsidRDefault="00E25A17">
            <w:pPr>
              <w:pStyle w:val="ConsPlusNormal"/>
              <w:jc w:val="center"/>
            </w:pPr>
            <w:r>
              <w:t>5</w:t>
            </w:r>
          </w:p>
        </w:tc>
      </w:tr>
      <w:tr w:rsidR="00E25A17">
        <w:tc>
          <w:tcPr>
            <w:tcW w:w="454" w:type="dxa"/>
          </w:tcPr>
          <w:p w:rsidR="00E25A17" w:rsidRDefault="00E25A17">
            <w:pPr>
              <w:pStyle w:val="ConsPlusNormal"/>
              <w:jc w:val="center"/>
            </w:pPr>
            <w:r>
              <w:t>1</w:t>
            </w:r>
          </w:p>
        </w:tc>
        <w:tc>
          <w:tcPr>
            <w:tcW w:w="2211" w:type="dxa"/>
            <w:vMerge w:val="restart"/>
          </w:tcPr>
          <w:p w:rsidR="00E25A17" w:rsidRDefault="00E25A17">
            <w:pPr>
              <w:pStyle w:val="ConsPlusNormal"/>
            </w:pPr>
            <w:r>
              <w:t>ДатаФормирования</w:t>
            </w:r>
          </w:p>
        </w:tc>
        <w:tc>
          <w:tcPr>
            <w:tcW w:w="4195" w:type="dxa"/>
          </w:tcPr>
          <w:p w:rsidR="00E25A17" w:rsidRDefault="00E25A17">
            <w:pPr>
              <w:pStyle w:val="ConsPlusNormal"/>
              <w:jc w:val="both"/>
            </w:pPr>
            <w:r>
              <w:t>XSD: Должен присутствовать, заполнен датой в формате DateTime [CCYY-MM-DDTHH:MM:SSTZD]</w:t>
            </w:r>
          </w:p>
        </w:tc>
        <w:tc>
          <w:tcPr>
            <w:tcW w:w="907" w:type="dxa"/>
          </w:tcPr>
          <w:p w:rsidR="00E25A17" w:rsidRDefault="00E25A17">
            <w:pPr>
              <w:pStyle w:val="ConsPlusNormal"/>
              <w:jc w:val="center"/>
            </w:pPr>
            <w:r>
              <w:t>+</w:t>
            </w:r>
          </w:p>
        </w:tc>
        <w:tc>
          <w:tcPr>
            <w:tcW w:w="3005" w:type="dxa"/>
          </w:tcPr>
          <w:p w:rsidR="00E25A17" w:rsidRDefault="00E25A17">
            <w:pPr>
              <w:pStyle w:val="ConsPlusNormal"/>
            </w:pPr>
            <w:r>
              <w:t>Не заполнено поле</w:t>
            </w:r>
          </w:p>
          <w:p w:rsidR="00E25A17" w:rsidRDefault="00E25A17">
            <w:pPr>
              <w:pStyle w:val="ConsPlusNormal"/>
            </w:pPr>
            <w:r>
              <w:t>Некорректный формат</w:t>
            </w:r>
          </w:p>
        </w:tc>
      </w:tr>
      <w:tr w:rsidR="00E25A17">
        <w:tc>
          <w:tcPr>
            <w:tcW w:w="454" w:type="dxa"/>
          </w:tcPr>
          <w:p w:rsidR="00E25A17" w:rsidRDefault="00E25A17">
            <w:pPr>
              <w:pStyle w:val="ConsPlusNormal"/>
              <w:jc w:val="center"/>
            </w:pPr>
            <w:r>
              <w:t>2</w:t>
            </w:r>
          </w:p>
        </w:tc>
        <w:tc>
          <w:tcPr>
            <w:tcW w:w="2211" w:type="dxa"/>
            <w:vMerge/>
          </w:tcPr>
          <w:p w:rsidR="00E25A17" w:rsidRDefault="00E25A17">
            <w:pPr>
              <w:pStyle w:val="ConsPlusNormal"/>
            </w:pPr>
          </w:p>
        </w:tc>
        <w:tc>
          <w:tcPr>
            <w:tcW w:w="4195" w:type="dxa"/>
          </w:tcPr>
          <w:p w:rsidR="00E25A17" w:rsidRDefault="00E25A17">
            <w:pPr>
              <w:pStyle w:val="ConsPlusNormal"/>
              <w:jc w:val="both"/>
            </w:pPr>
            <w:r>
              <w:t>Дата формирования соответствует ДатеФ в наименовании файла</w:t>
            </w:r>
          </w:p>
        </w:tc>
        <w:tc>
          <w:tcPr>
            <w:tcW w:w="907" w:type="dxa"/>
          </w:tcPr>
          <w:p w:rsidR="00E25A17" w:rsidRDefault="00E25A17">
            <w:pPr>
              <w:pStyle w:val="ConsPlusNormal"/>
            </w:pPr>
          </w:p>
        </w:tc>
        <w:tc>
          <w:tcPr>
            <w:tcW w:w="3005" w:type="dxa"/>
          </w:tcPr>
          <w:p w:rsidR="00E25A17" w:rsidRDefault="00E25A17">
            <w:pPr>
              <w:pStyle w:val="ConsPlusNormal"/>
              <w:jc w:val="both"/>
            </w:pPr>
            <w:r>
              <w:t>Дата формирования не соответствует ДатеФ в наименовании файла</w:t>
            </w:r>
          </w:p>
        </w:tc>
      </w:tr>
      <w:tr w:rsidR="00E25A17">
        <w:tc>
          <w:tcPr>
            <w:tcW w:w="454" w:type="dxa"/>
          </w:tcPr>
          <w:p w:rsidR="00E25A17" w:rsidRDefault="00E25A17">
            <w:pPr>
              <w:pStyle w:val="ConsPlusNormal"/>
              <w:jc w:val="center"/>
            </w:pPr>
            <w:r>
              <w:t>3</w:t>
            </w:r>
          </w:p>
        </w:tc>
        <w:tc>
          <w:tcPr>
            <w:tcW w:w="2211" w:type="dxa"/>
            <w:vMerge/>
          </w:tcPr>
          <w:p w:rsidR="00E25A17" w:rsidRDefault="00E25A17">
            <w:pPr>
              <w:pStyle w:val="ConsPlusNormal"/>
            </w:pPr>
          </w:p>
        </w:tc>
        <w:tc>
          <w:tcPr>
            <w:tcW w:w="4195" w:type="dxa"/>
          </w:tcPr>
          <w:p w:rsidR="00E25A17" w:rsidRDefault="00E25A17">
            <w:pPr>
              <w:pStyle w:val="ConsPlusNormal"/>
              <w:jc w:val="both"/>
            </w:pPr>
            <w:r>
              <w:t>Дата формирования должна быть не раньше даты составления</w:t>
            </w:r>
          </w:p>
        </w:tc>
        <w:tc>
          <w:tcPr>
            <w:tcW w:w="907" w:type="dxa"/>
          </w:tcPr>
          <w:p w:rsidR="00E25A17" w:rsidRDefault="00E25A17">
            <w:pPr>
              <w:pStyle w:val="ConsPlusNormal"/>
              <w:jc w:val="center"/>
            </w:pPr>
            <w:r>
              <w:t>+</w:t>
            </w:r>
          </w:p>
        </w:tc>
        <w:tc>
          <w:tcPr>
            <w:tcW w:w="3005" w:type="dxa"/>
          </w:tcPr>
          <w:p w:rsidR="00E25A17" w:rsidRDefault="00E25A17">
            <w:pPr>
              <w:pStyle w:val="ConsPlusNormal"/>
              <w:jc w:val="both"/>
            </w:pPr>
            <w:r>
              <w:t>Дата формирования раньше даты составления отчета</w:t>
            </w:r>
          </w:p>
        </w:tc>
      </w:tr>
      <w:tr w:rsidR="00E25A17">
        <w:tc>
          <w:tcPr>
            <w:tcW w:w="454" w:type="dxa"/>
          </w:tcPr>
          <w:p w:rsidR="00E25A17" w:rsidRDefault="00E25A17">
            <w:pPr>
              <w:pStyle w:val="ConsPlusNormal"/>
              <w:jc w:val="center"/>
            </w:pPr>
            <w:r>
              <w:t>4</w:t>
            </w:r>
          </w:p>
        </w:tc>
        <w:tc>
          <w:tcPr>
            <w:tcW w:w="2211" w:type="dxa"/>
            <w:vMerge/>
          </w:tcPr>
          <w:p w:rsidR="00E25A17" w:rsidRDefault="00E25A17">
            <w:pPr>
              <w:pStyle w:val="ConsPlusNormal"/>
            </w:pPr>
          </w:p>
        </w:tc>
        <w:tc>
          <w:tcPr>
            <w:tcW w:w="4195" w:type="dxa"/>
          </w:tcPr>
          <w:p w:rsidR="00E25A17" w:rsidRDefault="00E25A17">
            <w:pPr>
              <w:pStyle w:val="ConsPlusNormal"/>
              <w:jc w:val="both"/>
            </w:pPr>
            <w:r>
              <w:t>Дата формирования должна быть не позднее текущей даты</w:t>
            </w:r>
          </w:p>
        </w:tc>
        <w:tc>
          <w:tcPr>
            <w:tcW w:w="907" w:type="dxa"/>
          </w:tcPr>
          <w:p w:rsidR="00E25A17" w:rsidRDefault="00E25A17">
            <w:pPr>
              <w:pStyle w:val="ConsPlusNormal"/>
              <w:jc w:val="center"/>
            </w:pPr>
            <w:r>
              <w:t>+</w:t>
            </w:r>
          </w:p>
        </w:tc>
        <w:tc>
          <w:tcPr>
            <w:tcW w:w="3005" w:type="dxa"/>
          </w:tcPr>
          <w:p w:rsidR="00E25A17" w:rsidRDefault="00E25A17">
            <w:pPr>
              <w:pStyle w:val="ConsPlusNormal"/>
              <w:jc w:val="both"/>
            </w:pPr>
            <w:r>
              <w:t>Дата формирования превышает текущую</w:t>
            </w:r>
          </w:p>
        </w:tc>
      </w:tr>
      <w:tr w:rsidR="00E25A17">
        <w:tc>
          <w:tcPr>
            <w:tcW w:w="454" w:type="dxa"/>
          </w:tcPr>
          <w:p w:rsidR="00E25A17" w:rsidRDefault="00E25A17">
            <w:pPr>
              <w:pStyle w:val="ConsPlusNormal"/>
              <w:jc w:val="center"/>
            </w:pPr>
            <w:r>
              <w:t>5</w:t>
            </w:r>
          </w:p>
        </w:tc>
        <w:tc>
          <w:tcPr>
            <w:tcW w:w="2211" w:type="dxa"/>
            <w:vMerge w:val="restart"/>
          </w:tcPr>
          <w:p w:rsidR="00E25A17" w:rsidRDefault="00E25A17">
            <w:pPr>
              <w:pStyle w:val="ConsPlusNormal"/>
            </w:pPr>
            <w:r>
              <w:t>ИННОрганизации</w:t>
            </w:r>
          </w:p>
        </w:tc>
        <w:tc>
          <w:tcPr>
            <w:tcW w:w="4195" w:type="dxa"/>
          </w:tcPr>
          <w:p w:rsidR="00E25A17" w:rsidRDefault="00E25A17">
            <w:pPr>
              <w:pStyle w:val="ConsPlusNormal"/>
              <w:jc w:val="both"/>
            </w:pPr>
            <w:r>
              <w:t>XSD: Должен присутствовать, значение строго 10 цифр, символы 1 - 2 не 00</w:t>
            </w:r>
          </w:p>
        </w:tc>
        <w:tc>
          <w:tcPr>
            <w:tcW w:w="907" w:type="dxa"/>
          </w:tcPr>
          <w:p w:rsidR="00E25A17" w:rsidRDefault="00E25A17">
            <w:pPr>
              <w:pStyle w:val="ConsPlusNormal"/>
              <w:jc w:val="center"/>
            </w:pPr>
            <w:r>
              <w:t>+</w:t>
            </w:r>
          </w:p>
        </w:tc>
        <w:tc>
          <w:tcPr>
            <w:tcW w:w="3005" w:type="dxa"/>
          </w:tcPr>
          <w:p w:rsidR="00E25A17" w:rsidRDefault="00E25A17">
            <w:pPr>
              <w:pStyle w:val="ConsPlusNormal"/>
            </w:pPr>
            <w:r>
              <w:t>Не заполнено поле</w:t>
            </w:r>
          </w:p>
          <w:p w:rsidR="00E25A17" w:rsidRDefault="00E25A17">
            <w:pPr>
              <w:pStyle w:val="ConsPlusNormal"/>
            </w:pPr>
            <w:r>
              <w:t>Некорректный формат</w:t>
            </w:r>
          </w:p>
        </w:tc>
      </w:tr>
      <w:tr w:rsidR="00E25A17">
        <w:tc>
          <w:tcPr>
            <w:tcW w:w="454" w:type="dxa"/>
          </w:tcPr>
          <w:p w:rsidR="00E25A17" w:rsidRDefault="00E25A17">
            <w:pPr>
              <w:pStyle w:val="ConsPlusNormal"/>
              <w:jc w:val="center"/>
            </w:pPr>
            <w:r>
              <w:t>6</w:t>
            </w:r>
          </w:p>
        </w:tc>
        <w:tc>
          <w:tcPr>
            <w:tcW w:w="2211" w:type="dxa"/>
            <w:vMerge/>
          </w:tcPr>
          <w:p w:rsidR="00E25A17" w:rsidRDefault="00E25A17">
            <w:pPr>
              <w:pStyle w:val="ConsPlusNormal"/>
            </w:pPr>
          </w:p>
        </w:tc>
        <w:tc>
          <w:tcPr>
            <w:tcW w:w="4195" w:type="dxa"/>
          </w:tcPr>
          <w:p w:rsidR="00E25A17" w:rsidRDefault="00E25A17">
            <w:pPr>
              <w:pStyle w:val="ConsPlusNormal"/>
              <w:jc w:val="both"/>
            </w:pPr>
            <w:r>
              <w:t>Проверка контрольного символа (алгоритм проверки описан https://www.egrul.ru/test_inn.html)</w:t>
            </w:r>
          </w:p>
        </w:tc>
        <w:tc>
          <w:tcPr>
            <w:tcW w:w="907" w:type="dxa"/>
          </w:tcPr>
          <w:p w:rsidR="00E25A17" w:rsidRDefault="00E25A17">
            <w:pPr>
              <w:pStyle w:val="ConsPlusNormal"/>
              <w:jc w:val="center"/>
            </w:pPr>
            <w:r>
              <w:t>+</w:t>
            </w:r>
          </w:p>
        </w:tc>
        <w:tc>
          <w:tcPr>
            <w:tcW w:w="3005" w:type="dxa"/>
          </w:tcPr>
          <w:p w:rsidR="00E25A17" w:rsidRDefault="00E25A17">
            <w:pPr>
              <w:pStyle w:val="ConsPlusNormal"/>
            </w:pPr>
            <w:r>
              <w:t>Некорректно значение ИНН</w:t>
            </w:r>
          </w:p>
        </w:tc>
      </w:tr>
      <w:tr w:rsidR="00E25A17">
        <w:tc>
          <w:tcPr>
            <w:tcW w:w="454" w:type="dxa"/>
          </w:tcPr>
          <w:p w:rsidR="00E25A17" w:rsidRDefault="00E25A17">
            <w:pPr>
              <w:pStyle w:val="ConsPlusNormal"/>
              <w:jc w:val="center"/>
            </w:pPr>
            <w:r>
              <w:t>7</w:t>
            </w:r>
          </w:p>
        </w:tc>
        <w:tc>
          <w:tcPr>
            <w:tcW w:w="2211" w:type="dxa"/>
            <w:vMerge w:val="restart"/>
          </w:tcPr>
          <w:p w:rsidR="00E25A17" w:rsidRDefault="00E25A17">
            <w:pPr>
              <w:pStyle w:val="ConsPlusNormal"/>
            </w:pPr>
            <w:r>
              <w:t>КППОрганизации</w:t>
            </w:r>
          </w:p>
        </w:tc>
        <w:tc>
          <w:tcPr>
            <w:tcW w:w="4195" w:type="dxa"/>
          </w:tcPr>
          <w:p w:rsidR="00E25A17" w:rsidRDefault="00E25A17">
            <w:pPr>
              <w:pStyle w:val="ConsPlusNormal"/>
              <w:jc w:val="both"/>
            </w:pPr>
            <w:r>
              <w:t>XSD: Строка 9 символов</w:t>
            </w:r>
          </w:p>
        </w:tc>
        <w:tc>
          <w:tcPr>
            <w:tcW w:w="907" w:type="dxa"/>
          </w:tcPr>
          <w:p w:rsidR="00E25A17" w:rsidRDefault="00E25A17">
            <w:pPr>
              <w:pStyle w:val="ConsPlusNormal"/>
              <w:jc w:val="center"/>
            </w:pPr>
            <w:r>
              <w:t>+</w:t>
            </w:r>
          </w:p>
        </w:tc>
        <w:tc>
          <w:tcPr>
            <w:tcW w:w="3005" w:type="dxa"/>
          </w:tcPr>
          <w:p w:rsidR="00E25A17" w:rsidRDefault="00E25A17">
            <w:pPr>
              <w:pStyle w:val="ConsPlusNormal"/>
            </w:pPr>
            <w:r>
              <w:t>Не заполнено поле</w:t>
            </w:r>
          </w:p>
          <w:p w:rsidR="00E25A17" w:rsidRDefault="00E25A17">
            <w:pPr>
              <w:pStyle w:val="ConsPlusNormal"/>
            </w:pPr>
            <w:r>
              <w:t>Некорректный формат</w:t>
            </w:r>
          </w:p>
        </w:tc>
      </w:tr>
      <w:tr w:rsidR="00E25A17">
        <w:tc>
          <w:tcPr>
            <w:tcW w:w="454" w:type="dxa"/>
          </w:tcPr>
          <w:p w:rsidR="00E25A17" w:rsidRDefault="00E25A17">
            <w:pPr>
              <w:pStyle w:val="ConsPlusNormal"/>
              <w:jc w:val="center"/>
            </w:pPr>
            <w:r>
              <w:t>8</w:t>
            </w:r>
          </w:p>
        </w:tc>
        <w:tc>
          <w:tcPr>
            <w:tcW w:w="2211" w:type="dxa"/>
            <w:vMerge/>
          </w:tcPr>
          <w:p w:rsidR="00E25A17" w:rsidRDefault="00E25A17">
            <w:pPr>
              <w:pStyle w:val="ConsPlusNormal"/>
            </w:pPr>
          </w:p>
        </w:tc>
        <w:tc>
          <w:tcPr>
            <w:tcW w:w="4195" w:type="dxa"/>
            <w:vAlign w:val="center"/>
          </w:tcPr>
          <w:p w:rsidR="00E25A17" w:rsidRDefault="00E25A17">
            <w:pPr>
              <w:pStyle w:val="ConsPlusNormal"/>
              <w:jc w:val="both"/>
            </w:pPr>
            <w:r>
              <w:t>ИННОрганизации = 10 символов, значение КППОрганизации должно быть строго 9 символов</w:t>
            </w:r>
          </w:p>
        </w:tc>
        <w:tc>
          <w:tcPr>
            <w:tcW w:w="907" w:type="dxa"/>
          </w:tcPr>
          <w:p w:rsidR="00E25A17" w:rsidRDefault="00E25A17">
            <w:pPr>
              <w:pStyle w:val="ConsPlusNormal"/>
              <w:jc w:val="center"/>
            </w:pPr>
            <w:r>
              <w:t>+</w:t>
            </w:r>
          </w:p>
        </w:tc>
        <w:tc>
          <w:tcPr>
            <w:tcW w:w="3005" w:type="dxa"/>
          </w:tcPr>
          <w:p w:rsidR="00E25A17" w:rsidRDefault="00E25A17">
            <w:pPr>
              <w:pStyle w:val="ConsPlusNormal"/>
            </w:pPr>
            <w:r>
              <w:t>Некорректно значение КПП</w:t>
            </w:r>
          </w:p>
        </w:tc>
      </w:tr>
      <w:tr w:rsidR="00E25A17">
        <w:tc>
          <w:tcPr>
            <w:tcW w:w="454" w:type="dxa"/>
          </w:tcPr>
          <w:p w:rsidR="00E25A17" w:rsidRDefault="00E25A17">
            <w:pPr>
              <w:pStyle w:val="ConsPlusNormal"/>
              <w:jc w:val="center"/>
            </w:pPr>
            <w:r>
              <w:t>9</w:t>
            </w:r>
          </w:p>
        </w:tc>
        <w:tc>
          <w:tcPr>
            <w:tcW w:w="2211" w:type="dxa"/>
            <w:vMerge/>
          </w:tcPr>
          <w:p w:rsidR="00E25A17" w:rsidRDefault="00E25A17">
            <w:pPr>
              <w:pStyle w:val="ConsPlusNormal"/>
            </w:pPr>
          </w:p>
        </w:tc>
        <w:tc>
          <w:tcPr>
            <w:tcW w:w="4195" w:type="dxa"/>
          </w:tcPr>
          <w:p w:rsidR="00E25A17" w:rsidRDefault="00E25A17">
            <w:pPr>
              <w:pStyle w:val="ConsPlusNormal"/>
              <w:jc w:val="both"/>
            </w:pPr>
            <w:r>
              <w:t>Если КПП указан, то символы 1 - 2 не 00</w:t>
            </w:r>
          </w:p>
        </w:tc>
        <w:tc>
          <w:tcPr>
            <w:tcW w:w="907" w:type="dxa"/>
          </w:tcPr>
          <w:p w:rsidR="00E25A17" w:rsidRDefault="00E25A17">
            <w:pPr>
              <w:pStyle w:val="ConsPlusNormal"/>
              <w:jc w:val="center"/>
            </w:pPr>
            <w:r>
              <w:t>+</w:t>
            </w:r>
          </w:p>
        </w:tc>
        <w:tc>
          <w:tcPr>
            <w:tcW w:w="3005" w:type="dxa"/>
          </w:tcPr>
          <w:p w:rsidR="00E25A17" w:rsidRDefault="00E25A17">
            <w:pPr>
              <w:pStyle w:val="ConsPlusNormal"/>
            </w:pPr>
            <w:r>
              <w:t>Некорректно значение КПП</w:t>
            </w:r>
          </w:p>
        </w:tc>
      </w:tr>
      <w:tr w:rsidR="00E25A17">
        <w:tc>
          <w:tcPr>
            <w:tcW w:w="454" w:type="dxa"/>
          </w:tcPr>
          <w:p w:rsidR="00E25A17" w:rsidRDefault="00E25A17">
            <w:pPr>
              <w:pStyle w:val="ConsPlusNormal"/>
              <w:jc w:val="center"/>
            </w:pPr>
            <w:r>
              <w:lastRenderedPageBreak/>
              <w:t>10</w:t>
            </w:r>
          </w:p>
        </w:tc>
        <w:tc>
          <w:tcPr>
            <w:tcW w:w="2211" w:type="dxa"/>
          </w:tcPr>
          <w:p w:rsidR="00E25A17" w:rsidRDefault="00E25A17">
            <w:pPr>
              <w:pStyle w:val="ConsPlusNormal"/>
            </w:pPr>
            <w:r>
              <w:t>НаименованиеОрганизации</w:t>
            </w:r>
          </w:p>
        </w:tc>
        <w:tc>
          <w:tcPr>
            <w:tcW w:w="4195" w:type="dxa"/>
          </w:tcPr>
          <w:p w:rsidR="00E25A17" w:rsidRDefault="00E25A17">
            <w:pPr>
              <w:pStyle w:val="ConsPlusNormal"/>
              <w:jc w:val="both"/>
            </w:pPr>
            <w:r>
              <w:t>XSD: Должен присутствовать, должен быть заполнен строкой (от 1 до 512 символов)</w:t>
            </w:r>
          </w:p>
        </w:tc>
        <w:tc>
          <w:tcPr>
            <w:tcW w:w="907" w:type="dxa"/>
          </w:tcPr>
          <w:p w:rsidR="00E25A17" w:rsidRDefault="00E25A17">
            <w:pPr>
              <w:pStyle w:val="ConsPlusNormal"/>
              <w:jc w:val="center"/>
            </w:pPr>
            <w:r>
              <w:t>+</w:t>
            </w:r>
          </w:p>
        </w:tc>
        <w:tc>
          <w:tcPr>
            <w:tcW w:w="3005" w:type="dxa"/>
          </w:tcPr>
          <w:p w:rsidR="00E25A17" w:rsidRDefault="00E25A17">
            <w:pPr>
              <w:pStyle w:val="ConsPlusNormal"/>
            </w:pPr>
            <w:r>
              <w:t>Не заполнено поле</w:t>
            </w:r>
          </w:p>
        </w:tc>
      </w:tr>
    </w:tbl>
    <w:p w:rsidR="00E25A17" w:rsidRDefault="00E25A17">
      <w:pPr>
        <w:pStyle w:val="ConsPlusNormal"/>
        <w:ind w:firstLine="540"/>
        <w:jc w:val="both"/>
      </w:pPr>
    </w:p>
    <w:p w:rsidR="00E25A17" w:rsidRDefault="00E25A17">
      <w:pPr>
        <w:pStyle w:val="ConsPlusTitle"/>
        <w:ind w:firstLine="540"/>
        <w:jc w:val="both"/>
        <w:outlineLvl w:val="2"/>
      </w:pPr>
      <w:r>
        <w:t xml:space="preserve">3. Проверка по элементам </w:t>
      </w:r>
      <w:hyperlink w:anchor="P177">
        <w:r>
          <w:rPr>
            <w:color w:val="0000FF"/>
          </w:rPr>
          <w:t>таблицы 2</w:t>
        </w:r>
      </w:hyperlink>
      <w:r>
        <w:t xml:space="preserve"> (при обнаружении критической ошибки в элементах таблицы 2 по Контракту Отчет в электронном виде в ЕИС ГОЗ не загружается):</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211"/>
        <w:gridCol w:w="4195"/>
        <w:gridCol w:w="907"/>
        <w:gridCol w:w="3005"/>
      </w:tblGrid>
      <w:tr w:rsidR="00E25A17">
        <w:tc>
          <w:tcPr>
            <w:tcW w:w="454" w:type="dxa"/>
          </w:tcPr>
          <w:p w:rsidR="00E25A17" w:rsidRDefault="00E25A17">
            <w:pPr>
              <w:pStyle w:val="ConsPlusNormal"/>
              <w:jc w:val="center"/>
            </w:pPr>
            <w:r>
              <w:t>N п/п</w:t>
            </w:r>
          </w:p>
        </w:tc>
        <w:tc>
          <w:tcPr>
            <w:tcW w:w="2211" w:type="dxa"/>
          </w:tcPr>
          <w:p w:rsidR="00E25A17" w:rsidRDefault="00E25A17">
            <w:pPr>
              <w:pStyle w:val="ConsPlusNormal"/>
              <w:jc w:val="center"/>
            </w:pPr>
            <w:r>
              <w:t>Сокращенное наименование (код) элемента</w:t>
            </w:r>
          </w:p>
        </w:tc>
        <w:tc>
          <w:tcPr>
            <w:tcW w:w="4195" w:type="dxa"/>
          </w:tcPr>
          <w:p w:rsidR="00E25A17" w:rsidRDefault="00E25A17">
            <w:pPr>
              <w:pStyle w:val="ConsPlusNormal"/>
              <w:jc w:val="center"/>
            </w:pPr>
            <w:r>
              <w:t>Проверка</w:t>
            </w:r>
          </w:p>
        </w:tc>
        <w:tc>
          <w:tcPr>
            <w:tcW w:w="907" w:type="dxa"/>
          </w:tcPr>
          <w:p w:rsidR="00E25A17" w:rsidRDefault="00E25A17">
            <w:pPr>
              <w:pStyle w:val="ConsPlusNormal"/>
              <w:jc w:val="center"/>
            </w:pPr>
            <w:r>
              <w:t>Критичность ошибки</w:t>
            </w:r>
          </w:p>
        </w:tc>
        <w:tc>
          <w:tcPr>
            <w:tcW w:w="3005" w:type="dxa"/>
          </w:tcPr>
          <w:p w:rsidR="00E25A17" w:rsidRDefault="00E25A17">
            <w:pPr>
              <w:pStyle w:val="ConsPlusNormal"/>
              <w:jc w:val="center"/>
            </w:pPr>
            <w:r>
              <w:t>Сообщение об ошибке</w:t>
            </w:r>
          </w:p>
        </w:tc>
      </w:tr>
      <w:tr w:rsidR="00E25A17">
        <w:tc>
          <w:tcPr>
            <w:tcW w:w="454" w:type="dxa"/>
          </w:tcPr>
          <w:p w:rsidR="00E25A17" w:rsidRDefault="00E25A17">
            <w:pPr>
              <w:pStyle w:val="ConsPlusNormal"/>
              <w:jc w:val="center"/>
            </w:pPr>
            <w:r>
              <w:t>1</w:t>
            </w:r>
          </w:p>
        </w:tc>
        <w:tc>
          <w:tcPr>
            <w:tcW w:w="2211" w:type="dxa"/>
          </w:tcPr>
          <w:p w:rsidR="00E25A17" w:rsidRDefault="00E25A17">
            <w:pPr>
              <w:pStyle w:val="ConsPlusNormal"/>
              <w:jc w:val="center"/>
            </w:pPr>
            <w:r>
              <w:t>2</w:t>
            </w:r>
          </w:p>
        </w:tc>
        <w:tc>
          <w:tcPr>
            <w:tcW w:w="4195" w:type="dxa"/>
          </w:tcPr>
          <w:p w:rsidR="00E25A17" w:rsidRDefault="00E25A17">
            <w:pPr>
              <w:pStyle w:val="ConsPlusNormal"/>
              <w:jc w:val="center"/>
            </w:pPr>
            <w:r>
              <w:t>3</w:t>
            </w:r>
          </w:p>
        </w:tc>
        <w:tc>
          <w:tcPr>
            <w:tcW w:w="907" w:type="dxa"/>
          </w:tcPr>
          <w:p w:rsidR="00E25A17" w:rsidRDefault="00E25A17">
            <w:pPr>
              <w:pStyle w:val="ConsPlusNormal"/>
              <w:jc w:val="center"/>
            </w:pPr>
            <w:r>
              <w:t>4</w:t>
            </w:r>
          </w:p>
        </w:tc>
        <w:tc>
          <w:tcPr>
            <w:tcW w:w="3005" w:type="dxa"/>
          </w:tcPr>
          <w:p w:rsidR="00E25A17" w:rsidRDefault="00E25A17">
            <w:pPr>
              <w:pStyle w:val="ConsPlusNormal"/>
              <w:jc w:val="center"/>
            </w:pPr>
            <w:r>
              <w:t>5</w:t>
            </w:r>
          </w:p>
        </w:tc>
      </w:tr>
      <w:tr w:rsidR="00E25A17">
        <w:tc>
          <w:tcPr>
            <w:tcW w:w="454" w:type="dxa"/>
          </w:tcPr>
          <w:p w:rsidR="00E25A17" w:rsidRDefault="00E25A17">
            <w:pPr>
              <w:pStyle w:val="ConsPlusNormal"/>
              <w:jc w:val="center"/>
            </w:pPr>
            <w:r>
              <w:t>1</w:t>
            </w:r>
          </w:p>
        </w:tc>
        <w:tc>
          <w:tcPr>
            <w:tcW w:w="2211" w:type="dxa"/>
            <w:vMerge w:val="restart"/>
          </w:tcPr>
          <w:p w:rsidR="00E25A17" w:rsidRDefault="00E25A17">
            <w:pPr>
              <w:pStyle w:val="ConsPlusNormal"/>
            </w:pPr>
            <w:r>
              <w:t>ИГК</w:t>
            </w:r>
          </w:p>
        </w:tc>
        <w:tc>
          <w:tcPr>
            <w:tcW w:w="4195" w:type="dxa"/>
          </w:tcPr>
          <w:p w:rsidR="00E25A17" w:rsidRDefault="00E25A17">
            <w:pPr>
              <w:pStyle w:val="ConsPlusNormal"/>
              <w:jc w:val="both"/>
            </w:pPr>
            <w:r>
              <w:t>XSD: Должен присутствовать, значение строго 25 цифр</w:t>
            </w:r>
          </w:p>
        </w:tc>
        <w:tc>
          <w:tcPr>
            <w:tcW w:w="907" w:type="dxa"/>
          </w:tcPr>
          <w:p w:rsidR="00E25A17" w:rsidRDefault="00E25A17">
            <w:pPr>
              <w:pStyle w:val="ConsPlusNormal"/>
              <w:jc w:val="center"/>
            </w:pPr>
            <w:r>
              <w:t>+</w:t>
            </w:r>
          </w:p>
        </w:tc>
        <w:tc>
          <w:tcPr>
            <w:tcW w:w="3005" w:type="dxa"/>
          </w:tcPr>
          <w:p w:rsidR="00E25A17" w:rsidRDefault="00E25A17">
            <w:pPr>
              <w:pStyle w:val="ConsPlusNormal"/>
            </w:pPr>
            <w:r>
              <w:t>Не заполнено поле</w:t>
            </w:r>
          </w:p>
          <w:p w:rsidR="00E25A17" w:rsidRDefault="00E25A17">
            <w:pPr>
              <w:pStyle w:val="ConsPlusNormal"/>
            </w:pPr>
            <w:r>
              <w:t>Некорректный формат</w:t>
            </w:r>
          </w:p>
        </w:tc>
      </w:tr>
      <w:tr w:rsidR="00E25A17">
        <w:tc>
          <w:tcPr>
            <w:tcW w:w="454" w:type="dxa"/>
          </w:tcPr>
          <w:p w:rsidR="00E25A17" w:rsidRDefault="00E25A17">
            <w:pPr>
              <w:pStyle w:val="ConsPlusNormal"/>
              <w:jc w:val="center"/>
            </w:pPr>
            <w:r>
              <w:t>2</w:t>
            </w:r>
          </w:p>
        </w:tc>
        <w:tc>
          <w:tcPr>
            <w:tcW w:w="2211" w:type="dxa"/>
            <w:vMerge/>
          </w:tcPr>
          <w:p w:rsidR="00E25A17" w:rsidRDefault="00E25A17">
            <w:pPr>
              <w:pStyle w:val="ConsPlusNormal"/>
            </w:pPr>
          </w:p>
        </w:tc>
        <w:tc>
          <w:tcPr>
            <w:tcW w:w="4195" w:type="dxa"/>
          </w:tcPr>
          <w:p w:rsidR="00E25A17" w:rsidRDefault="00E25A17">
            <w:pPr>
              <w:pStyle w:val="ConsPlusNormal"/>
              <w:jc w:val="both"/>
            </w:pPr>
            <w:r>
              <w:t xml:space="preserve">Проверка корректности разрядов ИГК в соответствии с </w:t>
            </w:r>
            <w:hyperlink r:id="rId20">
              <w:r>
                <w:rPr>
                  <w:color w:val="0000FF"/>
                </w:rPr>
                <w:t>приказом</w:t>
              </w:r>
            </w:hyperlink>
            <w:r>
              <w:t xml:space="preserve"> Министра обороны Российской Федерации и Федерального казначейства от 11 августа 2015 г. N 475/13н</w:t>
            </w:r>
          </w:p>
        </w:tc>
        <w:tc>
          <w:tcPr>
            <w:tcW w:w="907" w:type="dxa"/>
          </w:tcPr>
          <w:p w:rsidR="00E25A17" w:rsidRDefault="00E25A17">
            <w:pPr>
              <w:pStyle w:val="ConsPlusNormal"/>
              <w:jc w:val="center"/>
            </w:pPr>
            <w:r>
              <w:t>+</w:t>
            </w:r>
          </w:p>
        </w:tc>
        <w:tc>
          <w:tcPr>
            <w:tcW w:w="3005" w:type="dxa"/>
          </w:tcPr>
          <w:p w:rsidR="00E25A17" w:rsidRDefault="00E25A17">
            <w:pPr>
              <w:pStyle w:val="ConsPlusNormal"/>
            </w:pPr>
            <w:r>
              <w:t>Некорректно значение ИГК</w:t>
            </w:r>
          </w:p>
        </w:tc>
      </w:tr>
      <w:tr w:rsidR="00E25A17">
        <w:tc>
          <w:tcPr>
            <w:tcW w:w="454" w:type="dxa"/>
          </w:tcPr>
          <w:p w:rsidR="00E25A17" w:rsidRDefault="00E25A17">
            <w:pPr>
              <w:pStyle w:val="ConsPlusNormal"/>
              <w:jc w:val="center"/>
            </w:pPr>
            <w:r>
              <w:t>3</w:t>
            </w:r>
          </w:p>
        </w:tc>
        <w:tc>
          <w:tcPr>
            <w:tcW w:w="2211" w:type="dxa"/>
            <w:vMerge w:val="restart"/>
          </w:tcPr>
          <w:p w:rsidR="00E25A17" w:rsidRDefault="00E25A17">
            <w:pPr>
              <w:pStyle w:val="ConsPlusNormal"/>
            </w:pPr>
            <w:r>
              <w:t>ДатаСоставленияОтчета</w:t>
            </w:r>
          </w:p>
        </w:tc>
        <w:tc>
          <w:tcPr>
            <w:tcW w:w="4195" w:type="dxa"/>
          </w:tcPr>
          <w:p w:rsidR="00E25A17" w:rsidRDefault="00E25A17">
            <w:pPr>
              <w:pStyle w:val="ConsPlusNormal"/>
              <w:jc w:val="both"/>
            </w:pPr>
            <w:r>
              <w:t>XSD: Должен присутствовать, заполнен датой в формате DD.MM.YYYY</w:t>
            </w:r>
          </w:p>
        </w:tc>
        <w:tc>
          <w:tcPr>
            <w:tcW w:w="907" w:type="dxa"/>
          </w:tcPr>
          <w:p w:rsidR="00E25A17" w:rsidRDefault="00E25A17">
            <w:pPr>
              <w:pStyle w:val="ConsPlusNormal"/>
              <w:jc w:val="center"/>
            </w:pPr>
            <w:r>
              <w:t>+</w:t>
            </w:r>
          </w:p>
        </w:tc>
        <w:tc>
          <w:tcPr>
            <w:tcW w:w="3005" w:type="dxa"/>
          </w:tcPr>
          <w:p w:rsidR="00E25A17" w:rsidRDefault="00E25A17">
            <w:pPr>
              <w:pStyle w:val="ConsPlusNormal"/>
              <w:jc w:val="both"/>
            </w:pPr>
            <w:r>
              <w:t>Не заполнено поле</w:t>
            </w:r>
          </w:p>
          <w:p w:rsidR="00E25A17" w:rsidRDefault="00E25A17">
            <w:pPr>
              <w:pStyle w:val="ConsPlusNormal"/>
              <w:jc w:val="both"/>
            </w:pPr>
            <w:r>
              <w:t>Некорректный формат</w:t>
            </w:r>
          </w:p>
        </w:tc>
      </w:tr>
      <w:tr w:rsidR="00E25A17">
        <w:tc>
          <w:tcPr>
            <w:tcW w:w="454" w:type="dxa"/>
          </w:tcPr>
          <w:p w:rsidR="00E25A17" w:rsidRDefault="00E25A17">
            <w:pPr>
              <w:pStyle w:val="ConsPlusNormal"/>
              <w:jc w:val="center"/>
            </w:pPr>
            <w:r>
              <w:t>4</w:t>
            </w:r>
          </w:p>
        </w:tc>
        <w:tc>
          <w:tcPr>
            <w:tcW w:w="2211" w:type="dxa"/>
            <w:vMerge/>
          </w:tcPr>
          <w:p w:rsidR="00E25A17" w:rsidRDefault="00E25A17">
            <w:pPr>
              <w:pStyle w:val="ConsPlusNormal"/>
            </w:pPr>
          </w:p>
        </w:tc>
        <w:tc>
          <w:tcPr>
            <w:tcW w:w="4195" w:type="dxa"/>
          </w:tcPr>
          <w:p w:rsidR="00E25A17" w:rsidRDefault="00E25A17">
            <w:pPr>
              <w:pStyle w:val="ConsPlusNormal"/>
              <w:jc w:val="both"/>
            </w:pPr>
            <w:r>
              <w:t>Значение больше 01.01.1970</w:t>
            </w:r>
          </w:p>
        </w:tc>
        <w:tc>
          <w:tcPr>
            <w:tcW w:w="907" w:type="dxa"/>
          </w:tcPr>
          <w:p w:rsidR="00E25A17" w:rsidRDefault="00E25A17">
            <w:pPr>
              <w:pStyle w:val="ConsPlusNormal"/>
              <w:jc w:val="center"/>
            </w:pPr>
            <w:r>
              <w:t>+</w:t>
            </w:r>
          </w:p>
        </w:tc>
        <w:tc>
          <w:tcPr>
            <w:tcW w:w="3005" w:type="dxa"/>
          </w:tcPr>
          <w:p w:rsidR="00E25A17" w:rsidRDefault="00E25A17">
            <w:pPr>
              <w:pStyle w:val="ConsPlusNormal"/>
              <w:jc w:val="both"/>
            </w:pPr>
            <w:r>
              <w:t>Некорректно значение</w:t>
            </w:r>
          </w:p>
        </w:tc>
      </w:tr>
      <w:tr w:rsidR="00E25A17">
        <w:tc>
          <w:tcPr>
            <w:tcW w:w="454" w:type="dxa"/>
          </w:tcPr>
          <w:p w:rsidR="00E25A17" w:rsidRDefault="00E25A17">
            <w:pPr>
              <w:pStyle w:val="ConsPlusNormal"/>
              <w:jc w:val="center"/>
            </w:pPr>
            <w:r>
              <w:t>5</w:t>
            </w:r>
          </w:p>
        </w:tc>
        <w:tc>
          <w:tcPr>
            <w:tcW w:w="2211" w:type="dxa"/>
            <w:vMerge/>
          </w:tcPr>
          <w:p w:rsidR="00E25A17" w:rsidRDefault="00E25A17">
            <w:pPr>
              <w:pStyle w:val="ConsPlusNormal"/>
            </w:pPr>
          </w:p>
        </w:tc>
        <w:tc>
          <w:tcPr>
            <w:tcW w:w="4195" w:type="dxa"/>
          </w:tcPr>
          <w:p w:rsidR="00E25A17" w:rsidRDefault="00E25A17">
            <w:pPr>
              <w:pStyle w:val="ConsPlusNormal"/>
              <w:jc w:val="both"/>
            </w:pPr>
            <w:r>
              <w:t>Значение не больше текущей даты</w:t>
            </w:r>
          </w:p>
        </w:tc>
        <w:tc>
          <w:tcPr>
            <w:tcW w:w="907" w:type="dxa"/>
          </w:tcPr>
          <w:p w:rsidR="00E25A17" w:rsidRDefault="00E25A17">
            <w:pPr>
              <w:pStyle w:val="ConsPlusNormal"/>
              <w:jc w:val="center"/>
            </w:pPr>
            <w:r>
              <w:t>+</w:t>
            </w:r>
          </w:p>
        </w:tc>
        <w:tc>
          <w:tcPr>
            <w:tcW w:w="3005" w:type="dxa"/>
          </w:tcPr>
          <w:p w:rsidR="00E25A17" w:rsidRDefault="00E25A17">
            <w:pPr>
              <w:pStyle w:val="ConsPlusNormal"/>
              <w:jc w:val="both"/>
            </w:pPr>
            <w:r>
              <w:t>ДатаСоставленияОтчета: превышает текущую дату</w:t>
            </w:r>
          </w:p>
        </w:tc>
      </w:tr>
      <w:tr w:rsidR="00E25A17">
        <w:tc>
          <w:tcPr>
            <w:tcW w:w="454" w:type="dxa"/>
          </w:tcPr>
          <w:p w:rsidR="00E25A17" w:rsidRDefault="00E25A17">
            <w:pPr>
              <w:pStyle w:val="ConsPlusNormal"/>
              <w:jc w:val="center"/>
            </w:pPr>
            <w:r>
              <w:t>6</w:t>
            </w:r>
          </w:p>
        </w:tc>
        <w:tc>
          <w:tcPr>
            <w:tcW w:w="2211" w:type="dxa"/>
            <w:vMerge/>
          </w:tcPr>
          <w:p w:rsidR="00E25A17" w:rsidRDefault="00E25A17">
            <w:pPr>
              <w:pStyle w:val="ConsPlusNormal"/>
            </w:pPr>
          </w:p>
        </w:tc>
        <w:tc>
          <w:tcPr>
            <w:tcW w:w="4195" w:type="dxa"/>
          </w:tcPr>
          <w:p w:rsidR="00E25A17" w:rsidRDefault="00E25A17">
            <w:pPr>
              <w:pStyle w:val="ConsPlusNormal"/>
              <w:jc w:val="both"/>
            </w:pPr>
            <w:r>
              <w:t>За отчетный период принимается один отчет при условии ИННОрганизации + ИГК + НомерОтдельногоСчета + НомерКонтракта + ОтчетныйПериод</w:t>
            </w:r>
          </w:p>
        </w:tc>
        <w:tc>
          <w:tcPr>
            <w:tcW w:w="907" w:type="dxa"/>
          </w:tcPr>
          <w:p w:rsidR="00E25A17" w:rsidRDefault="00E25A17">
            <w:pPr>
              <w:pStyle w:val="ConsPlusNormal"/>
              <w:jc w:val="center"/>
            </w:pPr>
            <w:r>
              <w:t>+</w:t>
            </w:r>
          </w:p>
        </w:tc>
        <w:tc>
          <w:tcPr>
            <w:tcW w:w="3005" w:type="dxa"/>
          </w:tcPr>
          <w:p w:rsidR="00E25A17" w:rsidRDefault="00E25A17">
            <w:pPr>
              <w:pStyle w:val="ConsPlusNormal"/>
              <w:jc w:val="both"/>
            </w:pPr>
            <w:r>
              <w:t>В ЕИС ГОЗ уже имеется отчет за указанный отчетный период по данному Контракту</w:t>
            </w:r>
          </w:p>
        </w:tc>
      </w:tr>
      <w:tr w:rsidR="00E25A17">
        <w:tc>
          <w:tcPr>
            <w:tcW w:w="454" w:type="dxa"/>
          </w:tcPr>
          <w:p w:rsidR="00E25A17" w:rsidRDefault="00E25A17">
            <w:pPr>
              <w:pStyle w:val="ConsPlusNormal"/>
              <w:jc w:val="center"/>
            </w:pPr>
            <w:r>
              <w:lastRenderedPageBreak/>
              <w:t>7</w:t>
            </w:r>
          </w:p>
        </w:tc>
        <w:tc>
          <w:tcPr>
            <w:tcW w:w="2211" w:type="dxa"/>
            <w:vMerge/>
          </w:tcPr>
          <w:p w:rsidR="00E25A17" w:rsidRDefault="00E25A17">
            <w:pPr>
              <w:pStyle w:val="ConsPlusNormal"/>
            </w:pPr>
          </w:p>
        </w:tc>
        <w:tc>
          <w:tcPr>
            <w:tcW w:w="4195" w:type="dxa"/>
          </w:tcPr>
          <w:p w:rsidR="00E25A17" w:rsidRDefault="00E25A17">
            <w:pPr>
              <w:pStyle w:val="ConsPlusNormal"/>
              <w:jc w:val="both"/>
            </w:pPr>
            <w:r>
              <w:t>Дата больше даты составления предыдущего отчета от данной организации (ИННОрганизации) по этому Контракту ИГК + НомерОтдельногоСчета/ИГК + НомерКонтракта + НомерОтдельногоСчета</w:t>
            </w:r>
          </w:p>
        </w:tc>
        <w:tc>
          <w:tcPr>
            <w:tcW w:w="907" w:type="dxa"/>
          </w:tcPr>
          <w:p w:rsidR="00E25A17" w:rsidRDefault="00E25A17">
            <w:pPr>
              <w:pStyle w:val="ConsPlusNormal"/>
            </w:pPr>
          </w:p>
        </w:tc>
        <w:tc>
          <w:tcPr>
            <w:tcW w:w="3005" w:type="dxa"/>
          </w:tcPr>
          <w:p w:rsidR="00E25A17" w:rsidRDefault="00E25A17">
            <w:pPr>
              <w:pStyle w:val="ConsPlusNormal"/>
              <w:jc w:val="both"/>
            </w:pPr>
            <w:r>
              <w:t>ДатаСоставленияОтчета: Некорректно значение реквизита Дата составления отчета %значение% по Контракту %НомерКонтракта% ИГК %ИГК% - ожидается дата не меньше Даты составления предыдущего отчета %значение%</w:t>
            </w:r>
          </w:p>
        </w:tc>
      </w:tr>
      <w:tr w:rsidR="00E25A17">
        <w:tc>
          <w:tcPr>
            <w:tcW w:w="454" w:type="dxa"/>
          </w:tcPr>
          <w:p w:rsidR="00E25A17" w:rsidRDefault="00E25A17">
            <w:pPr>
              <w:pStyle w:val="ConsPlusNormal"/>
              <w:jc w:val="center"/>
            </w:pPr>
            <w:r>
              <w:t>8</w:t>
            </w:r>
          </w:p>
        </w:tc>
        <w:tc>
          <w:tcPr>
            <w:tcW w:w="2211" w:type="dxa"/>
            <w:vMerge/>
          </w:tcPr>
          <w:p w:rsidR="00E25A17" w:rsidRDefault="00E25A17">
            <w:pPr>
              <w:pStyle w:val="ConsPlusNormal"/>
            </w:pPr>
          </w:p>
        </w:tc>
        <w:tc>
          <w:tcPr>
            <w:tcW w:w="4195" w:type="dxa"/>
          </w:tcPr>
          <w:p w:rsidR="00E25A17" w:rsidRDefault="00E25A17">
            <w:pPr>
              <w:pStyle w:val="ConsPlusNormal"/>
              <w:jc w:val="both"/>
            </w:pPr>
            <w:r>
              <w:t>День DD должен быть последним днем указанного месяца MM в YYYY году</w:t>
            </w:r>
          </w:p>
        </w:tc>
        <w:tc>
          <w:tcPr>
            <w:tcW w:w="907" w:type="dxa"/>
          </w:tcPr>
          <w:p w:rsidR="00E25A17" w:rsidRDefault="00E25A17">
            <w:pPr>
              <w:pStyle w:val="ConsPlusNormal"/>
              <w:jc w:val="center"/>
            </w:pPr>
            <w:r>
              <w:t>+</w:t>
            </w:r>
          </w:p>
        </w:tc>
        <w:tc>
          <w:tcPr>
            <w:tcW w:w="3005" w:type="dxa"/>
          </w:tcPr>
          <w:p w:rsidR="00E25A17" w:rsidRDefault="00E25A17">
            <w:pPr>
              <w:pStyle w:val="ConsPlusNormal"/>
              <w:jc w:val="both"/>
            </w:pPr>
            <w:r>
              <w:t>ДатаСоставленияОтчета: Некорректно значение реквизита Дата составления отчета %значение% по Контракту %НомерКонракта% ИГК %ИГК% - ожидается последний день месяца MM.YYYY</w:t>
            </w:r>
          </w:p>
        </w:tc>
      </w:tr>
      <w:tr w:rsidR="00E25A17">
        <w:tc>
          <w:tcPr>
            <w:tcW w:w="454" w:type="dxa"/>
          </w:tcPr>
          <w:p w:rsidR="00E25A17" w:rsidRDefault="00E25A17">
            <w:pPr>
              <w:pStyle w:val="ConsPlusNormal"/>
              <w:jc w:val="center"/>
            </w:pPr>
            <w:r>
              <w:t>9</w:t>
            </w:r>
          </w:p>
        </w:tc>
        <w:tc>
          <w:tcPr>
            <w:tcW w:w="2211" w:type="dxa"/>
            <w:vMerge w:val="restart"/>
          </w:tcPr>
          <w:p w:rsidR="00E25A17" w:rsidRDefault="00E25A17">
            <w:pPr>
              <w:pStyle w:val="ConsPlusNormal"/>
            </w:pPr>
            <w:r>
              <w:t>НомерКонтракта</w:t>
            </w:r>
          </w:p>
        </w:tc>
        <w:tc>
          <w:tcPr>
            <w:tcW w:w="4195" w:type="dxa"/>
          </w:tcPr>
          <w:p w:rsidR="00E25A17" w:rsidRDefault="00E25A17">
            <w:pPr>
              <w:pStyle w:val="ConsPlusNormal"/>
              <w:jc w:val="both"/>
            </w:pPr>
            <w:r>
              <w:t>XSD: Должен присутствовать, заполнен строкой (от 1 до 200 символов)</w:t>
            </w:r>
          </w:p>
        </w:tc>
        <w:tc>
          <w:tcPr>
            <w:tcW w:w="907" w:type="dxa"/>
          </w:tcPr>
          <w:p w:rsidR="00E25A17" w:rsidRDefault="00E25A17">
            <w:pPr>
              <w:pStyle w:val="ConsPlusNormal"/>
              <w:jc w:val="center"/>
            </w:pPr>
            <w:r>
              <w:t>+</w:t>
            </w:r>
          </w:p>
        </w:tc>
        <w:tc>
          <w:tcPr>
            <w:tcW w:w="3005" w:type="dxa"/>
          </w:tcPr>
          <w:p w:rsidR="00E25A17" w:rsidRDefault="00E25A17">
            <w:pPr>
              <w:pStyle w:val="ConsPlusNormal"/>
              <w:jc w:val="both"/>
            </w:pPr>
            <w:r>
              <w:t>Не заполнено поле</w:t>
            </w:r>
          </w:p>
        </w:tc>
      </w:tr>
      <w:tr w:rsidR="00E25A17">
        <w:tc>
          <w:tcPr>
            <w:tcW w:w="454" w:type="dxa"/>
          </w:tcPr>
          <w:p w:rsidR="00E25A17" w:rsidRDefault="00E25A17">
            <w:pPr>
              <w:pStyle w:val="ConsPlusNormal"/>
              <w:jc w:val="center"/>
            </w:pPr>
            <w:r>
              <w:t>10</w:t>
            </w:r>
          </w:p>
        </w:tc>
        <w:tc>
          <w:tcPr>
            <w:tcW w:w="2211" w:type="dxa"/>
            <w:vMerge/>
          </w:tcPr>
          <w:p w:rsidR="00E25A17" w:rsidRDefault="00E25A17">
            <w:pPr>
              <w:pStyle w:val="ConsPlusNormal"/>
            </w:pPr>
          </w:p>
        </w:tc>
        <w:tc>
          <w:tcPr>
            <w:tcW w:w="4195" w:type="dxa"/>
          </w:tcPr>
          <w:p w:rsidR="00E25A17" w:rsidRDefault="00E25A17">
            <w:pPr>
              <w:pStyle w:val="ConsPlusNormal"/>
              <w:jc w:val="both"/>
            </w:pPr>
            <w:r>
              <w:t>Если запись с ключевыми полями ИННОрганизации + ИГК + НомерОтдельногоСчета из сообщения была сохранена ранее, то НомерКонтракта в сообщении совпадает с имеющимся в системе</w:t>
            </w:r>
          </w:p>
        </w:tc>
        <w:tc>
          <w:tcPr>
            <w:tcW w:w="907" w:type="dxa"/>
          </w:tcPr>
          <w:p w:rsidR="00E25A17" w:rsidRDefault="00E25A17">
            <w:pPr>
              <w:pStyle w:val="ConsPlusNormal"/>
            </w:pPr>
          </w:p>
        </w:tc>
        <w:tc>
          <w:tcPr>
            <w:tcW w:w="3005" w:type="dxa"/>
          </w:tcPr>
          <w:p w:rsidR="00E25A17" w:rsidRDefault="00E25A17">
            <w:pPr>
              <w:pStyle w:val="ConsPlusNormal"/>
              <w:jc w:val="both"/>
            </w:pPr>
            <w:r>
              <w:t>НомерКонтракта: Вероятно, неверно указан номер Контракта %НомерКонтракта% в ИГК %ИГК%, отдельный счет %НомерОтдельногоСчета% - ранее передавался номер %значение%</w:t>
            </w:r>
          </w:p>
        </w:tc>
      </w:tr>
      <w:tr w:rsidR="00E25A17">
        <w:tc>
          <w:tcPr>
            <w:tcW w:w="454" w:type="dxa"/>
          </w:tcPr>
          <w:p w:rsidR="00E25A17" w:rsidRDefault="00E25A17">
            <w:pPr>
              <w:pStyle w:val="ConsPlusNormal"/>
              <w:jc w:val="center"/>
            </w:pPr>
            <w:r>
              <w:t>11</w:t>
            </w:r>
          </w:p>
        </w:tc>
        <w:tc>
          <w:tcPr>
            <w:tcW w:w="2211" w:type="dxa"/>
            <w:vMerge w:val="restart"/>
          </w:tcPr>
          <w:p w:rsidR="00E25A17" w:rsidRDefault="00E25A17">
            <w:pPr>
              <w:pStyle w:val="ConsPlusNormal"/>
            </w:pPr>
            <w:r>
              <w:t>ДатаЗаключенияКонтракта</w:t>
            </w:r>
          </w:p>
        </w:tc>
        <w:tc>
          <w:tcPr>
            <w:tcW w:w="4195" w:type="dxa"/>
            <w:vAlign w:val="bottom"/>
          </w:tcPr>
          <w:p w:rsidR="00E25A17" w:rsidRDefault="00E25A17">
            <w:pPr>
              <w:pStyle w:val="ConsPlusNormal"/>
              <w:jc w:val="both"/>
            </w:pPr>
            <w:r>
              <w:t>XSD: Должен присутствовать, заполнен датой в формате DD.MM.YYYY</w:t>
            </w:r>
          </w:p>
        </w:tc>
        <w:tc>
          <w:tcPr>
            <w:tcW w:w="907" w:type="dxa"/>
          </w:tcPr>
          <w:p w:rsidR="00E25A17" w:rsidRDefault="00E25A17">
            <w:pPr>
              <w:pStyle w:val="ConsPlusNormal"/>
              <w:jc w:val="center"/>
            </w:pPr>
            <w:r>
              <w:t>+</w:t>
            </w:r>
          </w:p>
        </w:tc>
        <w:tc>
          <w:tcPr>
            <w:tcW w:w="3005" w:type="dxa"/>
          </w:tcPr>
          <w:p w:rsidR="00E25A17" w:rsidRDefault="00E25A17">
            <w:pPr>
              <w:pStyle w:val="ConsPlusNormal"/>
              <w:jc w:val="both"/>
            </w:pPr>
            <w:r>
              <w:t>Не заполнено поле</w:t>
            </w:r>
          </w:p>
          <w:p w:rsidR="00E25A17" w:rsidRDefault="00E25A17">
            <w:pPr>
              <w:pStyle w:val="ConsPlusNormal"/>
              <w:jc w:val="both"/>
            </w:pPr>
            <w:r>
              <w:t>Некорректный формат</w:t>
            </w:r>
          </w:p>
        </w:tc>
      </w:tr>
      <w:tr w:rsidR="00E25A17">
        <w:tc>
          <w:tcPr>
            <w:tcW w:w="454" w:type="dxa"/>
          </w:tcPr>
          <w:p w:rsidR="00E25A17" w:rsidRDefault="00E25A17">
            <w:pPr>
              <w:pStyle w:val="ConsPlusNormal"/>
              <w:jc w:val="center"/>
            </w:pPr>
            <w:r>
              <w:t>12</w:t>
            </w:r>
          </w:p>
        </w:tc>
        <w:tc>
          <w:tcPr>
            <w:tcW w:w="2211" w:type="dxa"/>
            <w:vMerge/>
          </w:tcPr>
          <w:p w:rsidR="00E25A17" w:rsidRDefault="00E25A17">
            <w:pPr>
              <w:pStyle w:val="ConsPlusNormal"/>
            </w:pPr>
          </w:p>
        </w:tc>
        <w:tc>
          <w:tcPr>
            <w:tcW w:w="4195" w:type="dxa"/>
          </w:tcPr>
          <w:p w:rsidR="00E25A17" w:rsidRDefault="00E25A17">
            <w:pPr>
              <w:pStyle w:val="ConsPlusNormal"/>
              <w:jc w:val="both"/>
            </w:pPr>
            <w:r>
              <w:t>Значение больше 01.01.1970</w:t>
            </w:r>
          </w:p>
        </w:tc>
        <w:tc>
          <w:tcPr>
            <w:tcW w:w="907" w:type="dxa"/>
          </w:tcPr>
          <w:p w:rsidR="00E25A17" w:rsidRDefault="00E25A17">
            <w:pPr>
              <w:pStyle w:val="ConsPlusNormal"/>
              <w:jc w:val="center"/>
            </w:pPr>
            <w:r>
              <w:t>+</w:t>
            </w:r>
          </w:p>
        </w:tc>
        <w:tc>
          <w:tcPr>
            <w:tcW w:w="3005" w:type="dxa"/>
            <w:vAlign w:val="bottom"/>
          </w:tcPr>
          <w:p w:rsidR="00E25A17" w:rsidRDefault="00E25A17">
            <w:pPr>
              <w:pStyle w:val="ConsPlusNormal"/>
              <w:jc w:val="both"/>
            </w:pPr>
            <w:r>
              <w:t xml:space="preserve">ДатаЗаключенияКонтракта: </w:t>
            </w:r>
            <w:r>
              <w:lastRenderedPageBreak/>
              <w:t>Некорректно значение реквизита Дата Контракта %значение% по Контракту %НомерКонтракта% ИГК %ИГК% - ожидается дата больше 01.01.1970</w:t>
            </w:r>
          </w:p>
        </w:tc>
      </w:tr>
      <w:tr w:rsidR="00E25A17">
        <w:tc>
          <w:tcPr>
            <w:tcW w:w="454" w:type="dxa"/>
          </w:tcPr>
          <w:p w:rsidR="00E25A17" w:rsidRDefault="00E25A17">
            <w:pPr>
              <w:pStyle w:val="ConsPlusNormal"/>
              <w:jc w:val="center"/>
            </w:pPr>
            <w:r>
              <w:lastRenderedPageBreak/>
              <w:t>13</w:t>
            </w:r>
          </w:p>
        </w:tc>
        <w:tc>
          <w:tcPr>
            <w:tcW w:w="2211" w:type="dxa"/>
            <w:vMerge/>
          </w:tcPr>
          <w:p w:rsidR="00E25A17" w:rsidRDefault="00E25A17">
            <w:pPr>
              <w:pStyle w:val="ConsPlusNormal"/>
            </w:pPr>
          </w:p>
        </w:tc>
        <w:tc>
          <w:tcPr>
            <w:tcW w:w="4195" w:type="dxa"/>
          </w:tcPr>
          <w:p w:rsidR="00E25A17" w:rsidRDefault="00E25A17">
            <w:pPr>
              <w:pStyle w:val="ConsPlusNormal"/>
              <w:jc w:val="both"/>
            </w:pPr>
            <w:r>
              <w:t>Значение не больше текущей даты</w:t>
            </w:r>
          </w:p>
        </w:tc>
        <w:tc>
          <w:tcPr>
            <w:tcW w:w="907" w:type="dxa"/>
          </w:tcPr>
          <w:p w:rsidR="00E25A17" w:rsidRDefault="00E25A17">
            <w:pPr>
              <w:pStyle w:val="ConsPlusNormal"/>
              <w:jc w:val="center"/>
            </w:pPr>
            <w:r>
              <w:t>+</w:t>
            </w:r>
          </w:p>
        </w:tc>
        <w:tc>
          <w:tcPr>
            <w:tcW w:w="3005" w:type="dxa"/>
            <w:vAlign w:val="bottom"/>
          </w:tcPr>
          <w:p w:rsidR="00E25A17" w:rsidRDefault="00E25A17">
            <w:pPr>
              <w:pStyle w:val="ConsPlusNormal"/>
              <w:jc w:val="both"/>
            </w:pPr>
            <w:r>
              <w:t>ДатаЗаключенияКонтракта: Некорректно значение реквизита Дата Контракта %значение% по Контракту %НомерКонтракта% ИГК %ИГК% - превышает текущую дату</w:t>
            </w:r>
          </w:p>
        </w:tc>
      </w:tr>
      <w:tr w:rsidR="00E25A17">
        <w:tc>
          <w:tcPr>
            <w:tcW w:w="454" w:type="dxa"/>
          </w:tcPr>
          <w:p w:rsidR="00E25A17" w:rsidRDefault="00E25A17">
            <w:pPr>
              <w:pStyle w:val="ConsPlusNormal"/>
              <w:jc w:val="center"/>
            </w:pPr>
            <w:r>
              <w:t>14</w:t>
            </w:r>
          </w:p>
        </w:tc>
        <w:tc>
          <w:tcPr>
            <w:tcW w:w="2211" w:type="dxa"/>
            <w:vMerge w:val="restart"/>
          </w:tcPr>
          <w:p w:rsidR="00E25A17" w:rsidRDefault="00E25A17">
            <w:pPr>
              <w:pStyle w:val="ConsPlusNormal"/>
            </w:pPr>
            <w:r>
              <w:t>ПлановаяДатаИсполнения</w:t>
            </w:r>
          </w:p>
        </w:tc>
        <w:tc>
          <w:tcPr>
            <w:tcW w:w="4195" w:type="dxa"/>
            <w:vAlign w:val="bottom"/>
          </w:tcPr>
          <w:p w:rsidR="00E25A17" w:rsidRDefault="00E25A17">
            <w:pPr>
              <w:pStyle w:val="ConsPlusNormal"/>
              <w:jc w:val="both"/>
            </w:pPr>
            <w:r>
              <w:t>XSD: Должен присутствовать, заполнен датой в формате DD.MM.YYYY</w:t>
            </w:r>
          </w:p>
        </w:tc>
        <w:tc>
          <w:tcPr>
            <w:tcW w:w="907" w:type="dxa"/>
          </w:tcPr>
          <w:p w:rsidR="00E25A17" w:rsidRDefault="00E25A17">
            <w:pPr>
              <w:pStyle w:val="ConsPlusNormal"/>
              <w:jc w:val="center"/>
            </w:pPr>
            <w:r>
              <w:t>+</w:t>
            </w:r>
          </w:p>
        </w:tc>
        <w:tc>
          <w:tcPr>
            <w:tcW w:w="3005" w:type="dxa"/>
          </w:tcPr>
          <w:p w:rsidR="00E25A17" w:rsidRDefault="00E25A17">
            <w:pPr>
              <w:pStyle w:val="ConsPlusNormal"/>
              <w:jc w:val="both"/>
            </w:pPr>
            <w:r>
              <w:t>Не заполнено поле</w:t>
            </w:r>
          </w:p>
          <w:p w:rsidR="00E25A17" w:rsidRDefault="00E25A17">
            <w:pPr>
              <w:pStyle w:val="ConsPlusNormal"/>
              <w:jc w:val="both"/>
            </w:pPr>
            <w:r>
              <w:t>Некорректный формат</w:t>
            </w:r>
          </w:p>
        </w:tc>
      </w:tr>
      <w:tr w:rsidR="00E25A17">
        <w:tc>
          <w:tcPr>
            <w:tcW w:w="454" w:type="dxa"/>
          </w:tcPr>
          <w:p w:rsidR="00E25A17" w:rsidRDefault="00E25A17">
            <w:pPr>
              <w:pStyle w:val="ConsPlusNormal"/>
              <w:jc w:val="center"/>
            </w:pPr>
            <w:r>
              <w:t>15</w:t>
            </w:r>
          </w:p>
        </w:tc>
        <w:tc>
          <w:tcPr>
            <w:tcW w:w="2211" w:type="dxa"/>
            <w:vMerge/>
          </w:tcPr>
          <w:p w:rsidR="00E25A17" w:rsidRDefault="00E25A17">
            <w:pPr>
              <w:pStyle w:val="ConsPlusNormal"/>
            </w:pPr>
          </w:p>
        </w:tc>
        <w:tc>
          <w:tcPr>
            <w:tcW w:w="4195" w:type="dxa"/>
          </w:tcPr>
          <w:p w:rsidR="00E25A17" w:rsidRDefault="00E25A17">
            <w:pPr>
              <w:pStyle w:val="ConsPlusNormal"/>
              <w:jc w:val="both"/>
            </w:pPr>
            <w:r>
              <w:t>Значение не меньше %ДатаЗаключенияКонтракта%</w:t>
            </w:r>
          </w:p>
        </w:tc>
        <w:tc>
          <w:tcPr>
            <w:tcW w:w="907" w:type="dxa"/>
          </w:tcPr>
          <w:p w:rsidR="00E25A17" w:rsidRDefault="00E25A17">
            <w:pPr>
              <w:pStyle w:val="ConsPlusNormal"/>
              <w:jc w:val="center"/>
            </w:pPr>
            <w:r>
              <w:t>+</w:t>
            </w:r>
          </w:p>
        </w:tc>
        <w:tc>
          <w:tcPr>
            <w:tcW w:w="3005" w:type="dxa"/>
            <w:vAlign w:val="bottom"/>
          </w:tcPr>
          <w:p w:rsidR="00E25A17" w:rsidRDefault="00E25A17">
            <w:pPr>
              <w:pStyle w:val="ConsPlusNormal"/>
              <w:jc w:val="both"/>
            </w:pPr>
            <w:r>
              <w:t>ПлановаяДатаИсполнения: Некорректно значение реквизита Плановая дата исполнения %значение% по Контракту %НомерКонтракта% ИГК %ИГК% - меньше Даты Контракта %значение%</w:t>
            </w:r>
          </w:p>
        </w:tc>
      </w:tr>
      <w:tr w:rsidR="00E25A17">
        <w:tc>
          <w:tcPr>
            <w:tcW w:w="454" w:type="dxa"/>
          </w:tcPr>
          <w:p w:rsidR="00E25A17" w:rsidRDefault="00E25A17">
            <w:pPr>
              <w:pStyle w:val="ConsPlusNormal"/>
              <w:jc w:val="center"/>
            </w:pPr>
            <w:r>
              <w:t>16</w:t>
            </w:r>
          </w:p>
        </w:tc>
        <w:tc>
          <w:tcPr>
            <w:tcW w:w="2211" w:type="dxa"/>
            <w:vMerge w:val="restart"/>
          </w:tcPr>
          <w:p w:rsidR="00E25A17" w:rsidRDefault="00E25A17">
            <w:pPr>
              <w:pStyle w:val="ConsPlusNormal"/>
            </w:pPr>
            <w:r>
              <w:t>НомерОтдельногоСчета</w:t>
            </w:r>
          </w:p>
        </w:tc>
        <w:tc>
          <w:tcPr>
            <w:tcW w:w="4195" w:type="dxa"/>
            <w:vAlign w:val="bottom"/>
          </w:tcPr>
          <w:p w:rsidR="00E25A17" w:rsidRDefault="00E25A17">
            <w:pPr>
              <w:pStyle w:val="ConsPlusNormal"/>
              <w:jc w:val="both"/>
            </w:pPr>
            <w:r>
              <w:t>XSD: Должен присутствовать, строка строго 20 цифр</w:t>
            </w:r>
          </w:p>
        </w:tc>
        <w:tc>
          <w:tcPr>
            <w:tcW w:w="907" w:type="dxa"/>
          </w:tcPr>
          <w:p w:rsidR="00E25A17" w:rsidRDefault="00E25A17">
            <w:pPr>
              <w:pStyle w:val="ConsPlusNormal"/>
              <w:jc w:val="center"/>
            </w:pPr>
            <w:r>
              <w:t>+</w:t>
            </w:r>
          </w:p>
        </w:tc>
        <w:tc>
          <w:tcPr>
            <w:tcW w:w="3005" w:type="dxa"/>
            <w:vAlign w:val="bottom"/>
          </w:tcPr>
          <w:p w:rsidR="00E25A17" w:rsidRDefault="00E25A17">
            <w:pPr>
              <w:pStyle w:val="ConsPlusNormal"/>
              <w:jc w:val="both"/>
            </w:pPr>
            <w:r>
              <w:t>Не заполнено поле</w:t>
            </w:r>
          </w:p>
          <w:p w:rsidR="00E25A17" w:rsidRDefault="00E25A17">
            <w:pPr>
              <w:pStyle w:val="ConsPlusNormal"/>
              <w:jc w:val="both"/>
            </w:pPr>
            <w:r>
              <w:t>Некорректный формат</w:t>
            </w:r>
          </w:p>
        </w:tc>
      </w:tr>
      <w:tr w:rsidR="00E25A17">
        <w:tc>
          <w:tcPr>
            <w:tcW w:w="454" w:type="dxa"/>
          </w:tcPr>
          <w:p w:rsidR="00E25A17" w:rsidRDefault="00E25A17">
            <w:pPr>
              <w:pStyle w:val="ConsPlusNormal"/>
              <w:jc w:val="center"/>
            </w:pPr>
            <w:r>
              <w:t>17</w:t>
            </w:r>
          </w:p>
        </w:tc>
        <w:tc>
          <w:tcPr>
            <w:tcW w:w="2211" w:type="dxa"/>
            <w:vMerge/>
          </w:tcPr>
          <w:p w:rsidR="00E25A17" w:rsidRDefault="00E25A17">
            <w:pPr>
              <w:pStyle w:val="ConsPlusNormal"/>
            </w:pPr>
          </w:p>
        </w:tc>
        <w:tc>
          <w:tcPr>
            <w:tcW w:w="4195" w:type="dxa"/>
          </w:tcPr>
          <w:p w:rsidR="00E25A17" w:rsidRDefault="00E25A17">
            <w:pPr>
              <w:pStyle w:val="ConsPlusNormal"/>
              <w:jc w:val="both"/>
            </w:pPr>
            <w:r>
              <w:t>Первые пять символов строго один из вариантов: 40606, 40506, 40706</w:t>
            </w:r>
          </w:p>
        </w:tc>
        <w:tc>
          <w:tcPr>
            <w:tcW w:w="907" w:type="dxa"/>
          </w:tcPr>
          <w:p w:rsidR="00E25A17" w:rsidRDefault="00E25A17">
            <w:pPr>
              <w:pStyle w:val="ConsPlusNormal"/>
              <w:jc w:val="center"/>
            </w:pPr>
            <w:r>
              <w:t>+</w:t>
            </w:r>
          </w:p>
        </w:tc>
        <w:tc>
          <w:tcPr>
            <w:tcW w:w="3005" w:type="dxa"/>
          </w:tcPr>
          <w:p w:rsidR="00E25A17" w:rsidRDefault="00E25A17">
            <w:pPr>
              <w:pStyle w:val="ConsPlusNormal"/>
              <w:jc w:val="both"/>
            </w:pPr>
            <w:r>
              <w:t>НомерОтдельногоСчета: Некорректно значение отдельного счета по Контракту %НомерКонтракта% ИГК %ИГК%</w:t>
            </w:r>
          </w:p>
        </w:tc>
      </w:tr>
    </w:tbl>
    <w:p w:rsidR="00E25A17" w:rsidRDefault="00E25A17">
      <w:pPr>
        <w:pStyle w:val="ConsPlusNormal"/>
        <w:ind w:firstLine="540"/>
        <w:jc w:val="both"/>
      </w:pPr>
    </w:p>
    <w:p w:rsidR="00E25A17" w:rsidRDefault="00E25A17">
      <w:pPr>
        <w:pStyle w:val="ConsPlusTitle"/>
        <w:ind w:firstLine="540"/>
        <w:jc w:val="both"/>
        <w:outlineLvl w:val="2"/>
      </w:pPr>
      <w:r>
        <w:lastRenderedPageBreak/>
        <w:t xml:space="preserve">4. Состав контрольных соотношений элементов, содержащихся в </w:t>
      </w:r>
      <w:hyperlink w:anchor="P273">
        <w:r>
          <w:rPr>
            <w:color w:val="0000FF"/>
          </w:rPr>
          <w:t>таблицах 3</w:t>
        </w:r>
      </w:hyperlink>
      <w:r>
        <w:t xml:space="preserve"> - </w:t>
      </w:r>
      <w:hyperlink w:anchor="P2159">
        <w:r>
          <w:rPr>
            <w:color w:val="0000FF"/>
          </w:rPr>
          <w:t>38</w:t>
        </w:r>
      </w:hyperlink>
      <w:r>
        <w:t xml:space="preserve"> (при обнаружении критической ошибки при проверке контрольных соотношений Отчет в электронном виде в ЕИС ГОЗ не загружается)</w:t>
      </w:r>
    </w:p>
    <w:p w:rsidR="00E25A17" w:rsidRDefault="00E25A17">
      <w:pPr>
        <w:pStyle w:val="ConsPlusNormal"/>
        <w:ind w:firstLine="540"/>
        <w:jc w:val="both"/>
      </w:pPr>
    </w:p>
    <w:p w:rsidR="00E25A17" w:rsidRDefault="00E25A17">
      <w:pPr>
        <w:pStyle w:val="ConsPlusNormal"/>
        <w:ind w:firstLine="540"/>
        <w:jc w:val="both"/>
      </w:pPr>
      <w:r>
        <w:t xml:space="preserve">(в ред. </w:t>
      </w:r>
      <w:hyperlink r:id="rId21">
        <w:r>
          <w:rPr>
            <w:color w:val="0000FF"/>
          </w:rPr>
          <w:t>Приказа</w:t>
        </w:r>
      </w:hyperlink>
      <w:r>
        <w:t xml:space="preserve"> Министра обороны РФ от 05.07.2024 N 391)</w:t>
      </w:r>
    </w:p>
    <w:p w:rsidR="00E25A17" w:rsidRDefault="00E25A1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216"/>
        <w:gridCol w:w="1531"/>
        <w:gridCol w:w="1075"/>
        <w:gridCol w:w="5215"/>
      </w:tblGrid>
      <w:tr w:rsidR="00E25A17">
        <w:tc>
          <w:tcPr>
            <w:tcW w:w="567" w:type="dxa"/>
          </w:tcPr>
          <w:p w:rsidR="00E25A17" w:rsidRDefault="00E25A17">
            <w:pPr>
              <w:pStyle w:val="ConsPlusNormal"/>
              <w:jc w:val="center"/>
            </w:pPr>
            <w:r>
              <w:t>п/п</w:t>
            </w:r>
          </w:p>
        </w:tc>
        <w:tc>
          <w:tcPr>
            <w:tcW w:w="5216" w:type="dxa"/>
          </w:tcPr>
          <w:p w:rsidR="00E25A17" w:rsidRDefault="00E25A17">
            <w:pPr>
              <w:pStyle w:val="ConsPlusNormal"/>
              <w:jc w:val="center"/>
            </w:pPr>
            <w:r>
              <w:t>Проверка контрольных соотношений</w:t>
            </w:r>
          </w:p>
        </w:tc>
        <w:tc>
          <w:tcPr>
            <w:tcW w:w="1531" w:type="dxa"/>
          </w:tcPr>
          <w:p w:rsidR="00E25A17" w:rsidRDefault="00E25A17">
            <w:pPr>
              <w:pStyle w:val="ConsPlusNormal"/>
              <w:jc w:val="center"/>
            </w:pPr>
            <w:r>
              <w:t>Критичность ошибки</w:t>
            </w:r>
          </w:p>
        </w:tc>
        <w:tc>
          <w:tcPr>
            <w:tcW w:w="1075" w:type="dxa"/>
          </w:tcPr>
          <w:p w:rsidR="00E25A17" w:rsidRDefault="00E25A17">
            <w:pPr>
              <w:pStyle w:val="ConsPlusNormal"/>
              <w:jc w:val="center"/>
            </w:pPr>
            <w:r>
              <w:t>Код ошибки</w:t>
            </w:r>
          </w:p>
        </w:tc>
        <w:tc>
          <w:tcPr>
            <w:tcW w:w="5215" w:type="dxa"/>
          </w:tcPr>
          <w:p w:rsidR="00E25A17" w:rsidRDefault="00E25A17">
            <w:pPr>
              <w:pStyle w:val="ConsPlusNormal"/>
              <w:jc w:val="center"/>
            </w:pPr>
            <w:r>
              <w:t>Сообщение об ошибке</w:t>
            </w:r>
          </w:p>
        </w:tc>
      </w:tr>
      <w:tr w:rsidR="00E25A17">
        <w:tc>
          <w:tcPr>
            <w:tcW w:w="567" w:type="dxa"/>
          </w:tcPr>
          <w:p w:rsidR="00E25A17" w:rsidRDefault="00E25A17">
            <w:pPr>
              <w:pStyle w:val="ConsPlusNormal"/>
              <w:jc w:val="center"/>
            </w:pPr>
            <w:r>
              <w:t>1</w:t>
            </w:r>
          </w:p>
        </w:tc>
        <w:tc>
          <w:tcPr>
            <w:tcW w:w="5216" w:type="dxa"/>
          </w:tcPr>
          <w:p w:rsidR="00E25A17" w:rsidRDefault="00E25A17">
            <w:pPr>
              <w:pStyle w:val="ConsPlusNormal"/>
              <w:jc w:val="center"/>
            </w:pPr>
            <w:r>
              <w:t>2</w:t>
            </w:r>
          </w:p>
        </w:tc>
        <w:tc>
          <w:tcPr>
            <w:tcW w:w="1531" w:type="dxa"/>
          </w:tcPr>
          <w:p w:rsidR="00E25A17" w:rsidRDefault="00E25A17">
            <w:pPr>
              <w:pStyle w:val="ConsPlusNormal"/>
              <w:jc w:val="center"/>
            </w:pPr>
            <w:r>
              <w:t>3</w:t>
            </w:r>
          </w:p>
        </w:tc>
        <w:tc>
          <w:tcPr>
            <w:tcW w:w="1075" w:type="dxa"/>
          </w:tcPr>
          <w:p w:rsidR="00E25A17" w:rsidRDefault="00E25A17">
            <w:pPr>
              <w:pStyle w:val="ConsPlusNormal"/>
              <w:jc w:val="center"/>
            </w:pPr>
            <w:r>
              <w:t>4</w:t>
            </w:r>
          </w:p>
        </w:tc>
        <w:tc>
          <w:tcPr>
            <w:tcW w:w="5215" w:type="dxa"/>
          </w:tcPr>
          <w:p w:rsidR="00E25A17" w:rsidRDefault="00E25A17">
            <w:pPr>
              <w:pStyle w:val="ConsPlusNormal"/>
              <w:jc w:val="center"/>
            </w:pPr>
            <w:r>
              <w:t>5</w:t>
            </w:r>
          </w:p>
        </w:tc>
      </w:tr>
      <w:tr w:rsidR="00E25A17">
        <w:tc>
          <w:tcPr>
            <w:tcW w:w="567" w:type="dxa"/>
          </w:tcPr>
          <w:p w:rsidR="00E25A17" w:rsidRDefault="00E25A17">
            <w:pPr>
              <w:pStyle w:val="ConsPlusNormal"/>
              <w:jc w:val="center"/>
            </w:pPr>
            <w:r>
              <w:t>1</w:t>
            </w:r>
          </w:p>
        </w:tc>
        <w:tc>
          <w:tcPr>
            <w:tcW w:w="5216" w:type="dxa"/>
          </w:tcPr>
          <w:p w:rsidR="00E25A17" w:rsidRDefault="00E25A17">
            <w:pPr>
              <w:pStyle w:val="ConsPlusNormal"/>
              <w:ind w:firstLine="141"/>
            </w:pPr>
            <w:r>
              <w:t>ГруппаФинансированиеКонтракта.ЦелевойОбъемФинансирования = ДенежныеСредстваЗаказчика.ЦенаКонтракта = ГруппаОтгрузкаПродукцииВыполнениеРабот.ЦелевойПоказатель</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001</w:t>
            </w:r>
          </w:p>
        </w:tc>
        <w:tc>
          <w:tcPr>
            <w:tcW w:w="5215" w:type="dxa"/>
          </w:tcPr>
          <w:p w:rsidR="00E25A17" w:rsidRDefault="00E25A17">
            <w:pPr>
              <w:pStyle w:val="ConsPlusNormal"/>
              <w:ind w:firstLine="141"/>
            </w:pPr>
            <w:r>
              <w:t>Значения показателей строки 1 "Финансирование контракта" (%значение%), строки 1.1 "Денежные средства, полученные от заказчика" (%значение%) и строки 3 "Отгрузка товара, выполнение работ, оказание услуг" по графе 1 "Целевые параметры контракта, руб. коп." (%значение%) должны соответствовать друг другу</w:t>
            </w:r>
          </w:p>
        </w:tc>
      </w:tr>
      <w:tr w:rsidR="00E25A17">
        <w:tc>
          <w:tcPr>
            <w:tcW w:w="567" w:type="dxa"/>
          </w:tcPr>
          <w:p w:rsidR="00E25A17" w:rsidRDefault="00E25A17">
            <w:pPr>
              <w:pStyle w:val="ConsPlusNormal"/>
              <w:jc w:val="center"/>
            </w:pPr>
            <w:r>
              <w:t>2</w:t>
            </w:r>
          </w:p>
        </w:tc>
        <w:tc>
          <w:tcPr>
            <w:tcW w:w="5216" w:type="dxa"/>
          </w:tcPr>
          <w:p w:rsidR="00E25A17" w:rsidRDefault="00E25A17">
            <w:pPr>
              <w:pStyle w:val="ConsPlusNormal"/>
              <w:ind w:firstLine="141"/>
            </w:pPr>
            <w:r>
              <w:t>ГруппаФинансированиеКонтрактаЦелевойОбъемФинансирования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002</w:t>
            </w:r>
          </w:p>
        </w:tc>
        <w:tc>
          <w:tcPr>
            <w:tcW w:w="5215" w:type="dxa"/>
          </w:tcPr>
          <w:p w:rsidR="00E25A17" w:rsidRDefault="00E25A17">
            <w:pPr>
              <w:pStyle w:val="ConsPlusNormal"/>
              <w:ind w:firstLine="141"/>
            </w:pPr>
            <w:r>
              <w:t>Значение показателя строки 1 "Финансирование контракта" по графе 1 "Целевые параметры контракта, руб. коп." (%значение%) должно быть больше нуля</w:t>
            </w:r>
          </w:p>
        </w:tc>
      </w:tr>
      <w:tr w:rsidR="00E25A17">
        <w:tc>
          <w:tcPr>
            <w:tcW w:w="567" w:type="dxa"/>
          </w:tcPr>
          <w:p w:rsidR="00E25A17" w:rsidRDefault="00E25A17">
            <w:pPr>
              <w:pStyle w:val="ConsPlusNormal"/>
              <w:jc w:val="center"/>
            </w:pPr>
            <w:r>
              <w:t>3</w:t>
            </w:r>
          </w:p>
        </w:tc>
        <w:tc>
          <w:tcPr>
            <w:tcW w:w="5216" w:type="dxa"/>
          </w:tcPr>
          <w:p w:rsidR="00E25A17" w:rsidRDefault="00E25A17">
            <w:pPr>
              <w:pStyle w:val="ConsPlusNormal"/>
              <w:ind w:firstLine="141"/>
            </w:pPr>
            <w:r>
              <w:t>ДенежныеСредстваЗаказчика.ЦенаКонтракта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003</w:t>
            </w:r>
          </w:p>
        </w:tc>
        <w:tc>
          <w:tcPr>
            <w:tcW w:w="5215" w:type="dxa"/>
          </w:tcPr>
          <w:p w:rsidR="00E25A17" w:rsidRDefault="00E25A17">
            <w:pPr>
              <w:pStyle w:val="ConsPlusNormal"/>
              <w:ind w:firstLine="141"/>
            </w:pPr>
            <w:r>
              <w:t>Значение показателя строки 1.1 "Денежные средства, полученные от заказчика" по графе 1 "Целевые параметры контракта, руб. коп." (%значение%) должно быть больше нуля</w:t>
            </w:r>
          </w:p>
        </w:tc>
      </w:tr>
      <w:tr w:rsidR="00E25A17">
        <w:tc>
          <w:tcPr>
            <w:tcW w:w="567" w:type="dxa"/>
          </w:tcPr>
          <w:p w:rsidR="00E25A17" w:rsidRDefault="00E25A17">
            <w:pPr>
              <w:pStyle w:val="ConsPlusNormal"/>
              <w:jc w:val="center"/>
            </w:pPr>
            <w:r>
              <w:t>4</w:t>
            </w:r>
          </w:p>
        </w:tc>
        <w:tc>
          <w:tcPr>
            <w:tcW w:w="5216" w:type="dxa"/>
          </w:tcPr>
          <w:p w:rsidR="00E25A17" w:rsidRDefault="00E25A17">
            <w:pPr>
              <w:pStyle w:val="ConsPlusNormal"/>
              <w:ind w:firstLine="141"/>
            </w:pPr>
            <w:r>
              <w:t>ГруппаОтгрузкаПродукцииВыполнениеРабот.ЦелевойПоказатель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004</w:t>
            </w:r>
          </w:p>
        </w:tc>
        <w:tc>
          <w:tcPr>
            <w:tcW w:w="5215" w:type="dxa"/>
          </w:tcPr>
          <w:p w:rsidR="00E25A17" w:rsidRDefault="00E25A17">
            <w:pPr>
              <w:pStyle w:val="ConsPlusNormal"/>
              <w:ind w:firstLine="141"/>
            </w:pPr>
            <w:r>
              <w:t>Значение показателя строки 3 "Отгрузка товара, выполнение работ, оказание услуг" по графе 1 "Целевые параметры контракта, руб. коп." (%значение%) должно быть больше нуля</w:t>
            </w:r>
          </w:p>
        </w:tc>
      </w:tr>
      <w:tr w:rsidR="00E25A17">
        <w:tc>
          <w:tcPr>
            <w:tcW w:w="567" w:type="dxa"/>
          </w:tcPr>
          <w:p w:rsidR="00E25A17" w:rsidRDefault="00E25A17">
            <w:pPr>
              <w:pStyle w:val="ConsPlusNormal"/>
              <w:jc w:val="center"/>
            </w:pPr>
            <w:r>
              <w:t>5</w:t>
            </w:r>
          </w:p>
        </w:tc>
        <w:tc>
          <w:tcPr>
            <w:tcW w:w="5216" w:type="dxa"/>
          </w:tcPr>
          <w:p w:rsidR="00E25A17" w:rsidRDefault="00E25A17">
            <w:pPr>
              <w:pStyle w:val="ConsPlusNormal"/>
              <w:ind w:firstLine="141"/>
            </w:pPr>
            <w:r>
              <w:t>СебестоимостьПродаж.ЦелевойПоказатель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005</w:t>
            </w:r>
          </w:p>
        </w:tc>
        <w:tc>
          <w:tcPr>
            <w:tcW w:w="5215" w:type="dxa"/>
          </w:tcPr>
          <w:p w:rsidR="00E25A17" w:rsidRDefault="00E25A17">
            <w:pPr>
              <w:pStyle w:val="ConsPlusNormal"/>
              <w:ind w:firstLine="141"/>
            </w:pPr>
            <w:r>
              <w:t xml:space="preserve">Значение показателя строки 3.1 "Себестоимость реализованной продукции" по графе 1 "Целевые </w:t>
            </w:r>
            <w:r>
              <w:lastRenderedPageBreak/>
              <w:t>параметры контракта, руб. коп." (%значение%) должно быть больше нуля</w:t>
            </w:r>
          </w:p>
        </w:tc>
      </w:tr>
      <w:tr w:rsidR="00E25A17">
        <w:tc>
          <w:tcPr>
            <w:tcW w:w="567" w:type="dxa"/>
          </w:tcPr>
          <w:p w:rsidR="00E25A17" w:rsidRDefault="00E25A17">
            <w:pPr>
              <w:pStyle w:val="ConsPlusNormal"/>
              <w:jc w:val="center"/>
            </w:pPr>
            <w:r>
              <w:lastRenderedPageBreak/>
              <w:t>6</w:t>
            </w:r>
          </w:p>
        </w:tc>
        <w:tc>
          <w:tcPr>
            <w:tcW w:w="5216" w:type="dxa"/>
          </w:tcPr>
          <w:p w:rsidR="00E25A17" w:rsidRDefault="00E25A17">
            <w:pPr>
              <w:pStyle w:val="ConsPlusNormal"/>
              <w:ind w:firstLine="141"/>
            </w:pPr>
            <w:r>
              <w:t>СебестоимостьПродаж.ЦелевойПоказатель = МатериальныеЗатраты.ЦелевойПоказатель + ЗатратыФОТ.ЦелевойПоказатель + ПрочиеПроизводственныеЗатраты.ЦелевойПоказатель + ОбщепроизводственныеЗатраты.ЦелевойПоказатель + ОбщехозяйственныеЗатраты.ЦелевойПоказатель</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006</w:t>
            </w:r>
          </w:p>
        </w:tc>
        <w:tc>
          <w:tcPr>
            <w:tcW w:w="5215" w:type="dxa"/>
          </w:tcPr>
          <w:p w:rsidR="00E25A17" w:rsidRDefault="00E25A17">
            <w:pPr>
              <w:pStyle w:val="ConsPlusNormal"/>
              <w:ind w:firstLine="141"/>
            </w:pPr>
            <w:r>
              <w:t>Значение показателя строки 3.1 "Себестоимость реализованной продукции" по графе 1 "Целевые параметры контракта, руб. коп." (%значение%) должно соответствовать сумме значений показателей строки 2.3.1 "Затраты на материалы", строки 2.3.2 "Затраты на оплату труда", строки 2.3.3 "Прочие производственные затраты", строки 2.3.4 "Общепроизводственные затраты", строки 2.3.5 "Общехозяйственные затраты" по графе 1 "Целевые параметры контракта, руб. коп." (%значение%)</w:t>
            </w:r>
          </w:p>
        </w:tc>
      </w:tr>
      <w:tr w:rsidR="00E25A17">
        <w:tc>
          <w:tcPr>
            <w:tcW w:w="567" w:type="dxa"/>
          </w:tcPr>
          <w:p w:rsidR="00E25A17" w:rsidRDefault="00E25A17">
            <w:pPr>
              <w:pStyle w:val="ConsPlusNormal"/>
              <w:jc w:val="center"/>
            </w:pPr>
            <w:r>
              <w:t>7</w:t>
            </w:r>
          </w:p>
        </w:tc>
        <w:tc>
          <w:tcPr>
            <w:tcW w:w="5216" w:type="dxa"/>
          </w:tcPr>
          <w:p w:rsidR="00E25A17" w:rsidRDefault="00E25A17">
            <w:pPr>
              <w:pStyle w:val="ConsPlusNormal"/>
              <w:ind w:firstLine="141"/>
            </w:pPr>
            <w:r>
              <w:t>ГруппаФинансированиеКонтракта.ПроцентВыполнения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007</w:t>
            </w:r>
          </w:p>
        </w:tc>
        <w:tc>
          <w:tcPr>
            <w:tcW w:w="5215" w:type="dxa"/>
          </w:tcPr>
          <w:p w:rsidR="00E25A17" w:rsidRDefault="00E25A17">
            <w:pPr>
              <w:pStyle w:val="ConsPlusNormal"/>
              <w:ind w:firstLine="141"/>
            </w:pPr>
            <w:r>
              <w:t>Значение показателя строки 1 "Финансирование контракта" по графе 2 "Выполнено, %" (%значение%) должно быть больше или равно нулю</w:t>
            </w:r>
          </w:p>
        </w:tc>
      </w:tr>
      <w:tr w:rsidR="00E25A17">
        <w:tc>
          <w:tcPr>
            <w:tcW w:w="567" w:type="dxa"/>
          </w:tcPr>
          <w:p w:rsidR="00E25A17" w:rsidRDefault="00E25A17">
            <w:pPr>
              <w:pStyle w:val="ConsPlusNormal"/>
              <w:jc w:val="center"/>
            </w:pPr>
            <w:r>
              <w:t>8</w:t>
            </w:r>
          </w:p>
        </w:tc>
        <w:tc>
          <w:tcPr>
            <w:tcW w:w="5216" w:type="dxa"/>
          </w:tcPr>
          <w:p w:rsidR="00E25A17" w:rsidRDefault="00E25A17">
            <w:pPr>
              <w:pStyle w:val="ConsPlusNormal"/>
              <w:ind w:firstLine="141"/>
            </w:pPr>
            <w:r>
              <w:t>ГруппаФинансированиеКонтракта.СальдоОпераций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008</w:t>
            </w:r>
          </w:p>
        </w:tc>
        <w:tc>
          <w:tcPr>
            <w:tcW w:w="5215" w:type="dxa"/>
          </w:tcPr>
          <w:p w:rsidR="00E25A17" w:rsidRDefault="00E25A17">
            <w:pPr>
              <w:pStyle w:val="ConsPlusNormal"/>
              <w:ind w:firstLine="141"/>
            </w:pPr>
            <w:r>
              <w:t>Значение показателя строки 1 "Финансирование контракта" по графе 3 "Сальдо операций, руб. коп." (%значение%) должно быть больше или равно нулю</w:t>
            </w:r>
          </w:p>
        </w:tc>
      </w:tr>
      <w:tr w:rsidR="00E25A17">
        <w:tc>
          <w:tcPr>
            <w:tcW w:w="567" w:type="dxa"/>
          </w:tcPr>
          <w:p w:rsidR="00E25A17" w:rsidRDefault="00E25A17">
            <w:pPr>
              <w:pStyle w:val="ConsPlusNormal"/>
              <w:jc w:val="center"/>
            </w:pPr>
            <w:r>
              <w:t>9</w:t>
            </w:r>
          </w:p>
        </w:tc>
        <w:tc>
          <w:tcPr>
            <w:tcW w:w="5216" w:type="dxa"/>
          </w:tcPr>
          <w:p w:rsidR="00E25A17" w:rsidRDefault="00E25A17">
            <w:pPr>
              <w:pStyle w:val="ConsPlusNormal"/>
              <w:ind w:firstLine="141"/>
            </w:pPr>
            <w:r>
              <w:t>ДенежныеСредстваЗаказчика.ПроцентВыполнения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009</w:t>
            </w:r>
          </w:p>
        </w:tc>
        <w:tc>
          <w:tcPr>
            <w:tcW w:w="5215" w:type="dxa"/>
          </w:tcPr>
          <w:p w:rsidR="00E25A17" w:rsidRDefault="00E25A17">
            <w:pPr>
              <w:pStyle w:val="ConsPlusNormal"/>
              <w:ind w:firstLine="141"/>
            </w:pPr>
            <w:r>
              <w:t>Значение показателя строки 1.1 "Денежные средства, полученные от заказчика" по графе 2 "Выполнено, %" (%значение%) должно быть больше или равно нулю</w:t>
            </w:r>
          </w:p>
        </w:tc>
      </w:tr>
      <w:tr w:rsidR="00E25A17">
        <w:tc>
          <w:tcPr>
            <w:tcW w:w="567" w:type="dxa"/>
          </w:tcPr>
          <w:p w:rsidR="00E25A17" w:rsidRDefault="00E25A17">
            <w:pPr>
              <w:pStyle w:val="ConsPlusNormal"/>
              <w:jc w:val="center"/>
            </w:pPr>
            <w:r>
              <w:t>10</w:t>
            </w:r>
          </w:p>
        </w:tc>
        <w:tc>
          <w:tcPr>
            <w:tcW w:w="5216" w:type="dxa"/>
          </w:tcPr>
          <w:p w:rsidR="00E25A17" w:rsidRDefault="00E25A17">
            <w:pPr>
              <w:pStyle w:val="ConsPlusNormal"/>
              <w:ind w:firstLine="141"/>
            </w:pPr>
            <w:r>
              <w:t>ДенежныеСредстваЗаказчика.СальдоОпераций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010</w:t>
            </w:r>
          </w:p>
        </w:tc>
        <w:tc>
          <w:tcPr>
            <w:tcW w:w="5215" w:type="dxa"/>
          </w:tcPr>
          <w:p w:rsidR="00E25A17" w:rsidRDefault="00E25A17">
            <w:pPr>
              <w:pStyle w:val="ConsPlusNormal"/>
              <w:ind w:firstLine="141"/>
            </w:pPr>
            <w:r>
              <w:t>Значение показателя строки 1.1 "Денежные средства, полученные от заказчика" по графе 3 "Сальдо операций, руб. коп." (%значение%) должно быть больше или равно нулю</w:t>
            </w:r>
          </w:p>
        </w:tc>
      </w:tr>
      <w:tr w:rsidR="00E25A17">
        <w:tc>
          <w:tcPr>
            <w:tcW w:w="567" w:type="dxa"/>
          </w:tcPr>
          <w:p w:rsidR="00E25A17" w:rsidRDefault="00E25A17">
            <w:pPr>
              <w:pStyle w:val="ConsPlusNormal"/>
              <w:jc w:val="center"/>
            </w:pPr>
            <w:r>
              <w:t>11</w:t>
            </w:r>
          </w:p>
        </w:tc>
        <w:tc>
          <w:tcPr>
            <w:tcW w:w="5216" w:type="dxa"/>
          </w:tcPr>
          <w:p w:rsidR="00E25A17" w:rsidRDefault="00E25A17">
            <w:pPr>
              <w:pStyle w:val="ConsPlusNormal"/>
              <w:ind w:firstLine="141"/>
            </w:pPr>
            <w:r>
              <w:t>ДенежныеСредстваЗаказчика.ВозвращеноЗаказчику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011</w:t>
            </w:r>
          </w:p>
        </w:tc>
        <w:tc>
          <w:tcPr>
            <w:tcW w:w="5215" w:type="dxa"/>
          </w:tcPr>
          <w:p w:rsidR="00E25A17" w:rsidRDefault="00E25A17">
            <w:pPr>
              <w:pStyle w:val="ConsPlusNormal"/>
              <w:ind w:firstLine="141"/>
            </w:pPr>
            <w:r>
              <w:t xml:space="preserve">Значение показателя строки 1.1 "Денежные средства, полученные от заказчика" по графе 4 "Движение в рамках контракта, руб. коп." </w:t>
            </w:r>
            <w:r>
              <w:lastRenderedPageBreak/>
              <w:t>(%значение%) должно быть больше или равно нулю</w:t>
            </w:r>
          </w:p>
        </w:tc>
      </w:tr>
      <w:tr w:rsidR="00E25A17">
        <w:tc>
          <w:tcPr>
            <w:tcW w:w="567" w:type="dxa"/>
          </w:tcPr>
          <w:p w:rsidR="00E25A17" w:rsidRDefault="00E25A17">
            <w:pPr>
              <w:pStyle w:val="ConsPlusNormal"/>
              <w:jc w:val="center"/>
            </w:pPr>
            <w:r>
              <w:lastRenderedPageBreak/>
              <w:t>12</w:t>
            </w:r>
          </w:p>
        </w:tc>
        <w:tc>
          <w:tcPr>
            <w:tcW w:w="5216" w:type="dxa"/>
          </w:tcPr>
          <w:p w:rsidR="00E25A17" w:rsidRDefault="00E25A17">
            <w:pPr>
              <w:pStyle w:val="ConsPlusNormal"/>
              <w:ind w:firstLine="141"/>
            </w:pPr>
            <w:r>
              <w:t>ДенежныеСредстваЗаказчика.ВозвращеноЗаказчикуСобственныеСредства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012</w:t>
            </w:r>
          </w:p>
        </w:tc>
        <w:tc>
          <w:tcPr>
            <w:tcW w:w="5215" w:type="dxa"/>
          </w:tcPr>
          <w:p w:rsidR="00E25A17" w:rsidRDefault="00E25A17">
            <w:pPr>
              <w:pStyle w:val="ConsPlusNormal"/>
              <w:ind w:firstLine="141"/>
            </w:pPr>
            <w:r>
              <w:t>Значение показателя строки 1.1 "Денежные средства, полученные от заказчика" по графе 6 "Привлечение ресурсов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13</w:t>
            </w:r>
          </w:p>
        </w:tc>
        <w:tc>
          <w:tcPr>
            <w:tcW w:w="5216" w:type="dxa"/>
          </w:tcPr>
          <w:p w:rsidR="00E25A17" w:rsidRDefault="00E25A17">
            <w:pPr>
              <w:pStyle w:val="ConsPlusNormal"/>
              <w:ind w:firstLine="141"/>
            </w:pPr>
            <w:r>
              <w:t>ДенежныеСредстваЗаказчика.ПолученоОтЗаказчика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013</w:t>
            </w:r>
          </w:p>
        </w:tc>
        <w:tc>
          <w:tcPr>
            <w:tcW w:w="5215" w:type="dxa"/>
          </w:tcPr>
          <w:p w:rsidR="00E25A17" w:rsidRDefault="00E25A17">
            <w:pPr>
              <w:pStyle w:val="ConsPlusNormal"/>
              <w:ind w:firstLine="141"/>
            </w:pPr>
            <w:r>
              <w:t>Значение показателя строки 1.1 "Денежные средства, полученные от заказчика" по графе 7 "Списание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14</w:t>
            </w:r>
          </w:p>
        </w:tc>
        <w:tc>
          <w:tcPr>
            <w:tcW w:w="5216" w:type="dxa"/>
          </w:tcPr>
          <w:p w:rsidR="00E25A17" w:rsidRDefault="00E25A17">
            <w:pPr>
              <w:pStyle w:val="ConsPlusNormal"/>
              <w:ind w:firstLine="141"/>
            </w:pPr>
            <w:r>
              <w:t>БанковскиеКредиты.ПлановыйОбъемКредитования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014</w:t>
            </w:r>
          </w:p>
        </w:tc>
        <w:tc>
          <w:tcPr>
            <w:tcW w:w="5215" w:type="dxa"/>
          </w:tcPr>
          <w:p w:rsidR="00E25A17" w:rsidRDefault="00E25A17">
            <w:pPr>
              <w:pStyle w:val="ConsPlusNormal"/>
              <w:ind w:firstLine="141"/>
            </w:pPr>
            <w:r>
              <w:t>Значение показателя строки 1.2 "Кредиты банка" по графе 1 "Целевые параметры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15</w:t>
            </w:r>
          </w:p>
        </w:tc>
        <w:tc>
          <w:tcPr>
            <w:tcW w:w="5216" w:type="dxa"/>
          </w:tcPr>
          <w:p w:rsidR="00E25A17" w:rsidRDefault="00E25A17">
            <w:pPr>
              <w:pStyle w:val="ConsPlusNormal"/>
              <w:ind w:firstLine="141"/>
            </w:pPr>
            <w:r>
              <w:t>БанковскиеКредиты.ПроцентВыполнения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015</w:t>
            </w:r>
          </w:p>
        </w:tc>
        <w:tc>
          <w:tcPr>
            <w:tcW w:w="5215" w:type="dxa"/>
          </w:tcPr>
          <w:p w:rsidR="00E25A17" w:rsidRDefault="00E25A17">
            <w:pPr>
              <w:pStyle w:val="ConsPlusNormal"/>
              <w:ind w:firstLine="141"/>
            </w:pPr>
            <w:r>
              <w:t>Значение показателя строки 1.2 "Кредиты банка" по графе 2 "Выполнено, %" (%значение%) должно быть больше или равно нулю</w:t>
            </w:r>
          </w:p>
        </w:tc>
      </w:tr>
      <w:tr w:rsidR="00E25A17">
        <w:tc>
          <w:tcPr>
            <w:tcW w:w="567" w:type="dxa"/>
          </w:tcPr>
          <w:p w:rsidR="00E25A17" w:rsidRDefault="00E25A17">
            <w:pPr>
              <w:pStyle w:val="ConsPlusNormal"/>
              <w:jc w:val="center"/>
            </w:pPr>
            <w:r>
              <w:t>16</w:t>
            </w:r>
          </w:p>
        </w:tc>
        <w:tc>
          <w:tcPr>
            <w:tcW w:w="5216" w:type="dxa"/>
          </w:tcPr>
          <w:p w:rsidR="00E25A17" w:rsidRDefault="00E25A17">
            <w:pPr>
              <w:pStyle w:val="ConsPlusNormal"/>
              <w:ind w:firstLine="141"/>
            </w:pPr>
            <w:r>
              <w:t>БанковскиеКредиты.СальдоОпераций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016</w:t>
            </w:r>
          </w:p>
        </w:tc>
        <w:tc>
          <w:tcPr>
            <w:tcW w:w="5215" w:type="dxa"/>
          </w:tcPr>
          <w:p w:rsidR="00E25A17" w:rsidRDefault="00E25A17">
            <w:pPr>
              <w:pStyle w:val="ConsPlusNormal"/>
              <w:ind w:firstLine="141"/>
            </w:pPr>
            <w:r>
              <w:t>Значение показателя строки 1.2 "Кредиты банка" по графе 3 "Сальдо операций, руб. коп." (%значение%) должно быть больше или равно нулю</w:t>
            </w:r>
          </w:p>
        </w:tc>
      </w:tr>
      <w:tr w:rsidR="00E25A17">
        <w:tc>
          <w:tcPr>
            <w:tcW w:w="567" w:type="dxa"/>
          </w:tcPr>
          <w:p w:rsidR="00E25A17" w:rsidRDefault="00E25A17">
            <w:pPr>
              <w:pStyle w:val="ConsPlusNormal"/>
              <w:jc w:val="center"/>
            </w:pPr>
            <w:r>
              <w:t>17</w:t>
            </w:r>
          </w:p>
        </w:tc>
        <w:tc>
          <w:tcPr>
            <w:tcW w:w="5216" w:type="dxa"/>
          </w:tcPr>
          <w:p w:rsidR="00E25A17" w:rsidRDefault="00E25A17">
            <w:pPr>
              <w:pStyle w:val="ConsPlusNormal"/>
              <w:ind w:firstLine="141"/>
            </w:pPr>
            <w:r>
              <w:t>БанковскиеКредиты.ПогашеноТелаКредита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017</w:t>
            </w:r>
          </w:p>
        </w:tc>
        <w:tc>
          <w:tcPr>
            <w:tcW w:w="5215" w:type="dxa"/>
          </w:tcPr>
          <w:p w:rsidR="00E25A17" w:rsidRDefault="00E25A17">
            <w:pPr>
              <w:pStyle w:val="ConsPlusNormal"/>
              <w:ind w:firstLine="141"/>
            </w:pPr>
            <w:r>
              <w:t>Значение показателя строки 1.2 "Кредиты банка" по графе 4 "Движение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18</w:t>
            </w:r>
          </w:p>
        </w:tc>
        <w:tc>
          <w:tcPr>
            <w:tcW w:w="5216" w:type="dxa"/>
          </w:tcPr>
          <w:p w:rsidR="00E25A17" w:rsidRDefault="00E25A17">
            <w:pPr>
              <w:pStyle w:val="ConsPlusNormal"/>
              <w:ind w:firstLine="141"/>
            </w:pPr>
            <w:r>
              <w:t>БанковскиеКредиты.ПогашеноТелаКредитаСобственныеСредства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018</w:t>
            </w:r>
          </w:p>
        </w:tc>
        <w:tc>
          <w:tcPr>
            <w:tcW w:w="5215" w:type="dxa"/>
          </w:tcPr>
          <w:p w:rsidR="00E25A17" w:rsidRDefault="00E25A17">
            <w:pPr>
              <w:pStyle w:val="ConsPlusNormal"/>
              <w:ind w:firstLine="141"/>
            </w:pPr>
            <w:r>
              <w:t>Значение показателя строки 1.2 "Кредиты банка" по графе 6 "Привлечение ресурсов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19</w:t>
            </w:r>
          </w:p>
        </w:tc>
        <w:tc>
          <w:tcPr>
            <w:tcW w:w="5216" w:type="dxa"/>
          </w:tcPr>
          <w:p w:rsidR="00E25A17" w:rsidRDefault="00E25A17">
            <w:pPr>
              <w:pStyle w:val="ConsPlusNormal"/>
              <w:ind w:firstLine="141"/>
            </w:pPr>
            <w:r>
              <w:t>БанковскиеКредиты.ПривлеченоКредитов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019</w:t>
            </w:r>
          </w:p>
        </w:tc>
        <w:tc>
          <w:tcPr>
            <w:tcW w:w="5215" w:type="dxa"/>
          </w:tcPr>
          <w:p w:rsidR="00E25A17" w:rsidRDefault="00E25A17">
            <w:pPr>
              <w:pStyle w:val="ConsPlusNormal"/>
              <w:ind w:firstLine="141"/>
            </w:pPr>
            <w:r>
              <w:t xml:space="preserve">Значение показателя строки 1.2 "Кредиты банка" по графе 7 "Списание в рамках контракта, руб. коп." </w:t>
            </w:r>
            <w:r>
              <w:lastRenderedPageBreak/>
              <w:t>(%значение%) должно быть больше или равно нулю</w:t>
            </w:r>
          </w:p>
        </w:tc>
      </w:tr>
      <w:tr w:rsidR="00E25A17">
        <w:tc>
          <w:tcPr>
            <w:tcW w:w="567" w:type="dxa"/>
          </w:tcPr>
          <w:p w:rsidR="00E25A17" w:rsidRDefault="00E25A17">
            <w:pPr>
              <w:pStyle w:val="ConsPlusNormal"/>
              <w:jc w:val="center"/>
            </w:pPr>
            <w:r>
              <w:lastRenderedPageBreak/>
              <w:t>20</w:t>
            </w:r>
          </w:p>
        </w:tc>
        <w:tc>
          <w:tcPr>
            <w:tcW w:w="5216" w:type="dxa"/>
          </w:tcPr>
          <w:p w:rsidR="00E25A17" w:rsidRDefault="00E25A17">
            <w:pPr>
              <w:pStyle w:val="ConsPlusNormal"/>
              <w:ind w:firstLine="141"/>
            </w:pPr>
            <w:r>
              <w:t>ЗадолженностьПоПроцентамКредитов.СальдоОпераций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020</w:t>
            </w:r>
          </w:p>
        </w:tc>
        <w:tc>
          <w:tcPr>
            <w:tcW w:w="5215" w:type="dxa"/>
          </w:tcPr>
          <w:p w:rsidR="00E25A17" w:rsidRDefault="00E25A17">
            <w:pPr>
              <w:pStyle w:val="ConsPlusNormal"/>
              <w:ind w:firstLine="141"/>
            </w:pPr>
            <w:r>
              <w:t>Значение показателя строки 1.3 "Задолженность по процентам по кредитам" по графе 3 "Сальдо операций, руб. коп." (%значение%) должно быть больше или равно нулю</w:t>
            </w:r>
          </w:p>
        </w:tc>
      </w:tr>
      <w:tr w:rsidR="00E25A17">
        <w:tc>
          <w:tcPr>
            <w:tcW w:w="567" w:type="dxa"/>
          </w:tcPr>
          <w:p w:rsidR="00E25A17" w:rsidRDefault="00E25A17">
            <w:pPr>
              <w:pStyle w:val="ConsPlusNormal"/>
              <w:jc w:val="center"/>
            </w:pPr>
            <w:r>
              <w:t>21</w:t>
            </w:r>
          </w:p>
        </w:tc>
        <w:tc>
          <w:tcPr>
            <w:tcW w:w="5216" w:type="dxa"/>
          </w:tcPr>
          <w:p w:rsidR="00E25A17" w:rsidRDefault="00E25A17">
            <w:pPr>
              <w:pStyle w:val="ConsPlusNormal"/>
              <w:ind w:firstLine="141"/>
            </w:pPr>
            <w:r>
              <w:t>ЗадолженностьПоПроцентамКредитов.ПогашеноПроцентов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021</w:t>
            </w:r>
          </w:p>
        </w:tc>
        <w:tc>
          <w:tcPr>
            <w:tcW w:w="5215" w:type="dxa"/>
          </w:tcPr>
          <w:p w:rsidR="00E25A17" w:rsidRDefault="00E25A17">
            <w:pPr>
              <w:pStyle w:val="ConsPlusNormal"/>
              <w:ind w:firstLine="141"/>
            </w:pPr>
            <w:r>
              <w:t>Значение показателя строки 1.3 "Задолженность по процентам по кредитам" по графе 4 "Движение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22</w:t>
            </w:r>
          </w:p>
        </w:tc>
        <w:tc>
          <w:tcPr>
            <w:tcW w:w="5216" w:type="dxa"/>
          </w:tcPr>
          <w:p w:rsidR="00E25A17" w:rsidRDefault="00E25A17">
            <w:pPr>
              <w:pStyle w:val="ConsPlusNormal"/>
              <w:ind w:firstLine="141"/>
            </w:pPr>
            <w:r>
              <w:t>ЗадолженностьПоПроцентамКредитов.ПогашеноПроцентовСобственныеСредства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022</w:t>
            </w:r>
          </w:p>
        </w:tc>
        <w:tc>
          <w:tcPr>
            <w:tcW w:w="5215" w:type="dxa"/>
          </w:tcPr>
          <w:p w:rsidR="00E25A17" w:rsidRDefault="00E25A17">
            <w:pPr>
              <w:pStyle w:val="ConsPlusNormal"/>
              <w:ind w:firstLine="141"/>
            </w:pPr>
            <w:r>
              <w:t>Значение показателя строки 1.3 "Задолженность по процентам по кредитам" по графе 6 "Привлечение ресурсов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23</w:t>
            </w:r>
          </w:p>
        </w:tc>
        <w:tc>
          <w:tcPr>
            <w:tcW w:w="5216" w:type="dxa"/>
          </w:tcPr>
          <w:p w:rsidR="00E25A17" w:rsidRDefault="00E25A17">
            <w:pPr>
              <w:pStyle w:val="ConsPlusNormal"/>
              <w:ind w:firstLine="141"/>
            </w:pPr>
            <w:r>
              <w:t>ЗадолженностьПоПроцентамКредитов.НачисленоПроцентов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023</w:t>
            </w:r>
          </w:p>
        </w:tc>
        <w:tc>
          <w:tcPr>
            <w:tcW w:w="5215" w:type="dxa"/>
          </w:tcPr>
          <w:p w:rsidR="00E25A17" w:rsidRDefault="00E25A17">
            <w:pPr>
              <w:pStyle w:val="ConsPlusNormal"/>
              <w:ind w:firstLine="141"/>
            </w:pPr>
            <w:r>
              <w:t>Значение показателя строки 1.3 "Задолженность по процентам по кредитам" по графе 7 "Списание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24</w:t>
            </w:r>
          </w:p>
        </w:tc>
        <w:tc>
          <w:tcPr>
            <w:tcW w:w="5216" w:type="dxa"/>
          </w:tcPr>
          <w:p w:rsidR="00E25A17" w:rsidRDefault="00E25A17">
            <w:pPr>
              <w:pStyle w:val="ConsPlusNormal"/>
              <w:ind w:firstLine="141"/>
            </w:pPr>
            <w:r>
              <w:t>ЗадолженностьПоставщикам.СальдоОпераций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024</w:t>
            </w:r>
          </w:p>
        </w:tc>
        <w:tc>
          <w:tcPr>
            <w:tcW w:w="5215" w:type="dxa"/>
          </w:tcPr>
          <w:p w:rsidR="00E25A17" w:rsidRDefault="00E25A17">
            <w:pPr>
              <w:pStyle w:val="ConsPlusNormal"/>
              <w:ind w:firstLine="141"/>
            </w:pPr>
            <w:r>
              <w:t>Значение показателя строки 1.4 "Задолженность перед поставщиками" по графе 3 "Сальдо операций, руб. коп." (%значение%) должно быть больше или равно нулю</w:t>
            </w:r>
          </w:p>
        </w:tc>
      </w:tr>
      <w:tr w:rsidR="00E25A17">
        <w:tc>
          <w:tcPr>
            <w:tcW w:w="567" w:type="dxa"/>
          </w:tcPr>
          <w:p w:rsidR="00E25A17" w:rsidRDefault="00E25A17">
            <w:pPr>
              <w:pStyle w:val="ConsPlusNormal"/>
              <w:jc w:val="center"/>
            </w:pPr>
            <w:r>
              <w:t>25</w:t>
            </w:r>
          </w:p>
        </w:tc>
        <w:tc>
          <w:tcPr>
            <w:tcW w:w="5216" w:type="dxa"/>
          </w:tcPr>
          <w:p w:rsidR="00E25A17" w:rsidRDefault="00E25A17">
            <w:pPr>
              <w:pStyle w:val="ConsPlusNormal"/>
              <w:ind w:firstLine="141"/>
            </w:pPr>
            <w:r>
              <w:t>ЗадолженностьПоставщикам.ОплаченоПоставщикам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025</w:t>
            </w:r>
          </w:p>
        </w:tc>
        <w:tc>
          <w:tcPr>
            <w:tcW w:w="5215" w:type="dxa"/>
          </w:tcPr>
          <w:p w:rsidR="00E25A17" w:rsidRDefault="00E25A17">
            <w:pPr>
              <w:pStyle w:val="ConsPlusNormal"/>
              <w:ind w:firstLine="141"/>
            </w:pPr>
            <w:r>
              <w:t>Значение показателя строки 1.4 "Задолженность перед поставщиками" по графе 4 "Движение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26</w:t>
            </w:r>
          </w:p>
        </w:tc>
        <w:tc>
          <w:tcPr>
            <w:tcW w:w="5216" w:type="dxa"/>
          </w:tcPr>
          <w:p w:rsidR="00E25A17" w:rsidRDefault="00E25A17">
            <w:pPr>
              <w:pStyle w:val="ConsPlusNormal"/>
              <w:ind w:firstLine="141"/>
            </w:pPr>
            <w:r>
              <w:t>ЗадолженностьПоставщикам.ОплаченоПоставщикамСредстваДругихКонтрактов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026</w:t>
            </w:r>
          </w:p>
        </w:tc>
        <w:tc>
          <w:tcPr>
            <w:tcW w:w="5215" w:type="dxa"/>
          </w:tcPr>
          <w:p w:rsidR="00E25A17" w:rsidRDefault="00E25A17">
            <w:pPr>
              <w:pStyle w:val="ConsPlusNormal"/>
              <w:ind w:firstLine="141"/>
            </w:pPr>
            <w:r>
              <w:t xml:space="preserve">Значение показателя строки 1.4 "Задолженность перед поставщиками" по графе 5 "Привлечение ресурсов с других контрактов государственного </w:t>
            </w:r>
            <w:r>
              <w:lastRenderedPageBreak/>
              <w:t>заказчика/заказчика, руб. коп." (%значение%) должно быть больше или равно нулю</w:t>
            </w:r>
          </w:p>
        </w:tc>
      </w:tr>
      <w:tr w:rsidR="00E25A17">
        <w:tc>
          <w:tcPr>
            <w:tcW w:w="567" w:type="dxa"/>
          </w:tcPr>
          <w:p w:rsidR="00E25A17" w:rsidRDefault="00E25A17">
            <w:pPr>
              <w:pStyle w:val="ConsPlusNormal"/>
              <w:jc w:val="center"/>
            </w:pPr>
            <w:r>
              <w:lastRenderedPageBreak/>
              <w:t>27</w:t>
            </w:r>
          </w:p>
        </w:tc>
        <w:tc>
          <w:tcPr>
            <w:tcW w:w="5216" w:type="dxa"/>
          </w:tcPr>
          <w:p w:rsidR="00E25A17" w:rsidRDefault="00E25A17">
            <w:pPr>
              <w:pStyle w:val="ConsPlusNormal"/>
              <w:ind w:firstLine="141"/>
            </w:pPr>
            <w:r>
              <w:t>ЗадолженностьПоставщикам.ОплаченоПоставщикамСобственныеСредства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027</w:t>
            </w:r>
          </w:p>
        </w:tc>
        <w:tc>
          <w:tcPr>
            <w:tcW w:w="5215" w:type="dxa"/>
          </w:tcPr>
          <w:p w:rsidR="00E25A17" w:rsidRDefault="00E25A17">
            <w:pPr>
              <w:pStyle w:val="ConsPlusNormal"/>
              <w:ind w:firstLine="141"/>
            </w:pPr>
            <w:r>
              <w:t>Значение показателя строки 1.4 "Задолженность перед поставщиками" по графе 6 "Привлечение ресурсов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28</w:t>
            </w:r>
          </w:p>
        </w:tc>
        <w:tc>
          <w:tcPr>
            <w:tcW w:w="5216" w:type="dxa"/>
          </w:tcPr>
          <w:p w:rsidR="00E25A17" w:rsidRDefault="00E25A17">
            <w:pPr>
              <w:pStyle w:val="ConsPlusNormal"/>
              <w:ind w:firstLine="141"/>
            </w:pPr>
            <w:r>
              <w:t>ЗадолженностьПоставщикам.СуммарнаяЗадолженность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028</w:t>
            </w:r>
          </w:p>
        </w:tc>
        <w:tc>
          <w:tcPr>
            <w:tcW w:w="5215" w:type="dxa"/>
          </w:tcPr>
          <w:p w:rsidR="00E25A17" w:rsidRDefault="00E25A17">
            <w:pPr>
              <w:pStyle w:val="ConsPlusNormal"/>
              <w:ind w:firstLine="141"/>
            </w:pPr>
            <w:r>
              <w:t>Значение показателя строки 1.4 "Задолженность перед поставщиками" по графе 7 "Списание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29</w:t>
            </w:r>
          </w:p>
        </w:tc>
        <w:tc>
          <w:tcPr>
            <w:tcW w:w="5216" w:type="dxa"/>
          </w:tcPr>
          <w:p w:rsidR="00E25A17" w:rsidRDefault="00E25A17">
            <w:pPr>
              <w:pStyle w:val="ConsPlusNormal"/>
              <w:ind w:firstLine="141"/>
            </w:pPr>
            <w:r>
              <w:t>ГруппаРаспределениеРесурсовКонтракта.СальдоОпераций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029</w:t>
            </w:r>
          </w:p>
        </w:tc>
        <w:tc>
          <w:tcPr>
            <w:tcW w:w="5215" w:type="dxa"/>
          </w:tcPr>
          <w:p w:rsidR="00E25A17" w:rsidRDefault="00E25A17">
            <w:pPr>
              <w:pStyle w:val="ConsPlusNormal"/>
              <w:ind w:firstLine="141"/>
            </w:pPr>
            <w:r>
              <w:t>Значение показателя строки 2 "Распределение ресурсов контракта" по графе 3 "Сальдо операций, руб. коп." (%значение%) должно быть больше или равно нулю</w:t>
            </w:r>
          </w:p>
        </w:tc>
      </w:tr>
      <w:tr w:rsidR="00E25A17">
        <w:tc>
          <w:tcPr>
            <w:tcW w:w="567" w:type="dxa"/>
          </w:tcPr>
          <w:p w:rsidR="00E25A17" w:rsidRDefault="00E25A17">
            <w:pPr>
              <w:pStyle w:val="ConsPlusNormal"/>
              <w:jc w:val="center"/>
            </w:pPr>
            <w:r>
              <w:t>30</w:t>
            </w:r>
          </w:p>
        </w:tc>
        <w:tc>
          <w:tcPr>
            <w:tcW w:w="5216" w:type="dxa"/>
          </w:tcPr>
          <w:p w:rsidR="00E25A17" w:rsidRDefault="00E25A17">
            <w:pPr>
              <w:pStyle w:val="ConsPlusNormal"/>
              <w:ind w:firstLine="141"/>
            </w:pPr>
            <w:r>
              <w:t>ГруппаДенежныеСредства.СальдоОпераций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030</w:t>
            </w:r>
          </w:p>
        </w:tc>
        <w:tc>
          <w:tcPr>
            <w:tcW w:w="5215" w:type="dxa"/>
          </w:tcPr>
          <w:p w:rsidR="00E25A17" w:rsidRDefault="00E25A17">
            <w:pPr>
              <w:pStyle w:val="ConsPlusNormal"/>
              <w:ind w:firstLine="141"/>
            </w:pPr>
            <w:r>
              <w:t>Значение показателя строки 2.1 "Денежные средства" по графе 3 "Сальдо операций, руб. коп." (%значение%) должно быть больше или равно нулю</w:t>
            </w:r>
          </w:p>
        </w:tc>
      </w:tr>
      <w:tr w:rsidR="00E25A17">
        <w:tc>
          <w:tcPr>
            <w:tcW w:w="567" w:type="dxa"/>
          </w:tcPr>
          <w:p w:rsidR="00E25A17" w:rsidRDefault="00E25A17">
            <w:pPr>
              <w:pStyle w:val="ConsPlusNormal"/>
              <w:jc w:val="center"/>
            </w:pPr>
            <w:r>
              <w:t>31</w:t>
            </w:r>
          </w:p>
        </w:tc>
        <w:tc>
          <w:tcPr>
            <w:tcW w:w="5216" w:type="dxa"/>
          </w:tcPr>
          <w:p w:rsidR="00E25A17" w:rsidRDefault="00E25A17">
            <w:pPr>
              <w:pStyle w:val="ConsPlusNormal"/>
              <w:ind w:firstLine="141"/>
            </w:pPr>
            <w:r>
              <w:t>ГруппаДенежныеСредства.ДенежныеАктивы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031</w:t>
            </w:r>
          </w:p>
        </w:tc>
        <w:tc>
          <w:tcPr>
            <w:tcW w:w="5215" w:type="dxa"/>
          </w:tcPr>
          <w:p w:rsidR="00E25A17" w:rsidRDefault="00E25A17">
            <w:pPr>
              <w:pStyle w:val="ConsPlusNormal"/>
              <w:ind w:firstLine="141"/>
            </w:pPr>
            <w:r>
              <w:t>Значение показателя строки 2.1 "Денежные средства" по графе 4 "Движение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32</w:t>
            </w:r>
          </w:p>
        </w:tc>
        <w:tc>
          <w:tcPr>
            <w:tcW w:w="5216" w:type="dxa"/>
          </w:tcPr>
          <w:p w:rsidR="00E25A17" w:rsidRDefault="00E25A17">
            <w:pPr>
              <w:pStyle w:val="ConsPlusNormal"/>
              <w:ind w:firstLine="141"/>
            </w:pPr>
            <w:r>
              <w:t>ГруппаДенежныеСредства.ДенежныеАктивыСредстваДругихКонтрактов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032</w:t>
            </w:r>
          </w:p>
        </w:tc>
        <w:tc>
          <w:tcPr>
            <w:tcW w:w="5215" w:type="dxa"/>
          </w:tcPr>
          <w:p w:rsidR="00E25A17" w:rsidRDefault="00E25A17">
            <w:pPr>
              <w:pStyle w:val="ConsPlusNormal"/>
              <w:ind w:firstLine="141"/>
            </w:pPr>
            <w:r>
              <w:t>Значение показателя строки 2.1 "Денежные средства" по графе 5 "Привлечение ресурсов с других контрактов государственного заказчика/заказчика, руб. коп." (%значение%) должно быть больше или равно нулю</w:t>
            </w:r>
          </w:p>
        </w:tc>
      </w:tr>
      <w:tr w:rsidR="00E25A17">
        <w:tc>
          <w:tcPr>
            <w:tcW w:w="567" w:type="dxa"/>
          </w:tcPr>
          <w:p w:rsidR="00E25A17" w:rsidRDefault="00E25A17">
            <w:pPr>
              <w:pStyle w:val="ConsPlusNormal"/>
              <w:jc w:val="center"/>
            </w:pPr>
            <w:r>
              <w:t>33</w:t>
            </w:r>
          </w:p>
        </w:tc>
        <w:tc>
          <w:tcPr>
            <w:tcW w:w="5216" w:type="dxa"/>
          </w:tcPr>
          <w:p w:rsidR="00E25A17" w:rsidRDefault="00E25A17">
            <w:pPr>
              <w:pStyle w:val="ConsPlusNormal"/>
              <w:ind w:firstLine="141"/>
            </w:pPr>
            <w:r>
              <w:t>ГруппаДенежныеСредства.ДенежныеАктивыСобственныеСредства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033</w:t>
            </w:r>
          </w:p>
        </w:tc>
        <w:tc>
          <w:tcPr>
            <w:tcW w:w="5215" w:type="dxa"/>
          </w:tcPr>
          <w:p w:rsidR="00E25A17" w:rsidRDefault="00E25A17">
            <w:pPr>
              <w:pStyle w:val="ConsPlusNormal"/>
              <w:ind w:firstLine="141"/>
            </w:pPr>
            <w:r>
              <w:t xml:space="preserve">Значение показателя строки 2.1 "Денежные средства" по графе 6 "Привлечение ресурсов </w:t>
            </w:r>
            <w:r>
              <w:lastRenderedPageBreak/>
              <w:t>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lastRenderedPageBreak/>
              <w:t>34</w:t>
            </w:r>
          </w:p>
        </w:tc>
        <w:tc>
          <w:tcPr>
            <w:tcW w:w="5216" w:type="dxa"/>
          </w:tcPr>
          <w:p w:rsidR="00E25A17" w:rsidRDefault="00E25A17">
            <w:pPr>
              <w:pStyle w:val="ConsPlusNormal"/>
              <w:ind w:firstLine="141"/>
            </w:pPr>
            <w:r>
              <w:t>ГруппаДенежныеСредства.ИспользованиеРесурсов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034</w:t>
            </w:r>
          </w:p>
        </w:tc>
        <w:tc>
          <w:tcPr>
            <w:tcW w:w="5215" w:type="dxa"/>
          </w:tcPr>
          <w:p w:rsidR="00E25A17" w:rsidRDefault="00E25A17">
            <w:pPr>
              <w:pStyle w:val="ConsPlusNormal"/>
              <w:ind w:firstLine="141"/>
            </w:pPr>
            <w:r>
              <w:t>Значение показателя строки 2.1 "Денежные средства" по графе 7 "Списание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35</w:t>
            </w:r>
          </w:p>
        </w:tc>
        <w:tc>
          <w:tcPr>
            <w:tcW w:w="5216" w:type="dxa"/>
          </w:tcPr>
          <w:p w:rsidR="00E25A17" w:rsidRDefault="00E25A17">
            <w:pPr>
              <w:pStyle w:val="ConsPlusNormal"/>
              <w:ind w:firstLine="141"/>
            </w:pPr>
            <w:r>
              <w:t>ГруппаДенежныеСредства.ИспользованиеРесурсовДругиеКонтракты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035</w:t>
            </w:r>
          </w:p>
        </w:tc>
        <w:tc>
          <w:tcPr>
            <w:tcW w:w="5215" w:type="dxa"/>
          </w:tcPr>
          <w:p w:rsidR="00E25A17" w:rsidRDefault="00E25A17">
            <w:pPr>
              <w:pStyle w:val="ConsPlusNormal"/>
              <w:ind w:firstLine="141"/>
            </w:pPr>
            <w:r>
              <w:t>Значение показателя строки 2.1 "Денежные средства" по графе 8 "Использование ресурсов на другие контракты государственного заказчика/заказчика, руб. коп." (%значение%) должно быть больше или равно нулю</w:t>
            </w:r>
          </w:p>
        </w:tc>
      </w:tr>
      <w:tr w:rsidR="00E25A17">
        <w:tc>
          <w:tcPr>
            <w:tcW w:w="567" w:type="dxa"/>
          </w:tcPr>
          <w:p w:rsidR="00E25A17" w:rsidRDefault="00E25A17">
            <w:pPr>
              <w:pStyle w:val="ConsPlusNormal"/>
              <w:jc w:val="center"/>
            </w:pPr>
            <w:r>
              <w:t>36</w:t>
            </w:r>
          </w:p>
        </w:tc>
        <w:tc>
          <w:tcPr>
            <w:tcW w:w="5216" w:type="dxa"/>
          </w:tcPr>
          <w:p w:rsidR="00E25A17" w:rsidRDefault="00E25A17">
            <w:pPr>
              <w:pStyle w:val="ConsPlusNormal"/>
              <w:ind w:firstLine="141"/>
            </w:pPr>
            <w:r>
              <w:t>ГруппаДенежныеСредства.ИспользованиеРесурсовСобственныеСредства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036</w:t>
            </w:r>
          </w:p>
        </w:tc>
        <w:tc>
          <w:tcPr>
            <w:tcW w:w="5215" w:type="dxa"/>
          </w:tcPr>
          <w:p w:rsidR="00E25A17" w:rsidRDefault="00E25A17">
            <w:pPr>
              <w:pStyle w:val="ConsPlusNormal"/>
              <w:ind w:firstLine="141"/>
            </w:pPr>
            <w:r>
              <w:t>Значение показателя строки 2.1 "Денежные средства" по графе 9 "Использование ресурсов на нужды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37</w:t>
            </w:r>
          </w:p>
        </w:tc>
        <w:tc>
          <w:tcPr>
            <w:tcW w:w="5216" w:type="dxa"/>
          </w:tcPr>
          <w:p w:rsidR="00E25A17" w:rsidRDefault="00E25A17">
            <w:pPr>
              <w:pStyle w:val="ConsPlusNormal"/>
              <w:ind w:firstLine="141"/>
            </w:pPr>
            <w:r>
              <w:t>ДенежныеСредстваОтдельныйСчет.СальдоОпераций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037</w:t>
            </w:r>
          </w:p>
        </w:tc>
        <w:tc>
          <w:tcPr>
            <w:tcW w:w="5215" w:type="dxa"/>
          </w:tcPr>
          <w:p w:rsidR="00E25A17" w:rsidRDefault="00E25A17">
            <w:pPr>
              <w:pStyle w:val="ConsPlusNormal"/>
              <w:ind w:firstLine="141"/>
            </w:pPr>
            <w:r>
              <w:t>Значение показателя строки 2.1.1 "Денежные средства на отдельном счете" по графе 3 "Сальдо операций, руб. коп." (%значение%) должно быть больше или равно нулю</w:t>
            </w:r>
          </w:p>
        </w:tc>
      </w:tr>
      <w:tr w:rsidR="00E25A17">
        <w:tc>
          <w:tcPr>
            <w:tcW w:w="567" w:type="dxa"/>
          </w:tcPr>
          <w:p w:rsidR="00E25A17" w:rsidRDefault="00E25A17">
            <w:pPr>
              <w:pStyle w:val="ConsPlusNormal"/>
              <w:jc w:val="center"/>
            </w:pPr>
            <w:r>
              <w:t>38</w:t>
            </w:r>
          </w:p>
        </w:tc>
        <w:tc>
          <w:tcPr>
            <w:tcW w:w="5216" w:type="dxa"/>
          </w:tcPr>
          <w:p w:rsidR="00E25A17" w:rsidRDefault="00E25A17">
            <w:pPr>
              <w:pStyle w:val="ConsPlusNormal"/>
              <w:ind w:firstLine="141"/>
            </w:pPr>
            <w:r>
              <w:t>ДенежныеСредстваОтдельныйСчет.ЗачисленоИсполнениеКонтракта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038</w:t>
            </w:r>
          </w:p>
        </w:tc>
        <w:tc>
          <w:tcPr>
            <w:tcW w:w="5215" w:type="dxa"/>
          </w:tcPr>
          <w:p w:rsidR="00E25A17" w:rsidRDefault="00E25A17">
            <w:pPr>
              <w:pStyle w:val="ConsPlusNormal"/>
              <w:ind w:firstLine="141"/>
            </w:pPr>
            <w:r>
              <w:t>Значение показателя строки 2.1.1 "Денежные средства на отдельном счете" по графе 4 "Движение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39</w:t>
            </w:r>
          </w:p>
        </w:tc>
        <w:tc>
          <w:tcPr>
            <w:tcW w:w="5216" w:type="dxa"/>
          </w:tcPr>
          <w:p w:rsidR="00E25A17" w:rsidRDefault="00E25A17">
            <w:pPr>
              <w:pStyle w:val="ConsPlusNormal"/>
              <w:ind w:firstLine="141"/>
            </w:pPr>
            <w:r>
              <w:t>ДенежныеСредстваОтдельныйСчет.ЗачисленоИное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039</w:t>
            </w:r>
          </w:p>
        </w:tc>
        <w:tc>
          <w:tcPr>
            <w:tcW w:w="5215" w:type="dxa"/>
          </w:tcPr>
          <w:p w:rsidR="00E25A17" w:rsidRDefault="00E25A17">
            <w:pPr>
              <w:pStyle w:val="ConsPlusNormal"/>
              <w:ind w:firstLine="141"/>
            </w:pPr>
            <w:r>
              <w:t>Значение показателя строки 2.1.1 "Денежные средства на отдельном счете" по графе 6 "Привлечение ресурсов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40</w:t>
            </w:r>
          </w:p>
        </w:tc>
        <w:tc>
          <w:tcPr>
            <w:tcW w:w="5216" w:type="dxa"/>
          </w:tcPr>
          <w:p w:rsidR="00E25A17" w:rsidRDefault="00E25A17">
            <w:pPr>
              <w:pStyle w:val="ConsPlusNormal"/>
              <w:ind w:firstLine="141"/>
            </w:pPr>
            <w:r>
              <w:t>ДенежныеСредстваОтдельныйСчет.СписаноИсполн</w:t>
            </w:r>
            <w:r>
              <w:lastRenderedPageBreak/>
              <w:t>ениеКонтракта &gt;= 0</w:t>
            </w:r>
          </w:p>
        </w:tc>
        <w:tc>
          <w:tcPr>
            <w:tcW w:w="1531" w:type="dxa"/>
          </w:tcPr>
          <w:p w:rsidR="00E25A17" w:rsidRDefault="00E25A17">
            <w:pPr>
              <w:pStyle w:val="ConsPlusNormal"/>
              <w:jc w:val="center"/>
            </w:pPr>
            <w:r>
              <w:lastRenderedPageBreak/>
              <w:t>+</w:t>
            </w:r>
          </w:p>
        </w:tc>
        <w:tc>
          <w:tcPr>
            <w:tcW w:w="1075" w:type="dxa"/>
          </w:tcPr>
          <w:p w:rsidR="00E25A17" w:rsidRDefault="00E25A17">
            <w:pPr>
              <w:pStyle w:val="ConsPlusNormal"/>
              <w:jc w:val="center"/>
            </w:pPr>
            <w:r>
              <w:t>040</w:t>
            </w:r>
          </w:p>
        </w:tc>
        <w:tc>
          <w:tcPr>
            <w:tcW w:w="5215" w:type="dxa"/>
          </w:tcPr>
          <w:p w:rsidR="00E25A17" w:rsidRDefault="00E25A17">
            <w:pPr>
              <w:pStyle w:val="ConsPlusNormal"/>
              <w:ind w:firstLine="141"/>
            </w:pPr>
            <w:r>
              <w:t xml:space="preserve">Значение показателя строки 2.1.1 "Денежные </w:t>
            </w:r>
            <w:r>
              <w:lastRenderedPageBreak/>
              <w:t>средства на отдельном счете" по графе 7 "Списание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lastRenderedPageBreak/>
              <w:t>41</w:t>
            </w:r>
          </w:p>
        </w:tc>
        <w:tc>
          <w:tcPr>
            <w:tcW w:w="5216" w:type="dxa"/>
          </w:tcPr>
          <w:p w:rsidR="00E25A17" w:rsidRDefault="00E25A17">
            <w:pPr>
              <w:pStyle w:val="ConsPlusNormal"/>
              <w:ind w:firstLine="141"/>
            </w:pPr>
            <w:r>
              <w:t>ДенежныеСредстваОтдельныйСчет.СписаноДругиеКонтракты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041</w:t>
            </w:r>
          </w:p>
        </w:tc>
        <w:tc>
          <w:tcPr>
            <w:tcW w:w="5215" w:type="dxa"/>
          </w:tcPr>
          <w:p w:rsidR="00E25A17" w:rsidRDefault="00E25A17">
            <w:pPr>
              <w:pStyle w:val="ConsPlusNormal"/>
              <w:ind w:firstLine="141"/>
            </w:pPr>
            <w:r>
              <w:t>Значение показателя строки 2.1.1 "Денежные средства на отдельном счете" по графе 8 "Использование ресурсов на другие контракты государственного заказчика/заказчика, руб. коп." (%значение%) должно быть больше или равно нулю</w:t>
            </w:r>
          </w:p>
        </w:tc>
      </w:tr>
      <w:tr w:rsidR="00E25A17">
        <w:tc>
          <w:tcPr>
            <w:tcW w:w="567" w:type="dxa"/>
          </w:tcPr>
          <w:p w:rsidR="00E25A17" w:rsidRDefault="00E25A17">
            <w:pPr>
              <w:pStyle w:val="ConsPlusNormal"/>
              <w:jc w:val="center"/>
            </w:pPr>
            <w:r>
              <w:t>42</w:t>
            </w:r>
          </w:p>
        </w:tc>
        <w:tc>
          <w:tcPr>
            <w:tcW w:w="5216" w:type="dxa"/>
          </w:tcPr>
          <w:p w:rsidR="00E25A17" w:rsidRDefault="00E25A17">
            <w:pPr>
              <w:pStyle w:val="ConsPlusNormal"/>
              <w:ind w:firstLine="141"/>
            </w:pPr>
            <w:r>
              <w:t>ДенежныеСредстваОтдельныйСчет.СписаноРасходыОрганизации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042</w:t>
            </w:r>
          </w:p>
        </w:tc>
        <w:tc>
          <w:tcPr>
            <w:tcW w:w="5215" w:type="dxa"/>
          </w:tcPr>
          <w:p w:rsidR="00E25A17" w:rsidRDefault="00E25A17">
            <w:pPr>
              <w:pStyle w:val="ConsPlusNormal"/>
              <w:ind w:firstLine="141"/>
            </w:pPr>
            <w:r>
              <w:t>Значение показателя строки 2.1.1 "Денежные средства на отдельном счете" по графе 9 "Использование ресурсов на нужды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43</w:t>
            </w:r>
          </w:p>
        </w:tc>
        <w:tc>
          <w:tcPr>
            <w:tcW w:w="5216" w:type="dxa"/>
          </w:tcPr>
          <w:p w:rsidR="00E25A17" w:rsidRDefault="00E25A17">
            <w:pPr>
              <w:pStyle w:val="ConsPlusNormal"/>
              <w:ind w:firstLine="141"/>
            </w:pPr>
            <w:r>
              <w:t>БанковскиеДепозиты.СальдоОпераций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043</w:t>
            </w:r>
          </w:p>
        </w:tc>
        <w:tc>
          <w:tcPr>
            <w:tcW w:w="5215" w:type="dxa"/>
          </w:tcPr>
          <w:p w:rsidR="00E25A17" w:rsidRDefault="00E25A17">
            <w:pPr>
              <w:pStyle w:val="ConsPlusNormal"/>
              <w:ind w:firstLine="141"/>
            </w:pPr>
            <w:r>
              <w:t>Значение показателя строки 2.1.2 "Денежные средства на депозитах в банке" по графе 3 "Сальдо операций, руб. коп." (%значение%) должно быть больше или равно нулю</w:t>
            </w:r>
          </w:p>
        </w:tc>
      </w:tr>
      <w:tr w:rsidR="00E25A17">
        <w:tc>
          <w:tcPr>
            <w:tcW w:w="567" w:type="dxa"/>
          </w:tcPr>
          <w:p w:rsidR="00E25A17" w:rsidRDefault="00E25A17">
            <w:pPr>
              <w:pStyle w:val="ConsPlusNormal"/>
              <w:jc w:val="center"/>
            </w:pPr>
            <w:r>
              <w:t>44</w:t>
            </w:r>
          </w:p>
        </w:tc>
        <w:tc>
          <w:tcPr>
            <w:tcW w:w="5216" w:type="dxa"/>
          </w:tcPr>
          <w:p w:rsidR="00E25A17" w:rsidRDefault="00E25A17">
            <w:pPr>
              <w:pStyle w:val="ConsPlusNormal"/>
              <w:ind w:firstLine="141"/>
            </w:pPr>
            <w:r>
              <w:t>БанковскиеДепозиты.ПеречисленоНаДепозит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044</w:t>
            </w:r>
          </w:p>
        </w:tc>
        <w:tc>
          <w:tcPr>
            <w:tcW w:w="5215" w:type="dxa"/>
          </w:tcPr>
          <w:p w:rsidR="00E25A17" w:rsidRDefault="00E25A17">
            <w:pPr>
              <w:pStyle w:val="ConsPlusNormal"/>
              <w:ind w:firstLine="141"/>
            </w:pPr>
            <w:r>
              <w:t>Значение показателя строки 2.1.2 "Денежные средства на депозитах в банке" по графе 4 "Движение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45</w:t>
            </w:r>
          </w:p>
        </w:tc>
        <w:tc>
          <w:tcPr>
            <w:tcW w:w="5216" w:type="dxa"/>
          </w:tcPr>
          <w:p w:rsidR="00E25A17" w:rsidRDefault="00E25A17">
            <w:pPr>
              <w:pStyle w:val="ConsPlusNormal"/>
              <w:ind w:firstLine="141"/>
            </w:pPr>
            <w:r>
              <w:t>БанковскиеДепозиты.ВозвращеноСДепозита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045</w:t>
            </w:r>
          </w:p>
        </w:tc>
        <w:tc>
          <w:tcPr>
            <w:tcW w:w="5215" w:type="dxa"/>
          </w:tcPr>
          <w:p w:rsidR="00E25A17" w:rsidRDefault="00E25A17">
            <w:pPr>
              <w:pStyle w:val="ConsPlusNormal"/>
              <w:ind w:firstLine="141"/>
            </w:pPr>
            <w:r>
              <w:t>Значение показателя строки 2.1.2 "Денежные средства на депозитах в банке" по графе 7 "Списание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46</w:t>
            </w:r>
          </w:p>
        </w:tc>
        <w:tc>
          <w:tcPr>
            <w:tcW w:w="5216" w:type="dxa"/>
          </w:tcPr>
          <w:p w:rsidR="00E25A17" w:rsidRDefault="00E25A17">
            <w:pPr>
              <w:pStyle w:val="ConsPlusNormal"/>
              <w:ind w:firstLine="141"/>
            </w:pPr>
            <w:r>
              <w:t>АвансыВыданные.СальдоОпераций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046</w:t>
            </w:r>
          </w:p>
        </w:tc>
        <w:tc>
          <w:tcPr>
            <w:tcW w:w="5215" w:type="dxa"/>
          </w:tcPr>
          <w:p w:rsidR="00E25A17" w:rsidRDefault="00E25A17">
            <w:pPr>
              <w:pStyle w:val="ConsPlusNormal"/>
              <w:ind w:firstLine="141"/>
            </w:pPr>
            <w:r>
              <w:t>Значение показателя строки 2.1.3 "Авансы, выданные поставщикам" по графе 3 "Сальдо операций, руб. коп." (%значение%) должно быть больше или равно нулю</w:t>
            </w:r>
          </w:p>
        </w:tc>
      </w:tr>
      <w:tr w:rsidR="00E25A17">
        <w:tc>
          <w:tcPr>
            <w:tcW w:w="567" w:type="dxa"/>
          </w:tcPr>
          <w:p w:rsidR="00E25A17" w:rsidRDefault="00E25A17">
            <w:pPr>
              <w:pStyle w:val="ConsPlusNormal"/>
              <w:jc w:val="center"/>
            </w:pPr>
            <w:r>
              <w:lastRenderedPageBreak/>
              <w:t>47</w:t>
            </w:r>
          </w:p>
        </w:tc>
        <w:tc>
          <w:tcPr>
            <w:tcW w:w="5216" w:type="dxa"/>
          </w:tcPr>
          <w:p w:rsidR="00E25A17" w:rsidRDefault="00E25A17">
            <w:pPr>
              <w:pStyle w:val="ConsPlusNormal"/>
              <w:ind w:firstLine="141"/>
            </w:pPr>
            <w:r>
              <w:t>АвансыВыданные.АвансыИсполнениеКонтракта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047</w:t>
            </w:r>
          </w:p>
        </w:tc>
        <w:tc>
          <w:tcPr>
            <w:tcW w:w="5215" w:type="dxa"/>
          </w:tcPr>
          <w:p w:rsidR="00E25A17" w:rsidRDefault="00E25A17">
            <w:pPr>
              <w:pStyle w:val="ConsPlusNormal"/>
              <w:ind w:firstLine="141"/>
            </w:pPr>
            <w:r>
              <w:t>Значение показателя строки 2.1.3 "Авансы, выданные поставщикам" по графе 4 "Движение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48</w:t>
            </w:r>
          </w:p>
        </w:tc>
        <w:tc>
          <w:tcPr>
            <w:tcW w:w="5216" w:type="dxa"/>
          </w:tcPr>
          <w:p w:rsidR="00E25A17" w:rsidRDefault="00E25A17">
            <w:pPr>
              <w:pStyle w:val="ConsPlusNormal"/>
              <w:ind w:firstLine="141"/>
            </w:pPr>
            <w:r>
              <w:t>АвансыВыданные.АвансыСредстваДругихКонтрактов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048</w:t>
            </w:r>
          </w:p>
        </w:tc>
        <w:tc>
          <w:tcPr>
            <w:tcW w:w="5215" w:type="dxa"/>
          </w:tcPr>
          <w:p w:rsidR="00E25A17" w:rsidRDefault="00E25A17">
            <w:pPr>
              <w:pStyle w:val="ConsPlusNormal"/>
              <w:ind w:firstLine="141"/>
            </w:pPr>
            <w:r>
              <w:t>Значение показателя строки 2.1.3 "Авансы, выданные поставщикам" по графе 5 "Привлечение ресурсов с других контрактов государственного заказчика/заказчика, руб. коп." (%значение%) должно быть больше или равно нулю</w:t>
            </w:r>
          </w:p>
        </w:tc>
      </w:tr>
      <w:tr w:rsidR="00E25A17">
        <w:tc>
          <w:tcPr>
            <w:tcW w:w="567" w:type="dxa"/>
          </w:tcPr>
          <w:p w:rsidR="00E25A17" w:rsidRDefault="00E25A17">
            <w:pPr>
              <w:pStyle w:val="ConsPlusNormal"/>
              <w:jc w:val="center"/>
            </w:pPr>
            <w:r>
              <w:t>49</w:t>
            </w:r>
          </w:p>
        </w:tc>
        <w:tc>
          <w:tcPr>
            <w:tcW w:w="5216" w:type="dxa"/>
          </w:tcPr>
          <w:p w:rsidR="00E25A17" w:rsidRDefault="00E25A17">
            <w:pPr>
              <w:pStyle w:val="ConsPlusNormal"/>
              <w:ind w:firstLine="141"/>
            </w:pPr>
            <w:r>
              <w:t>АвансыВыданные.АвансыСобственныеСредства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049</w:t>
            </w:r>
          </w:p>
        </w:tc>
        <w:tc>
          <w:tcPr>
            <w:tcW w:w="5215" w:type="dxa"/>
          </w:tcPr>
          <w:p w:rsidR="00E25A17" w:rsidRDefault="00E25A17">
            <w:pPr>
              <w:pStyle w:val="ConsPlusNormal"/>
              <w:ind w:firstLine="141"/>
            </w:pPr>
            <w:r>
              <w:t>Значение показателя строки 2.1.3 "Авансы, выданные поставщикам" по графе 6 "Привлечение ресурсов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50</w:t>
            </w:r>
          </w:p>
        </w:tc>
        <w:tc>
          <w:tcPr>
            <w:tcW w:w="5216" w:type="dxa"/>
          </w:tcPr>
          <w:p w:rsidR="00E25A17" w:rsidRDefault="00E25A17">
            <w:pPr>
              <w:pStyle w:val="ConsPlusNormal"/>
              <w:ind w:firstLine="141"/>
            </w:pPr>
            <w:r>
              <w:t>АвансыВыданные.ЗачтеноАвансов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050</w:t>
            </w:r>
          </w:p>
        </w:tc>
        <w:tc>
          <w:tcPr>
            <w:tcW w:w="5215" w:type="dxa"/>
          </w:tcPr>
          <w:p w:rsidR="00E25A17" w:rsidRDefault="00E25A17">
            <w:pPr>
              <w:pStyle w:val="ConsPlusNormal"/>
              <w:ind w:firstLine="141"/>
            </w:pPr>
            <w:r>
              <w:t>Значение показателя строки 2.1.3 "Авансы, выданные поставщикам" по графе 7 "Списание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51</w:t>
            </w:r>
          </w:p>
        </w:tc>
        <w:tc>
          <w:tcPr>
            <w:tcW w:w="5216" w:type="dxa"/>
          </w:tcPr>
          <w:p w:rsidR="00E25A17" w:rsidRDefault="00E25A17">
            <w:pPr>
              <w:pStyle w:val="ConsPlusNormal"/>
              <w:ind w:firstLine="141"/>
            </w:pPr>
            <w:r>
              <w:t>АвансыВыданные.СписаноЗадолженностиКооперации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051</w:t>
            </w:r>
          </w:p>
        </w:tc>
        <w:tc>
          <w:tcPr>
            <w:tcW w:w="5215" w:type="dxa"/>
          </w:tcPr>
          <w:p w:rsidR="00E25A17" w:rsidRDefault="00E25A17">
            <w:pPr>
              <w:pStyle w:val="ConsPlusNormal"/>
              <w:ind w:firstLine="141"/>
            </w:pPr>
            <w:r>
              <w:t>Значение показателя строки 2.1.3 "Авансы, выданные поставщикам" по графе 9 "Использование ресурсов на нужды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52</w:t>
            </w:r>
          </w:p>
        </w:tc>
        <w:tc>
          <w:tcPr>
            <w:tcW w:w="5216" w:type="dxa"/>
          </w:tcPr>
          <w:p w:rsidR="00E25A17" w:rsidRDefault="00E25A17">
            <w:pPr>
              <w:pStyle w:val="ConsPlusNormal"/>
              <w:ind w:firstLine="141"/>
            </w:pPr>
            <w:r>
              <w:t>ГруппаЗапасы.СальдоОпераций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052</w:t>
            </w:r>
          </w:p>
        </w:tc>
        <w:tc>
          <w:tcPr>
            <w:tcW w:w="5215" w:type="dxa"/>
          </w:tcPr>
          <w:p w:rsidR="00E25A17" w:rsidRDefault="00E25A17">
            <w:pPr>
              <w:pStyle w:val="ConsPlusNormal"/>
              <w:ind w:firstLine="141"/>
            </w:pPr>
            <w:r>
              <w:t>Значение показателя строки 2.2 "Запасы" по графе 3 "Сальдо операций, руб. коп." (%значение%) должно быть больше или равно нулю</w:t>
            </w:r>
          </w:p>
        </w:tc>
      </w:tr>
      <w:tr w:rsidR="00E25A17">
        <w:tc>
          <w:tcPr>
            <w:tcW w:w="567" w:type="dxa"/>
          </w:tcPr>
          <w:p w:rsidR="00E25A17" w:rsidRDefault="00E25A17">
            <w:pPr>
              <w:pStyle w:val="ConsPlusNormal"/>
              <w:jc w:val="center"/>
            </w:pPr>
            <w:r>
              <w:t>53</w:t>
            </w:r>
          </w:p>
        </w:tc>
        <w:tc>
          <w:tcPr>
            <w:tcW w:w="5216" w:type="dxa"/>
          </w:tcPr>
          <w:p w:rsidR="00E25A17" w:rsidRDefault="00E25A17">
            <w:pPr>
              <w:pStyle w:val="ConsPlusNormal"/>
              <w:ind w:firstLine="141"/>
            </w:pPr>
            <w:r>
              <w:t>ГруппаЗапасы.СформированоЗапасов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053</w:t>
            </w:r>
          </w:p>
        </w:tc>
        <w:tc>
          <w:tcPr>
            <w:tcW w:w="5215" w:type="dxa"/>
          </w:tcPr>
          <w:p w:rsidR="00E25A17" w:rsidRDefault="00E25A17">
            <w:pPr>
              <w:pStyle w:val="ConsPlusNormal"/>
              <w:ind w:firstLine="141"/>
            </w:pPr>
            <w:r>
              <w:t>Значение показателя строки 2.2 "Запасы" по графе 4 "Движение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54</w:t>
            </w:r>
          </w:p>
        </w:tc>
        <w:tc>
          <w:tcPr>
            <w:tcW w:w="5216" w:type="dxa"/>
          </w:tcPr>
          <w:p w:rsidR="00E25A17" w:rsidRDefault="00E25A17">
            <w:pPr>
              <w:pStyle w:val="ConsPlusNormal"/>
              <w:ind w:firstLine="141"/>
            </w:pPr>
            <w:r>
              <w:t>ГруппаЗапасы.СформированоЗапасовСредстваДруги</w:t>
            </w:r>
            <w:r>
              <w:lastRenderedPageBreak/>
              <w:t>хКонтрактов &gt;= 0</w:t>
            </w:r>
          </w:p>
        </w:tc>
        <w:tc>
          <w:tcPr>
            <w:tcW w:w="1531" w:type="dxa"/>
          </w:tcPr>
          <w:p w:rsidR="00E25A17" w:rsidRDefault="00E25A17">
            <w:pPr>
              <w:pStyle w:val="ConsPlusNormal"/>
              <w:jc w:val="center"/>
            </w:pPr>
            <w:r>
              <w:lastRenderedPageBreak/>
              <w:t>+</w:t>
            </w:r>
          </w:p>
        </w:tc>
        <w:tc>
          <w:tcPr>
            <w:tcW w:w="1075" w:type="dxa"/>
          </w:tcPr>
          <w:p w:rsidR="00E25A17" w:rsidRDefault="00E25A17">
            <w:pPr>
              <w:pStyle w:val="ConsPlusNormal"/>
              <w:jc w:val="center"/>
            </w:pPr>
            <w:r>
              <w:t>054</w:t>
            </w:r>
          </w:p>
        </w:tc>
        <w:tc>
          <w:tcPr>
            <w:tcW w:w="5215" w:type="dxa"/>
          </w:tcPr>
          <w:p w:rsidR="00E25A17" w:rsidRDefault="00E25A17">
            <w:pPr>
              <w:pStyle w:val="ConsPlusNormal"/>
              <w:ind w:firstLine="141"/>
            </w:pPr>
            <w:r>
              <w:t xml:space="preserve">Значение показателя строки 2.2 "Запасы" по графе 5 </w:t>
            </w:r>
            <w:r>
              <w:lastRenderedPageBreak/>
              <w:t>"Привлечение ресурсов с других контрактов государственного заказчика/заказчика, руб. коп." (%значение%) должно быть больше или равно нулю</w:t>
            </w:r>
          </w:p>
        </w:tc>
      </w:tr>
      <w:tr w:rsidR="00E25A17">
        <w:tc>
          <w:tcPr>
            <w:tcW w:w="567" w:type="dxa"/>
          </w:tcPr>
          <w:p w:rsidR="00E25A17" w:rsidRDefault="00E25A17">
            <w:pPr>
              <w:pStyle w:val="ConsPlusNormal"/>
              <w:jc w:val="center"/>
            </w:pPr>
            <w:r>
              <w:lastRenderedPageBreak/>
              <w:t>55</w:t>
            </w:r>
          </w:p>
        </w:tc>
        <w:tc>
          <w:tcPr>
            <w:tcW w:w="5216" w:type="dxa"/>
          </w:tcPr>
          <w:p w:rsidR="00E25A17" w:rsidRDefault="00E25A17">
            <w:pPr>
              <w:pStyle w:val="ConsPlusNormal"/>
              <w:ind w:firstLine="141"/>
            </w:pPr>
            <w:r>
              <w:t>ГруппаЗапасы.СформированоЗапасовСобственныеСредства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055</w:t>
            </w:r>
          </w:p>
        </w:tc>
        <w:tc>
          <w:tcPr>
            <w:tcW w:w="5215" w:type="dxa"/>
          </w:tcPr>
          <w:p w:rsidR="00E25A17" w:rsidRDefault="00E25A17">
            <w:pPr>
              <w:pStyle w:val="ConsPlusNormal"/>
              <w:ind w:firstLine="141"/>
            </w:pPr>
            <w:r>
              <w:t>Значение показателя строки 2.2 "Запасы" по графе 6 "Привлечение ресурсов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56</w:t>
            </w:r>
          </w:p>
        </w:tc>
        <w:tc>
          <w:tcPr>
            <w:tcW w:w="5216" w:type="dxa"/>
          </w:tcPr>
          <w:p w:rsidR="00E25A17" w:rsidRDefault="00E25A17">
            <w:pPr>
              <w:pStyle w:val="ConsPlusNormal"/>
              <w:ind w:firstLine="141"/>
            </w:pPr>
            <w:r>
              <w:t>ГруппаЗапасы.ИспользованоЗапасов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056</w:t>
            </w:r>
          </w:p>
        </w:tc>
        <w:tc>
          <w:tcPr>
            <w:tcW w:w="5215" w:type="dxa"/>
          </w:tcPr>
          <w:p w:rsidR="00E25A17" w:rsidRDefault="00E25A17">
            <w:pPr>
              <w:pStyle w:val="ConsPlusNormal"/>
              <w:ind w:firstLine="141"/>
            </w:pPr>
            <w:r>
              <w:t>Значение показателя строки 2.2 "Запасы" по графе 7 "Списание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57</w:t>
            </w:r>
          </w:p>
        </w:tc>
        <w:tc>
          <w:tcPr>
            <w:tcW w:w="5216" w:type="dxa"/>
          </w:tcPr>
          <w:p w:rsidR="00E25A17" w:rsidRDefault="00E25A17">
            <w:pPr>
              <w:pStyle w:val="ConsPlusNormal"/>
              <w:ind w:firstLine="141"/>
            </w:pPr>
            <w:r>
              <w:t>ГруппаЗапасы.ИспользованоЗапасовНаДругиеКонтракты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057</w:t>
            </w:r>
          </w:p>
        </w:tc>
        <w:tc>
          <w:tcPr>
            <w:tcW w:w="5215" w:type="dxa"/>
          </w:tcPr>
          <w:p w:rsidR="00E25A17" w:rsidRDefault="00E25A17">
            <w:pPr>
              <w:pStyle w:val="ConsPlusNormal"/>
              <w:ind w:firstLine="141"/>
            </w:pPr>
            <w:r>
              <w:t>Значение показателя строки 2.2 "Запасы" по графе 8 "Использование ресурсов на другие контракты государственного заказчика/заказчика, руб. коп." (%значение%) должно быть больше или равно нулю</w:t>
            </w:r>
          </w:p>
        </w:tc>
      </w:tr>
      <w:tr w:rsidR="00E25A17">
        <w:tc>
          <w:tcPr>
            <w:tcW w:w="567" w:type="dxa"/>
          </w:tcPr>
          <w:p w:rsidR="00E25A17" w:rsidRDefault="00E25A17">
            <w:pPr>
              <w:pStyle w:val="ConsPlusNormal"/>
              <w:jc w:val="center"/>
            </w:pPr>
            <w:r>
              <w:t>58</w:t>
            </w:r>
          </w:p>
        </w:tc>
        <w:tc>
          <w:tcPr>
            <w:tcW w:w="5216" w:type="dxa"/>
          </w:tcPr>
          <w:p w:rsidR="00E25A17" w:rsidRDefault="00E25A17">
            <w:pPr>
              <w:pStyle w:val="ConsPlusNormal"/>
              <w:ind w:firstLine="141"/>
            </w:pPr>
            <w:r>
              <w:t>ГруппаЗапасы.ИспользованоЗапасовНуждыОрганизации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058</w:t>
            </w:r>
          </w:p>
        </w:tc>
        <w:tc>
          <w:tcPr>
            <w:tcW w:w="5215" w:type="dxa"/>
          </w:tcPr>
          <w:p w:rsidR="00E25A17" w:rsidRDefault="00E25A17">
            <w:pPr>
              <w:pStyle w:val="ConsPlusNormal"/>
              <w:ind w:firstLine="141"/>
            </w:pPr>
            <w:r>
              <w:t>Значение показателя строки 2.2 "Запасы" по графе 9 "Использование ресурсов на нужды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59</w:t>
            </w:r>
          </w:p>
        </w:tc>
        <w:tc>
          <w:tcPr>
            <w:tcW w:w="5216" w:type="dxa"/>
          </w:tcPr>
          <w:p w:rsidR="00E25A17" w:rsidRDefault="00E25A17">
            <w:pPr>
              <w:pStyle w:val="ConsPlusNormal"/>
              <w:ind w:firstLine="141"/>
            </w:pPr>
            <w:r>
              <w:t>МатериалыНаСкладах.СальдоОпераций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059</w:t>
            </w:r>
          </w:p>
        </w:tc>
        <w:tc>
          <w:tcPr>
            <w:tcW w:w="5215" w:type="dxa"/>
          </w:tcPr>
          <w:p w:rsidR="00E25A17" w:rsidRDefault="00E25A17">
            <w:pPr>
              <w:pStyle w:val="ConsPlusNormal"/>
              <w:ind w:firstLine="141"/>
            </w:pPr>
            <w:r>
              <w:t>Значение показателя строки 2.2.1 "Материалы на складах" по графе 3 "Сальдо операций, руб. коп." (%значение%) должно быть больше или равно нулю</w:t>
            </w:r>
          </w:p>
        </w:tc>
      </w:tr>
      <w:tr w:rsidR="00E25A17">
        <w:tc>
          <w:tcPr>
            <w:tcW w:w="567" w:type="dxa"/>
          </w:tcPr>
          <w:p w:rsidR="00E25A17" w:rsidRDefault="00E25A17">
            <w:pPr>
              <w:pStyle w:val="ConsPlusNormal"/>
              <w:jc w:val="center"/>
            </w:pPr>
            <w:r>
              <w:t>60</w:t>
            </w:r>
          </w:p>
        </w:tc>
        <w:tc>
          <w:tcPr>
            <w:tcW w:w="5216" w:type="dxa"/>
          </w:tcPr>
          <w:p w:rsidR="00E25A17" w:rsidRDefault="00E25A17">
            <w:pPr>
              <w:pStyle w:val="ConsPlusNormal"/>
              <w:ind w:firstLine="141"/>
            </w:pPr>
            <w:r>
              <w:t>МатериалыНаСкладах.ПоступилоМатериалов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060</w:t>
            </w:r>
          </w:p>
        </w:tc>
        <w:tc>
          <w:tcPr>
            <w:tcW w:w="5215" w:type="dxa"/>
          </w:tcPr>
          <w:p w:rsidR="00E25A17" w:rsidRDefault="00E25A17">
            <w:pPr>
              <w:pStyle w:val="ConsPlusNormal"/>
              <w:ind w:firstLine="141"/>
            </w:pPr>
            <w:r>
              <w:t>Значение показателя строки 2.2.1 "Материалы на складах" по графе 4 "Движение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61</w:t>
            </w:r>
          </w:p>
        </w:tc>
        <w:tc>
          <w:tcPr>
            <w:tcW w:w="5216" w:type="dxa"/>
          </w:tcPr>
          <w:p w:rsidR="00E25A17" w:rsidRDefault="00E25A17">
            <w:pPr>
              <w:pStyle w:val="ConsPlusNormal"/>
              <w:ind w:firstLine="141"/>
            </w:pPr>
            <w:r>
              <w:t>МатериалыНаСкладах.ПоступилоМатериаловСредстваДругихКонтрактов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061</w:t>
            </w:r>
          </w:p>
        </w:tc>
        <w:tc>
          <w:tcPr>
            <w:tcW w:w="5215" w:type="dxa"/>
          </w:tcPr>
          <w:p w:rsidR="00E25A17" w:rsidRDefault="00E25A17">
            <w:pPr>
              <w:pStyle w:val="ConsPlusNormal"/>
              <w:ind w:firstLine="141"/>
            </w:pPr>
            <w:r>
              <w:t xml:space="preserve">Значение показателя строки 2.2.1 "Материалы на складах" по графе 5 "Привлечение ресурсов с других контрактов государственного заказчика/заказчика, руб. коп." (%значение%) должно быть больше или </w:t>
            </w:r>
            <w:r>
              <w:lastRenderedPageBreak/>
              <w:t>равно нулю</w:t>
            </w:r>
          </w:p>
        </w:tc>
      </w:tr>
      <w:tr w:rsidR="00E25A17">
        <w:tc>
          <w:tcPr>
            <w:tcW w:w="567" w:type="dxa"/>
          </w:tcPr>
          <w:p w:rsidR="00E25A17" w:rsidRDefault="00E25A17">
            <w:pPr>
              <w:pStyle w:val="ConsPlusNormal"/>
              <w:jc w:val="center"/>
            </w:pPr>
            <w:r>
              <w:lastRenderedPageBreak/>
              <w:t>62</w:t>
            </w:r>
          </w:p>
        </w:tc>
        <w:tc>
          <w:tcPr>
            <w:tcW w:w="5216" w:type="dxa"/>
          </w:tcPr>
          <w:p w:rsidR="00E25A17" w:rsidRDefault="00E25A17">
            <w:pPr>
              <w:pStyle w:val="ConsPlusNormal"/>
              <w:ind w:firstLine="141"/>
            </w:pPr>
            <w:r>
              <w:t>МатериалыНаСкладах.ПоступилоМатериаловСобственныеСредства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062</w:t>
            </w:r>
          </w:p>
        </w:tc>
        <w:tc>
          <w:tcPr>
            <w:tcW w:w="5215" w:type="dxa"/>
          </w:tcPr>
          <w:p w:rsidR="00E25A17" w:rsidRDefault="00E25A17">
            <w:pPr>
              <w:pStyle w:val="ConsPlusNormal"/>
              <w:ind w:firstLine="141"/>
            </w:pPr>
            <w:r>
              <w:t>Значение показателя строки 2.2.1 "Материалы на складах" по графе 6 "Привлечение ресурсов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63</w:t>
            </w:r>
          </w:p>
        </w:tc>
        <w:tc>
          <w:tcPr>
            <w:tcW w:w="5216" w:type="dxa"/>
          </w:tcPr>
          <w:p w:rsidR="00E25A17" w:rsidRDefault="00E25A17">
            <w:pPr>
              <w:pStyle w:val="ConsPlusNormal"/>
              <w:ind w:firstLine="141"/>
            </w:pPr>
            <w:r>
              <w:t>МатериалыНаСкладах.ИспользованоМатериалов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063</w:t>
            </w:r>
          </w:p>
        </w:tc>
        <w:tc>
          <w:tcPr>
            <w:tcW w:w="5215" w:type="dxa"/>
          </w:tcPr>
          <w:p w:rsidR="00E25A17" w:rsidRDefault="00E25A17">
            <w:pPr>
              <w:pStyle w:val="ConsPlusNormal"/>
              <w:ind w:firstLine="141"/>
            </w:pPr>
            <w:r>
              <w:t>Значение показателя строки 2.2.1 "Материалы на складах" по графе 7 "Списание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64</w:t>
            </w:r>
          </w:p>
        </w:tc>
        <w:tc>
          <w:tcPr>
            <w:tcW w:w="5216" w:type="dxa"/>
          </w:tcPr>
          <w:p w:rsidR="00E25A17" w:rsidRDefault="00E25A17">
            <w:pPr>
              <w:pStyle w:val="ConsPlusNormal"/>
              <w:ind w:firstLine="141"/>
            </w:pPr>
            <w:r>
              <w:t>МатериалыНаСкладах.ИспользованоМатериаловНаДругиеКонтракты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064</w:t>
            </w:r>
          </w:p>
        </w:tc>
        <w:tc>
          <w:tcPr>
            <w:tcW w:w="5215" w:type="dxa"/>
          </w:tcPr>
          <w:p w:rsidR="00E25A17" w:rsidRDefault="00E25A17">
            <w:pPr>
              <w:pStyle w:val="ConsPlusNormal"/>
              <w:ind w:firstLine="141"/>
            </w:pPr>
            <w:r>
              <w:t>Значение показателя строки 2.2.1 "Материалы на складах" по графе 8 "Использование ресурсов на другие контракты государственного заказчика/заказчика, руб. коп." (%значение%) должно быть больше или равно нулю</w:t>
            </w:r>
          </w:p>
        </w:tc>
      </w:tr>
      <w:tr w:rsidR="00E25A17">
        <w:tc>
          <w:tcPr>
            <w:tcW w:w="567" w:type="dxa"/>
          </w:tcPr>
          <w:p w:rsidR="00E25A17" w:rsidRDefault="00E25A17">
            <w:pPr>
              <w:pStyle w:val="ConsPlusNormal"/>
              <w:jc w:val="center"/>
            </w:pPr>
            <w:r>
              <w:t>65</w:t>
            </w:r>
          </w:p>
        </w:tc>
        <w:tc>
          <w:tcPr>
            <w:tcW w:w="5216" w:type="dxa"/>
          </w:tcPr>
          <w:p w:rsidR="00E25A17" w:rsidRDefault="00E25A17">
            <w:pPr>
              <w:pStyle w:val="ConsPlusNormal"/>
              <w:ind w:firstLine="141"/>
            </w:pPr>
            <w:r>
              <w:t>МатериалыНаСкладах.ИспользованоМатериаловНуждыОрганизации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065</w:t>
            </w:r>
          </w:p>
        </w:tc>
        <w:tc>
          <w:tcPr>
            <w:tcW w:w="5215" w:type="dxa"/>
          </w:tcPr>
          <w:p w:rsidR="00E25A17" w:rsidRDefault="00E25A17">
            <w:pPr>
              <w:pStyle w:val="ConsPlusNormal"/>
              <w:ind w:firstLine="141"/>
            </w:pPr>
            <w:r>
              <w:t>Значение показателя строки 2.2.1 "Материалы на складах" по графе 9 "Использование ресурсов на нужды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66</w:t>
            </w:r>
          </w:p>
        </w:tc>
        <w:tc>
          <w:tcPr>
            <w:tcW w:w="5216" w:type="dxa"/>
          </w:tcPr>
          <w:p w:rsidR="00E25A17" w:rsidRDefault="00E25A17">
            <w:pPr>
              <w:pStyle w:val="ConsPlusNormal"/>
              <w:ind w:firstLine="141"/>
            </w:pPr>
            <w:r>
              <w:t>НДСПоПриобретеннымЦенностям.СальдоОпераций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066</w:t>
            </w:r>
          </w:p>
        </w:tc>
        <w:tc>
          <w:tcPr>
            <w:tcW w:w="5215" w:type="dxa"/>
          </w:tcPr>
          <w:p w:rsidR="00E25A17" w:rsidRDefault="00E25A17">
            <w:pPr>
              <w:pStyle w:val="ConsPlusNormal"/>
              <w:ind w:firstLine="141"/>
            </w:pPr>
            <w:r>
              <w:t>Значение показателя строки 2.2.2 "НДС входящий" по графе 3 "Сальдо операций, руб. коп." (%значение%) должно быть больше или равно нулю</w:t>
            </w:r>
          </w:p>
        </w:tc>
      </w:tr>
      <w:tr w:rsidR="00E25A17">
        <w:tc>
          <w:tcPr>
            <w:tcW w:w="567" w:type="dxa"/>
          </w:tcPr>
          <w:p w:rsidR="00E25A17" w:rsidRDefault="00E25A17">
            <w:pPr>
              <w:pStyle w:val="ConsPlusNormal"/>
              <w:jc w:val="center"/>
            </w:pPr>
            <w:r>
              <w:t>67</w:t>
            </w:r>
          </w:p>
        </w:tc>
        <w:tc>
          <w:tcPr>
            <w:tcW w:w="5216" w:type="dxa"/>
          </w:tcPr>
          <w:p w:rsidR="00E25A17" w:rsidRDefault="00E25A17">
            <w:pPr>
              <w:pStyle w:val="ConsPlusNormal"/>
              <w:ind w:firstLine="141"/>
            </w:pPr>
            <w:r>
              <w:t>НДСПоПриобретеннымЦенностям.Выделено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067</w:t>
            </w:r>
          </w:p>
        </w:tc>
        <w:tc>
          <w:tcPr>
            <w:tcW w:w="5215" w:type="dxa"/>
          </w:tcPr>
          <w:p w:rsidR="00E25A17" w:rsidRDefault="00E25A17">
            <w:pPr>
              <w:pStyle w:val="ConsPlusNormal"/>
              <w:ind w:firstLine="141"/>
            </w:pPr>
            <w:r>
              <w:t>Значение показателя строки 2.2.2 "НДС входящий" по графе 4 "Движение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68</w:t>
            </w:r>
          </w:p>
        </w:tc>
        <w:tc>
          <w:tcPr>
            <w:tcW w:w="5216" w:type="dxa"/>
          </w:tcPr>
          <w:p w:rsidR="00E25A17" w:rsidRDefault="00E25A17">
            <w:pPr>
              <w:pStyle w:val="ConsPlusNormal"/>
              <w:ind w:firstLine="141"/>
            </w:pPr>
            <w:r>
              <w:t>НДСПоПриобретеннымЦенностям.ВключеноВСтоимостьЗапасов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068</w:t>
            </w:r>
          </w:p>
        </w:tc>
        <w:tc>
          <w:tcPr>
            <w:tcW w:w="5215" w:type="dxa"/>
          </w:tcPr>
          <w:p w:rsidR="00E25A17" w:rsidRDefault="00E25A17">
            <w:pPr>
              <w:pStyle w:val="ConsPlusNormal"/>
              <w:ind w:firstLine="141"/>
            </w:pPr>
            <w:r>
              <w:t>Значение показателя строки 2.2.2 "НДС входящий" по графе 7 "Списание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lastRenderedPageBreak/>
              <w:t>69</w:t>
            </w:r>
          </w:p>
        </w:tc>
        <w:tc>
          <w:tcPr>
            <w:tcW w:w="5216" w:type="dxa"/>
          </w:tcPr>
          <w:p w:rsidR="00E25A17" w:rsidRDefault="00E25A17">
            <w:pPr>
              <w:pStyle w:val="ConsPlusNormal"/>
              <w:ind w:firstLine="141"/>
            </w:pPr>
            <w:r>
              <w:t>НДСПоПриобретеннымЦенностям.ПринятоКВычету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069</w:t>
            </w:r>
          </w:p>
        </w:tc>
        <w:tc>
          <w:tcPr>
            <w:tcW w:w="5215" w:type="dxa"/>
          </w:tcPr>
          <w:p w:rsidR="00E25A17" w:rsidRDefault="00E25A17">
            <w:pPr>
              <w:pStyle w:val="ConsPlusNormal"/>
              <w:ind w:firstLine="141"/>
            </w:pPr>
            <w:r>
              <w:t>Значение показателя строки 2.2.2 "НДС входящий" по графе 9 "Использование ресурсов на нужды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70</w:t>
            </w:r>
          </w:p>
        </w:tc>
        <w:tc>
          <w:tcPr>
            <w:tcW w:w="5216" w:type="dxa"/>
          </w:tcPr>
          <w:p w:rsidR="00E25A17" w:rsidRDefault="00E25A17">
            <w:pPr>
              <w:pStyle w:val="ConsPlusNormal"/>
              <w:ind w:firstLine="141"/>
            </w:pPr>
            <w:r>
              <w:t>ПолуфабрикатыНаСкладах.СальдоОпераций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070</w:t>
            </w:r>
          </w:p>
        </w:tc>
        <w:tc>
          <w:tcPr>
            <w:tcW w:w="5215" w:type="dxa"/>
          </w:tcPr>
          <w:p w:rsidR="00E25A17" w:rsidRDefault="00E25A17">
            <w:pPr>
              <w:pStyle w:val="ConsPlusNormal"/>
              <w:ind w:firstLine="141"/>
            </w:pPr>
            <w:r>
              <w:t>Значение показателя строки 2.2.3 "Полуфабрикаты на складах" по графе 3 "Сальдо операций, руб. коп." (%значение%) должно быть больше или равно нулю</w:t>
            </w:r>
          </w:p>
        </w:tc>
      </w:tr>
      <w:tr w:rsidR="00E25A17">
        <w:tc>
          <w:tcPr>
            <w:tcW w:w="567" w:type="dxa"/>
          </w:tcPr>
          <w:p w:rsidR="00E25A17" w:rsidRDefault="00E25A17">
            <w:pPr>
              <w:pStyle w:val="ConsPlusNormal"/>
              <w:jc w:val="center"/>
            </w:pPr>
            <w:r>
              <w:t>71</w:t>
            </w:r>
          </w:p>
        </w:tc>
        <w:tc>
          <w:tcPr>
            <w:tcW w:w="5216" w:type="dxa"/>
          </w:tcPr>
          <w:p w:rsidR="00E25A17" w:rsidRDefault="00E25A17">
            <w:pPr>
              <w:pStyle w:val="ConsPlusNormal"/>
              <w:ind w:firstLine="141"/>
            </w:pPr>
            <w:r>
              <w:t>ПолуфабрикатыНаСкладах.ПоступилоПолуфабрикатов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071</w:t>
            </w:r>
          </w:p>
        </w:tc>
        <w:tc>
          <w:tcPr>
            <w:tcW w:w="5215" w:type="dxa"/>
          </w:tcPr>
          <w:p w:rsidR="00E25A17" w:rsidRDefault="00E25A17">
            <w:pPr>
              <w:pStyle w:val="ConsPlusNormal"/>
              <w:ind w:firstLine="141"/>
            </w:pPr>
            <w:r>
              <w:t>Значение показателя строки 2.2.3 "Полуфабрикаты на складах" по графе 4 "Движение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72</w:t>
            </w:r>
          </w:p>
        </w:tc>
        <w:tc>
          <w:tcPr>
            <w:tcW w:w="5216" w:type="dxa"/>
          </w:tcPr>
          <w:p w:rsidR="00E25A17" w:rsidRDefault="00E25A17">
            <w:pPr>
              <w:pStyle w:val="ConsPlusNormal"/>
              <w:ind w:firstLine="141"/>
            </w:pPr>
            <w:r>
              <w:t>ПолуфабрикатыНаСкладах.ПоступилоПолуфабрикатовСредстваДругихКонтрактов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072</w:t>
            </w:r>
          </w:p>
        </w:tc>
        <w:tc>
          <w:tcPr>
            <w:tcW w:w="5215" w:type="dxa"/>
          </w:tcPr>
          <w:p w:rsidR="00E25A17" w:rsidRDefault="00E25A17">
            <w:pPr>
              <w:pStyle w:val="ConsPlusNormal"/>
              <w:ind w:firstLine="141"/>
            </w:pPr>
            <w:r>
              <w:t>Значение показателя строки 2.2.3 "Полуфабрикаты на складах" по графе 5 "Привлечение ресурсов с других контрактов государственного заказчика/заказчика, руб. коп." (%значение%) должно быть больше или равно нулю</w:t>
            </w:r>
          </w:p>
        </w:tc>
      </w:tr>
      <w:tr w:rsidR="00E25A17">
        <w:tc>
          <w:tcPr>
            <w:tcW w:w="567" w:type="dxa"/>
          </w:tcPr>
          <w:p w:rsidR="00E25A17" w:rsidRDefault="00E25A17">
            <w:pPr>
              <w:pStyle w:val="ConsPlusNormal"/>
              <w:jc w:val="center"/>
            </w:pPr>
            <w:r>
              <w:t>73</w:t>
            </w:r>
          </w:p>
        </w:tc>
        <w:tc>
          <w:tcPr>
            <w:tcW w:w="5216" w:type="dxa"/>
          </w:tcPr>
          <w:p w:rsidR="00E25A17" w:rsidRDefault="00E25A17">
            <w:pPr>
              <w:pStyle w:val="ConsPlusNormal"/>
              <w:ind w:firstLine="141"/>
            </w:pPr>
            <w:r>
              <w:t>ПолуфабрикатыНаСкладах.ПоступилоПолуфабрикатовСобственныеСредства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073</w:t>
            </w:r>
          </w:p>
        </w:tc>
        <w:tc>
          <w:tcPr>
            <w:tcW w:w="5215" w:type="dxa"/>
          </w:tcPr>
          <w:p w:rsidR="00E25A17" w:rsidRDefault="00E25A17">
            <w:pPr>
              <w:pStyle w:val="ConsPlusNormal"/>
              <w:ind w:firstLine="141"/>
            </w:pPr>
            <w:r>
              <w:t>Значение показателя строки 2.2.3 "Полуфабрикаты на складах" по графе 6 "Привлечение ресурсов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74</w:t>
            </w:r>
          </w:p>
        </w:tc>
        <w:tc>
          <w:tcPr>
            <w:tcW w:w="5216" w:type="dxa"/>
          </w:tcPr>
          <w:p w:rsidR="00E25A17" w:rsidRDefault="00E25A17">
            <w:pPr>
              <w:pStyle w:val="ConsPlusNormal"/>
              <w:ind w:firstLine="141"/>
            </w:pPr>
            <w:r>
              <w:t>ПолуфабрикатыНаСкладах.ИспользованоПолуфабрикатов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074</w:t>
            </w:r>
          </w:p>
        </w:tc>
        <w:tc>
          <w:tcPr>
            <w:tcW w:w="5215" w:type="dxa"/>
          </w:tcPr>
          <w:p w:rsidR="00E25A17" w:rsidRDefault="00E25A17">
            <w:pPr>
              <w:pStyle w:val="ConsPlusNormal"/>
              <w:ind w:firstLine="141"/>
            </w:pPr>
            <w:r>
              <w:t>Значение показателя строки 2.2.3 "Полуфабрикаты на складах" по графе 7 "Списание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75</w:t>
            </w:r>
          </w:p>
        </w:tc>
        <w:tc>
          <w:tcPr>
            <w:tcW w:w="5216" w:type="dxa"/>
          </w:tcPr>
          <w:p w:rsidR="00E25A17" w:rsidRDefault="00E25A17">
            <w:pPr>
              <w:pStyle w:val="ConsPlusNormal"/>
              <w:ind w:firstLine="141"/>
            </w:pPr>
            <w:r>
              <w:t>ПолуфабрикатыНаСкладах.ИспользованоПолуфабрикатовНаДругиеКонтракты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075</w:t>
            </w:r>
          </w:p>
        </w:tc>
        <w:tc>
          <w:tcPr>
            <w:tcW w:w="5215" w:type="dxa"/>
          </w:tcPr>
          <w:p w:rsidR="00E25A17" w:rsidRDefault="00E25A17">
            <w:pPr>
              <w:pStyle w:val="ConsPlusNormal"/>
              <w:ind w:firstLine="141"/>
            </w:pPr>
            <w:r>
              <w:t>Значение показателя строки 2.2.3 "Полуфабрикаты на складах" по графе 8 "Использование ресурсов на другие контракты государственного заказчика/заказчика, руб. коп." (%значение%) должно быть больше или равно нулю</w:t>
            </w:r>
          </w:p>
        </w:tc>
      </w:tr>
      <w:tr w:rsidR="00E25A17">
        <w:tc>
          <w:tcPr>
            <w:tcW w:w="567" w:type="dxa"/>
          </w:tcPr>
          <w:p w:rsidR="00E25A17" w:rsidRDefault="00E25A17">
            <w:pPr>
              <w:pStyle w:val="ConsPlusNormal"/>
              <w:jc w:val="center"/>
            </w:pPr>
            <w:r>
              <w:lastRenderedPageBreak/>
              <w:t>76</w:t>
            </w:r>
          </w:p>
        </w:tc>
        <w:tc>
          <w:tcPr>
            <w:tcW w:w="5216" w:type="dxa"/>
          </w:tcPr>
          <w:p w:rsidR="00E25A17" w:rsidRDefault="00E25A17">
            <w:pPr>
              <w:pStyle w:val="ConsPlusNormal"/>
              <w:ind w:firstLine="141"/>
            </w:pPr>
            <w:r>
              <w:t>ПолуфабрикатыНаСкладах.ИспользованоПолуфабрикатовНуждыОрганизации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076</w:t>
            </w:r>
          </w:p>
        </w:tc>
        <w:tc>
          <w:tcPr>
            <w:tcW w:w="5215" w:type="dxa"/>
          </w:tcPr>
          <w:p w:rsidR="00E25A17" w:rsidRDefault="00E25A17">
            <w:pPr>
              <w:pStyle w:val="ConsPlusNormal"/>
              <w:ind w:firstLine="141"/>
            </w:pPr>
            <w:r>
              <w:t>Значение показателя строки 2.2.3 "Полуфабрикаты на складах" по графе 9 "Использование ресурсов на нужды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77</w:t>
            </w:r>
          </w:p>
        </w:tc>
        <w:tc>
          <w:tcPr>
            <w:tcW w:w="5216" w:type="dxa"/>
          </w:tcPr>
          <w:p w:rsidR="00E25A17" w:rsidRDefault="00E25A17">
            <w:pPr>
              <w:pStyle w:val="ConsPlusNormal"/>
              <w:ind w:firstLine="141"/>
            </w:pPr>
            <w:r>
              <w:t>МатериалыПереданныеВПереработку.СальдоОпераций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077</w:t>
            </w:r>
          </w:p>
        </w:tc>
        <w:tc>
          <w:tcPr>
            <w:tcW w:w="5215" w:type="dxa"/>
          </w:tcPr>
          <w:p w:rsidR="00E25A17" w:rsidRDefault="00E25A17">
            <w:pPr>
              <w:pStyle w:val="ConsPlusNormal"/>
              <w:ind w:firstLine="141"/>
            </w:pPr>
            <w:r>
              <w:t>Значение показателя строки 2.2.4 "Материалы, переданные в переработку" по графе 3 "Сальдо операций, руб. коп." (%значение%) должно быть больше или равно нулю</w:t>
            </w:r>
          </w:p>
        </w:tc>
      </w:tr>
      <w:tr w:rsidR="00E25A17">
        <w:tc>
          <w:tcPr>
            <w:tcW w:w="567" w:type="dxa"/>
          </w:tcPr>
          <w:p w:rsidR="00E25A17" w:rsidRDefault="00E25A17">
            <w:pPr>
              <w:pStyle w:val="ConsPlusNormal"/>
              <w:jc w:val="center"/>
            </w:pPr>
            <w:r>
              <w:t>78</w:t>
            </w:r>
          </w:p>
        </w:tc>
        <w:tc>
          <w:tcPr>
            <w:tcW w:w="5216" w:type="dxa"/>
          </w:tcPr>
          <w:p w:rsidR="00E25A17" w:rsidRDefault="00E25A17">
            <w:pPr>
              <w:pStyle w:val="ConsPlusNormal"/>
              <w:ind w:firstLine="141"/>
            </w:pPr>
            <w:r>
              <w:t>МатериалыПереданныеВПереработку.ПереданоСтороннемуИсполнителю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078</w:t>
            </w:r>
          </w:p>
        </w:tc>
        <w:tc>
          <w:tcPr>
            <w:tcW w:w="5215" w:type="dxa"/>
          </w:tcPr>
          <w:p w:rsidR="00E25A17" w:rsidRDefault="00E25A17">
            <w:pPr>
              <w:pStyle w:val="ConsPlusNormal"/>
              <w:ind w:firstLine="141"/>
            </w:pPr>
            <w:r>
              <w:t>Значение показателя строки 2.2.4 "Материалы, переданные в переработку" по графе 4 "Движение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79</w:t>
            </w:r>
          </w:p>
        </w:tc>
        <w:tc>
          <w:tcPr>
            <w:tcW w:w="5216" w:type="dxa"/>
          </w:tcPr>
          <w:p w:rsidR="00E25A17" w:rsidRDefault="00E25A17">
            <w:pPr>
              <w:pStyle w:val="ConsPlusNormal"/>
              <w:ind w:firstLine="141"/>
            </w:pPr>
            <w:r>
              <w:t>МатериалыПереданныеВПереработку.ПринятоИзПереработки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079</w:t>
            </w:r>
          </w:p>
        </w:tc>
        <w:tc>
          <w:tcPr>
            <w:tcW w:w="5215" w:type="dxa"/>
          </w:tcPr>
          <w:p w:rsidR="00E25A17" w:rsidRDefault="00E25A17">
            <w:pPr>
              <w:pStyle w:val="ConsPlusNormal"/>
              <w:ind w:firstLine="141"/>
            </w:pPr>
            <w:r>
              <w:t>Значение показателя строки 2.2.4 "Материалы, переданные в переработку" по графе 7 "Списание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80</w:t>
            </w:r>
          </w:p>
        </w:tc>
        <w:tc>
          <w:tcPr>
            <w:tcW w:w="5216" w:type="dxa"/>
          </w:tcPr>
          <w:p w:rsidR="00E25A17" w:rsidRDefault="00E25A17">
            <w:pPr>
              <w:pStyle w:val="ConsPlusNormal"/>
              <w:ind w:firstLine="141"/>
            </w:pPr>
            <w:r>
              <w:t>МатериалыПереданныеВПереработку.ПринятоИзПереработкиНуждыОрганизации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080</w:t>
            </w:r>
          </w:p>
        </w:tc>
        <w:tc>
          <w:tcPr>
            <w:tcW w:w="5215" w:type="dxa"/>
          </w:tcPr>
          <w:p w:rsidR="00E25A17" w:rsidRDefault="00E25A17">
            <w:pPr>
              <w:pStyle w:val="ConsPlusNormal"/>
              <w:ind w:firstLine="141"/>
            </w:pPr>
            <w:r>
              <w:t>Значение показателя строки 2.2.4 "Материалы, переданные в переработку" по графе 9 "Использование ресурсов на нужды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81</w:t>
            </w:r>
          </w:p>
        </w:tc>
        <w:tc>
          <w:tcPr>
            <w:tcW w:w="5216" w:type="dxa"/>
          </w:tcPr>
          <w:p w:rsidR="00E25A17" w:rsidRDefault="00E25A17">
            <w:pPr>
              <w:pStyle w:val="ConsPlusNormal"/>
              <w:ind w:firstLine="141"/>
            </w:pPr>
            <w:r>
              <w:t>РасходыБудущихПериодов.СальдоОпераций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081</w:t>
            </w:r>
          </w:p>
        </w:tc>
        <w:tc>
          <w:tcPr>
            <w:tcW w:w="5215" w:type="dxa"/>
          </w:tcPr>
          <w:p w:rsidR="00E25A17" w:rsidRDefault="00E25A17">
            <w:pPr>
              <w:pStyle w:val="ConsPlusNormal"/>
              <w:ind w:firstLine="141"/>
            </w:pPr>
            <w:r>
              <w:t>Значение показателя строки 2.2.5 "Расходы будущих периодов" по графе 3 "Сальдо операций, руб. коп." (%значение%) должно быть больше или равно нулю</w:t>
            </w:r>
          </w:p>
        </w:tc>
      </w:tr>
      <w:tr w:rsidR="00E25A17">
        <w:tc>
          <w:tcPr>
            <w:tcW w:w="567" w:type="dxa"/>
          </w:tcPr>
          <w:p w:rsidR="00E25A17" w:rsidRDefault="00E25A17">
            <w:pPr>
              <w:pStyle w:val="ConsPlusNormal"/>
              <w:jc w:val="center"/>
            </w:pPr>
            <w:r>
              <w:t>82</w:t>
            </w:r>
          </w:p>
        </w:tc>
        <w:tc>
          <w:tcPr>
            <w:tcW w:w="5216" w:type="dxa"/>
          </w:tcPr>
          <w:p w:rsidR="00E25A17" w:rsidRDefault="00E25A17">
            <w:pPr>
              <w:pStyle w:val="ConsPlusNormal"/>
              <w:ind w:firstLine="141"/>
            </w:pPr>
            <w:r>
              <w:t>РасходыБудущихПериодов.НачисленоРБП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082</w:t>
            </w:r>
          </w:p>
        </w:tc>
        <w:tc>
          <w:tcPr>
            <w:tcW w:w="5215" w:type="dxa"/>
          </w:tcPr>
          <w:p w:rsidR="00E25A17" w:rsidRDefault="00E25A17">
            <w:pPr>
              <w:pStyle w:val="ConsPlusNormal"/>
              <w:ind w:firstLine="141"/>
            </w:pPr>
            <w:r>
              <w:t>Значение показателя строки 2.2.5 "Расходы будущих периодов" по графе 4 "Движение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lastRenderedPageBreak/>
              <w:t>83</w:t>
            </w:r>
          </w:p>
        </w:tc>
        <w:tc>
          <w:tcPr>
            <w:tcW w:w="5216" w:type="dxa"/>
          </w:tcPr>
          <w:p w:rsidR="00E25A17" w:rsidRDefault="00E25A17">
            <w:pPr>
              <w:pStyle w:val="ConsPlusNormal"/>
              <w:ind w:firstLine="141"/>
            </w:pPr>
            <w:r>
              <w:t>РасходыБудущихПериодов.СписаноРБП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083</w:t>
            </w:r>
          </w:p>
        </w:tc>
        <w:tc>
          <w:tcPr>
            <w:tcW w:w="5215" w:type="dxa"/>
          </w:tcPr>
          <w:p w:rsidR="00E25A17" w:rsidRDefault="00E25A17">
            <w:pPr>
              <w:pStyle w:val="ConsPlusNormal"/>
              <w:ind w:firstLine="141"/>
            </w:pPr>
            <w:r>
              <w:t>Значение показателя строки 2.2.5 "Расходы будущих периодов" по графе 7 "Списание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84</w:t>
            </w:r>
          </w:p>
        </w:tc>
        <w:tc>
          <w:tcPr>
            <w:tcW w:w="5216" w:type="dxa"/>
          </w:tcPr>
          <w:p w:rsidR="00E25A17" w:rsidRDefault="00E25A17">
            <w:pPr>
              <w:pStyle w:val="ConsPlusNormal"/>
              <w:ind w:firstLine="141"/>
            </w:pPr>
            <w:r>
              <w:t>СредстваПроизводства.СальдоОпераций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084</w:t>
            </w:r>
          </w:p>
        </w:tc>
        <w:tc>
          <w:tcPr>
            <w:tcW w:w="5215" w:type="dxa"/>
          </w:tcPr>
          <w:p w:rsidR="00E25A17" w:rsidRDefault="00E25A17">
            <w:pPr>
              <w:pStyle w:val="ConsPlusNormal"/>
              <w:ind w:firstLine="141"/>
            </w:pPr>
            <w:r>
              <w:t>Значение показателя строки 2.2.6 "Средства производства" по графе 3 "Сальдо операций, руб. коп." (%значение%) должно быть больше или равно нулю</w:t>
            </w:r>
          </w:p>
        </w:tc>
      </w:tr>
      <w:tr w:rsidR="00E25A17">
        <w:tc>
          <w:tcPr>
            <w:tcW w:w="567" w:type="dxa"/>
          </w:tcPr>
          <w:p w:rsidR="00E25A17" w:rsidRDefault="00E25A17">
            <w:pPr>
              <w:pStyle w:val="ConsPlusNormal"/>
              <w:jc w:val="center"/>
            </w:pPr>
            <w:r>
              <w:t>85</w:t>
            </w:r>
          </w:p>
        </w:tc>
        <w:tc>
          <w:tcPr>
            <w:tcW w:w="5216" w:type="dxa"/>
          </w:tcPr>
          <w:p w:rsidR="00E25A17" w:rsidRDefault="00E25A17">
            <w:pPr>
              <w:pStyle w:val="ConsPlusNormal"/>
              <w:ind w:firstLine="141"/>
            </w:pPr>
            <w:r>
              <w:t>СредстваПроизводства.ПоступилоСредствПроизводства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085</w:t>
            </w:r>
          </w:p>
        </w:tc>
        <w:tc>
          <w:tcPr>
            <w:tcW w:w="5215" w:type="dxa"/>
          </w:tcPr>
          <w:p w:rsidR="00E25A17" w:rsidRDefault="00E25A17">
            <w:pPr>
              <w:pStyle w:val="ConsPlusNormal"/>
              <w:ind w:firstLine="141"/>
            </w:pPr>
            <w:r>
              <w:t>Значение показателя строки 2.2.6 "Средства производства" по графе 4 "Движение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86</w:t>
            </w:r>
          </w:p>
        </w:tc>
        <w:tc>
          <w:tcPr>
            <w:tcW w:w="5216" w:type="dxa"/>
          </w:tcPr>
          <w:p w:rsidR="00E25A17" w:rsidRDefault="00E25A17">
            <w:pPr>
              <w:pStyle w:val="ConsPlusNormal"/>
              <w:ind w:firstLine="141"/>
            </w:pPr>
            <w:r>
              <w:t>СредстваПроизводства.ПоступилоСредствПроизводстваСредстваДругихКонтрактов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086</w:t>
            </w:r>
          </w:p>
        </w:tc>
        <w:tc>
          <w:tcPr>
            <w:tcW w:w="5215" w:type="dxa"/>
          </w:tcPr>
          <w:p w:rsidR="00E25A17" w:rsidRDefault="00E25A17">
            <w:pPr>
              <w:pStyle w:val="ConsPlusNormal"/>
              <w:ind w:firstLine="141"/>
            </w:pPr>
            <w:r>
              <w:t>Значение показателя строки 2.2.6 "Средства производства" по графе 5 "Привлечение ресурсов с других контрактов государственного заказчика/заказчика, руб. коп." (%значение%) должно быть больше или равно нулю</w:t>
            </w:r>
          </w:p>
        </w:tc>
      </w:tr>
      <w:tr w:rsidR="00E25A17">
        <w:tc>
          <w:tcPr>
            <w:tcW w:w="567" w:type="dxa"/>
          </w:tcPr>
          <w:p w:rsidR="00E25A17" w:rsidRDefault="00E25A17">
            <w:pPr>
              <w:pStyle w:val="ConsPlusNormal"/>
              <w:jc w:val="center"/>
            </w:pPr>
            <w:r>
              <w:t>87</w:t>
            </w:r>
          </w:p>
        </w:tc>
        <w:tc>
          <w:tcPr>
            <w:tcW w:w="5216" w:type="dxa"/>
          </w:tcPr>
          <w:p w:rsidR="00E25A17" w:rsidRDefault="00E25A17">
            <w:pPr>
              <w:pStyle w:val="ConsPlusNormal"/>
              <w:ind w:firstLine="141"/>
            </w:pPr>
            <w:r>
              <w:t>СредстваПроизводства.ПоступилоСредствПроизводстваСобственныеСредства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087</w:t>
            </w:r>
          </w:p>
        </w:tc>
        <w:tc>
          <w:tcPr>
            <w:tcW w:w="5215" w:type="dxa"/>
          </w:tcPr>
          <w:p w:rsidR="00E25A17" w:rsidRDefault="00E25A17">
            <w:pPr>
              <w:pStyle w:val="ConsPlusNormal"/>
              <w:ind w:firstLine="141"/>
            </w:pPr>
            <w:r>
              <w:t>Значение показателя строки 2.2.6 "Средства производства" по графе 6 "Привлечение ресурсов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88</w:t>
            </w:r>
          </w:p>
        </w:tc>
        <w:tc>
          <w:tcPr>
            <w:tcW w:w="5216" w:type="dxa"/>
          </w:tcPr>
          <w:p w:rsidR="00E25A17" w:rsidRDefault="00E25A17">
            <w:pPr>
              <w:pStyle w:val="ConsPlusNormal"/>
              <w:ind w:firstLine="141"/>
            </w:pPr>
            <w:r>
              <w:t>СредстваПроизводства.ВыбылоСредствПроизводства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088</w:t>
            </w:r>
          </w:p>
        </w:tc>
        <w:tc>
          <w:tcPr>
            <w:tcW w:w="5215" w:type="dxa"/>
          </w:tcPr>
          <w:p w:rsidR="00E25A17" w:rsidRDefault="00E25A17">
            <w:pPr>
              <w:pStyle w:val="ConsPlusNormal"/>
              <w:ind w:firstLine="141"/>
            </w:pPr>
            <w:r>
              <w:t>Значение показателя строки 2.2.6 "Средства производства" по графе 7 "Списание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89</w:t>
            </w:r>
          </w:p>
        </w:tc>
        <w:tc>
          <w:tcPr>
            <w:tcW w:w="5216" w:type="dxa"/>
          </w:tcPr>
          <w:p w:rsidR="00E25A17" w:rsidRDefault="00E25A17">
            <w:pPr>
              <w:pStyle w:val="ConsPlusNormal"/>
              <w:ind w:firstLine="141"/>
            </w:pPr>
            <w:r>
              <w:t>СредстваПроизводства.ВыбылоСредствПроизводстваНаДругиеКонтракты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089</w:t>
            </w:r>
          </w:p>
        </w:tc>
        <w:tc>
          <w:tcPr>
            <w:tcW w:w="5215" w:type="dxa"/>
          </w:tcPr>
          <w:p w:rsidR="00E25A17" w:rsidRDefault="00E25A17">
            <w:pPr>
              <w:pStyle w:val="ConsPlusNormal"/>
              <w:ind w:firstLine="141"/>
            </w:pPr>
            <w:r>
              <w:t xml:space="preserve">Значение показателя строки 2.2.6 "Средства производства" по графе 8 "Использование ресурсов на другие контракты государственного заказчика/заказчика, руб. коп." (%значение%) </w:t>
            </w:r>
            <w:r>
              <w:lastRenderedPageBreak/>
              <w:t>должно быть больше или равно нулю</w:t>
            </w:r>
          </w:p>
        </w:tc>
      </w:tr>
      <w:tr w:rsidR="00E25A17">
        <w:tc>
          <w:tcPr>
            <w:tcW w:w="567" w:type="dxa"/>
          </w:tcPr>
          <w:p w:rsidR="00E25A17" w:rsidRDefault="00E25A17">
            <w:pPr>
              <w:pStyle w:val="ConsPlusNormal"/>
              <w:jc w:val="center"/>
            </w:pPr>
            <w:r>
              <w:lastRenderedPageBreak/>
              <w:t>90</w:t>
            </w:r>
          </w:p>
        </w:tc>
        <w:tc>
          <w:tcPr>
            <w:tcW w:w="5216" w:type="dxa"/>
          </w:tcPr>
          <w:p w:rsidR="00E25A17" w:rsidRDefault="00E25A17">
            <w:pPr>
              <w:pStyle w:val="ConsPlusNormal"/>
              <w:ind w:firstLine="141"/>
            </w:pPr>
            <w:r>
              <w:t>СредстваПроизводства.ВыбылоСредствПроизводстваНуждыОрганизации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090</w:t>
            </w:r>
          </w:p>
        </w:tc>
        <w:tc>
          <w:tcPr>
            <w:tcW w:w="5215" w:type="dxa"/>
          </w:tcPr>
          <w:p w:rsidR="00E25A17" w:rsidRDefault="00E25A17">
            <w:pPr>
              <w:pStyle w:val="ConsPlusNormal"/>
              <w:ind w:firstLine="141"/>
            </w:pPr>
            <w:r>
              <w:t>Значение показателя строки 2.2.6 "Средства производства" по графе 9 "Использование ресурсов на нужды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91</w:t>
            </w:r>
          </w:p>
        </w:tc>
        <w:tc>
          <w:tcPr>
            <w:tcW w:w="5216" w:type="dxa"/>
          </w:tcPr>
          <w:p w:rsidR="00E25A17" w:rsidRDefault="00E25A17">
            <w:pPr>
              <w:pStyle w:val="ConsPlusNormal"/>
              <w:ind w:firstLine="141"/>
            </w:pPr>
            <w:r>
              <w:t>ГруппаПроизводство.СальдоОпераций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091</w:t>
            </w:r>
          </w:p>
        </w:tc>
        <w:tc>
          <w:tcPr>
            <w:tcW w:w="5215" w:type="dxa"/>
          </w:tcPr>
          <w:p w:rsidR="00E25A17" w:rsidRDefault="00E25A17">
            <w:pPr>
              <w:pStyle w:val="ConsPlusNormal"/>
              <w:ind w:firstLine="141"/>
            </w:pPr>
            <w:r>
              <w:t>Значение показателя строки 2.3 "Производство" по графе 3 "Сальдо операций, руб. коп." (%значение%) должно быть больше или равно нулю</w:t>
            </w:r>
          </w:p>
        </w:tc>
      </w:tr>
      <w:tr w:rsidR="00E25A17">
        <w:tc>
          <w:tcPr>
            <w:tcW w:w="567" w:type="dxa"/>
          </w:tcPr>
          <w:p w:rsidR="00E25A17" w:rsidRDefault="00E25A17">
            <w:pPr>
              <w:pStyle w:val="ConsPlusNormal"/>
              <w:jc w:val="center"/>
            </w:pPr>
            <w:r>
              <w:t>92</w:t>
            </w:r>
          </w:p>
        </w:tc>
        <w:tc>
          <w:tcPr>
            <w:tcW w:w="5216" w:type="dxa"/>
          </w:tcPr>
          <w:p w:rsidR="00E25A17" w:rsidRDefault="00E25A17">
            <w:pPr>
              <w:pStyle w:val="ConsPlusNormal"/>
              <w:ind w:firstLine="141"/>
            </w:pPr>
            <w:r>
              <w:t>ГруппаПроизводство.ПроизводственныеЗатраты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092</w:t>
            </w:r>
          </w:p>
        </w:tc>
        <w:tc>
          <w:tcPr>
            <w:tcW w:w="5215" w:type="dxa"/>
          </w:tcPr>
          <w:p w:rsidR="00E25A17" w:rsidRDefault="00E25A17">
            <w:pPr>
              <w:pStyle w:val="ConsPlusNormal"/>
              <w:ind w:firstLine="141"/>
            </w:pPr>
            <w:r>
              <w:t>Значение показателя строки 2.3 "Производство" по графе 4 "Движение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93</w:t>
            </w:r>
          </w:p>
        </w:tc>
        <w:tc>
          <w:tcPr>
            <w:tcW w:w="5216" w:type="dxa"/>
          </w:tcPr>
          <w:p w:rsidR="00E25A17" w:rsidRDefault="00E25A17">
            <w:pPr>
              <w:pStyle w:val="ConsPlusNormal"/>
              <w:ind w:firstLine="141"/>
            </w:pPr>
            <w:r>
              <w:t>ГруппаПроизводство.ПроизводственныеЗатратыДругихКонтрактов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093</w:t>
            </w:r>
          </w:p>
        </w:tc>
        <w:tc>
          <w:tcPr>
            <w:tcW w:w="5215" w:type="dxa"/>
          </w:tcPr>
          <w:p w:rsidR="00E25A17" w:rsidRDefault="00E25A17">
            <w:pPr>
              <w:pStyle w:val="ConsPlusNormal"/>
              <w:ind w:firstLine="141"/>
            </w:pPr>
            <w:r>
              <w:t>Значение показателя строки 2.3 "Производство" по графе 5 "Привлечение ресурсов с других контрактов государственного заказчика/заказчика, руб. коп." (%значение%) должно быть больше или равно нулю</w:t>
            </w:r>
          </w:p>
        </w:tc>
      </w:tr>
      <w:tr w:rsidR="00E25A17">
        <w:tc>
          <w:tcPr>
            <w:tcW w:w="567" w:type="dxa"/>
          </w:tcPr>
          <w:p w:rsidR="00E25A17" w:rsidRDefault="00E25A17">
            <w:pPr>
              <w:pStyle w:val="ConsPlusNormal"/>
              <w:jc w:val="center"/>
            </w:pPr>
            <w:r>
              <w:t>94</w:t>
            </w:r>
          </w:p>
        </w:tc>
        <w:tc>
          <w:tcPr>
            <w:tcW w:w="5216" w:type="dxa"/>
          </w:tcPr>
          <w:p w:rsidR="00E25A17" w:rsidRDefault="00E25A17">
            <w:pPr>
              <w:pStyle w:val="ConsPlusNormal"/>
              <w:ind w:firstLine="141"/>
            </w:pPr>
            <w:r>
              <w:t>ГруппаПроизводство.ПроизводственныеЗатратыСобственные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094</w:t>
            </w:r>
          </w:p>
        </w:tc>
        <w:tc>
          <w:tcPr>
            <w:tcW w:w="5215" w:type="dxa"/>
          </w:tcPr>
          <w:p w:rsidR="00E25A17" w:rsidRDefault="00E25A17">
            <w:pPr>
              <w:pStyle w:val="ConsPlusNormal"/>
              <w:ind w:firstLine="141"/>
            </w:pPr>
            <w:r>
              <w:t>Значение показателя строки 2.3 "Производство" по графе 6 "Привлечение ресурсов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95</w:t>
            </w:r>
          </w:p>
        </w:tc>
        <w:tc>
          <w:tcPr>
            <w:tcW w:w="5216" w:type="dxa"/>
          </w:tcPr>
          <w:p w:rsidR="00E25A17" w:rsidRDefault="00E25A17">
            <w:pPr>
              <w:pStyle w:val="ConsPlusNormal"/>
              <w:ind w:firstLine="141"/>
            </w:pPr>
            <w:r>
              <w:t>ГруппаПроизводство.Выпуск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095</w:t>
            </w:r>
          </w:p>
        </w:tc>
        <w:tc>
          <w:tcPr>
            <w:tcW w:w="5215" w:type="dxa"/>
          </w:tcPr>
          <w:p w:rsidR="00E25A17" w:rsidRDefault="00E25A17">
            <w:pPr>
              <w:pStyle w:val="ConsPlusNormal"/>
              <w:ind w:firstLine="141"/>
            </w:pPr>
            <w:r>
              <w:t>Значение показателя строки 2.3 "Производство" по графе 7 "Списание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96</w:t>
            </w:r>
          </w:p>
        </w:tc>
        <w:tc>
          <w:tcPr>
            <w:tcW w:w="5216" w:type="dxa"/>
          </w:tcPr>
          <w:p w:rsidR="00E25A17" w:rsidRDefault="00E25A17">
            <w:pPr>
              <w:pStyle w:val="ConsPlusNormal"/>
              <w:ind w:firstLine="141"/>
            </w:pPr>
            <w:r>
              <w:t>ГруппаПроизводство.ВыпускНаДругиеКонтракт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096</w:t>
            </w:r>
          </w:p>
        </w:tc>
        <w:tc>
          <w:tcPr>
            <w:tcW w:w="5215" w:type="dxa"/>
          </w:tcPr>
          <w:p w:rsidR="00E25A17" w:rsidRDefault="00E25A17">
            <w:pPr>
              <w:pStyle w:val="ConsPlusNormal"/>
              <w:ind w:firstLine="141"/>
            </w:pPr>
            <w:r>
              <w:t>Значение показателя строки 2.3 "Производство" по графе 8 "Использование ресурсов на другие контракты государственного заказчика/заказчика, руб. коп." (%значение%) должно быть больше или равно нулю</w:t>
            </w:r>
          </w:p>
        </w:tc>
      </w:tr>
      <w:tr w:rsidR="00E25A17">
        <w:tc>
          <w:tcPr>
            <w:tcW w:w="567" w:type="dxa"/>
          </w:tcPr>
          <w:p w:rsidR="00E25A17" w:rsidRDefault="00E25A17">
            <w:pPr>
              <w:pStyle w:val="ConsPlusNormal"/>
              <w:jc w:val="center"/>
            </w:pPr>
            <w:r>
              <w:lastRenderedPageBreak/>
              <w:t>97</w:t>
            </w:r>
          </w:p>
        </w:tc>
        <w:tc>
          <w:tcPr>
            <w:tcW w:w="5216" w:type="dxa"/>
          </w:tcPr>
          <w:p w:rsidR="00E25A17" w:rsidRDefault="00E25A17">
            <w:pPr>
              <w:pStyle w:val="ConsPlusNormal"/>
              <w:ind w:firstLine="141"/>
            </w:pPr>
            <w:r>
              <w:t>ГруппаПроизводство.ВыпускНуждыОрганизации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097</w:t>
            </w:r>
          </w:p>
        </w:tc>
        <w:tc>
          <w:tcPr>
            <w:tcW w:w="5215" w:type="dxa"/>
          </w:tcPr>
          <w:p w:rsidR="00E25A17" w:rsidRDefault="00E25A17">
            <w:pPr>
              <w:pStyle w:val="ConsPlusNormal"/>
              <w:ind w:firstLine="141"/>
            </w:pPr>
            <w:r>
              <w:t>Значение показателя строки 2.3 "Производство" по графе 9 "Использование ресурсов на нужды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98</w:t>
            </w:r>
          </w:p>
        </w:tc>
        <w:tc>
          <w:tcPr>
            <w:tcW w:w="5216" w:type="dxa"/>
          </w:tcPr>
          <w:p w:rsidR="00E25A17" w:rsidRDefault="00E25A17">
            <w:pPr>
              <w:pStyle w:val="ConsPlusNormal"/>
              <w:ind w:firstLine="141"/>
            </w:pPr>
            <w:r>
              <w:t>МатериальныеЗатраты.ЦелевойПоказатель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098</w:t>
            </w:r>
          </w:p>
        </w:tc>
        <w:tc>
          <w:tcPr>
            <w:tcW w:w="5215" w:type="dxa"/>
          </w:tcPr>
          <w:p w:rsidR="00E25A17" w:rsidRDefault="00E25A17">
            <w:pPr>
              <w:pStyle w:val="ConsPlusNormal"/>
              <w:ind w:firstLine="141"/>
            </w:pPr>
            <w:r>
              <w:t>Значение показателя строки 2.3.1 "Затраты на материалы" по графе 1 "Целевые параметры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99</w:t>
            </w:r>
          </w:p>
        </w:tc>
        <w:tc>
          <w:tcPr>
            <w:tcW w:w="5216" w:type="dxa"/>
          </w:tcPr>
          <w:p w:rsidR="00E25A17" w:rsidRDefault="00E25A17">
            <w:pPr>
              <w:pStyle w:val="ConsPlusNormal"/>
              <w:ind w:firstLine="141"/>
            </w:pPr>
            <w:r>
              <w:t>МатериальныеЗатраты.ПроцентВыполнения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099</w:t>
            </w:r>
          </w:p>
        </w:tc>
        <w:tc>
          <w:tcPr>
            <w:tcW w:w="5215" w:type="dxa"/>
          </w:tcPr>
          <w:p w:rsidR="00E25A17" w:rsidRDefault="00E25A17">
            <w:pPr>
              <w:pStyle w:val="ConsPlusNormal"/>
              <w:ind w:firstLine="141"/>
            </w:pPr>
            <w:r>
              <w:t>Значение показателя строки 2.3.1 "Затраты на материалы" по графе 2 "Выполнено, %" (%значение%) должно быть больше или равно нулю</w:t>
            </w:r>
          </w:p>
        </w:tc>
      </w:tr>
      <w:tr w:rsidR="00E25A17">
        <w:tc>
          <w:tcPr>
            <w:tcW w:w="567" w:type="dxa"/>
          </w:tcPr>
          <w:p w:rsidR="00E25A17" w:rsidRDefault="00E25A17">
            <w:pPr>
              <w:pStyle w:val="ConsPlusNormal"/>
              <w:jc w:val="center"/>
            </w:pPr>
            <w:r>
              <w:t>100</w:t>
            </w:r>
          </w:p>
        </w:tc>
        <w:tc>
          <w:tcPr>
            <w:tcW w:w="5216" w:type="dxa"/>
          </w:tcPr>
          <w:p w:rsidR="00E25A17" w:rsidRDefault="00E25A17">
            <w:pPr>
              <w:pStyle w:val="ConsPlusNormal"/>
              <w:ind w:firstLine="141"/>
            </w:pPr>
            <w:r>
              <w:t>МатериальныеЗатраты.СальдоОпераций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100</w:t>
            </w:r>
          </w:p>
        </w:tc>
        <w:tc>
          <w:tcPr>
            <w:tcW w:w="5215" w:type="dxa"/>
          </w:tcPr>
          <w:p w:rsidR="00E25A17" w:rsidRDefault="00E25A17">
            <w:pPr>
              <w:pStyle w:val="ConsPlusNormal"/>
              <w:ind w:firstLine="141"/>
            </w:pPr>
            <w:r>
              <w:t>Значение показателя строки 2.3.1 "Затраты на материалы" по графе 3 "Сальдо операций, руб. коп." (%значение%) должно быть больше или равно нулю</w:t>
            </w:r>
          </w:p>
        </w:tc>
      </w:tr>
      <w:tr w:rsidR="00E25A17">
        <w:tc>
          <w:tcPr>
            <w:tcW w:w="567" w:type="dxa"/>
          </w:tcPr>
          <w:p w:rsidR="00E25A17" w:rsidRDefault="00E25A17">
            <w:pPr>
              <w:pStyle w:val="ConsPlusNormal"/>
              <w:jc w:val="center"/>
            </w:pPr>
            <w:r>
              <w:t>101</w:t>
            </w:r>
          </w:p>
        </w:tc>
        <w:tc>
          <w:tcPr>
            <w:tcW w:w="5216" w:type="dxa"/>
          </w:tcPr>
          <w:p w:rsidR="00E25A17" w:rsidRDefault="00E25A17">
            <w:pPr>
              <w:pStyle w:val="ConsPlusNormal"/>
              <w:ind w:firstLine="141"/>
            </w:pPr>
            <w:r>
              <w:t>МатериальныеЗатраты.СписаноНаЗатраты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101</w:t>
            </w:r>
          </w:p>
        </w:tc>
        <w:tc>
          <w:tcPr>
            <w:tcW w:w="5215" w:type="dxa"/>
          </w:tcPr>
          <w:p w:rsidR="00E25A17" w:rsidRDefault="00E25A17">
            <w:pPr>
              <w:pStyle w:val="ConsPlusNormal"/>
              <w:ind w:firstLine="141"/>
            </w:pPr>
            <w:r>
              <w:t>Значение показателя строки 2.3.1 "Затраты на материалы" по графе 4 "Движение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102</w:t>
            </w:r>
          </w:p>
        </w:tc>
        <w:tc>
          <w:tcPr>
            <w:tcW w:w="5216" w:type="dxa"/>
          </w:tcPr>
          <w:p w:rsidR="00E25A17" w:rsidRDefault="00E25A17">
            <w:pPr>
              <w:pStyle w:val="ConsPlusNormal"/>
              <w:ind w:firstLine="141"/>
            </w:pPr>
            <w:r>
              <w:t>МатериальныеЗатраты.СписаноЗатратДругихКонтрактов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102</w:t>
            </w:r>
          </w:p>
        </w:tc>
        <w:tc>
          <w:tcPr>
            <w:tcW w:w="5215" w:type="dxa"/>
          </w:tcPr>
          <w:p w:rsidR="00E25A17" w:rsidRDefault="00E25A17">
            <w:pPr>
              <w:pStyle w:val="ConsPlusNormal"/>
              <w:ind w:firstLine="141"/>
            </w:pPr>
            <w:r>
              <w:t>Значение показателя строки 2.3.1 "Затраты на материалы" по графе 5 "Привлечение ресурсов с других контрактов государственного заказчика/заказчика, руб. коп." (%значение%) должно быть больше или равно нулю</w:t>
            </w:r>
          </w:p>
        </w:tc>
      </w:tr>
      <w:tr w:rsidR="00E25A17">
        <w:tc>
          <w:tcPr>
            <w:tcW w:w="567" w:type="dxa"/>
          </w:tcPr>
          <w:p w:rsidR="00E25A17" w:rsidRDefault="00E25A17">
            <w:pPr>
              <w:pStyle w:val="ConsPlusNormal"/>
              <w:jc w:val="center"/>
            </w:pPr>
            <w:r>
              <w:t>103</w:t>
            </w:r>
          </w:p>
        </w:tc>
        <w:tc>
          <w:tcPr>
            <w:tcW w:w="5216" w:type="dxa"/>
          </w:tcPr>
          <w:p w:rsidR="00E25A17" w:rsidRDefault="00E25A17">
            <w:pPr>
              <w:pStyle w:val="ConsPlusNormal"/>
              <w:ind w:firstLine="141"/>
            </w:pPr>
            <w:r>
              <w:t>МатериальныеЗатраты.СписаноСобственныхЗатрат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103</w:t>
            </w:r>
          </w:p>
        </w:tc>
        <w:tc>
          <w:tcPr>
            <w:tcW w:w="5215" w:type="dxa"/>
          </w:tcPr>
          <w:p w:rsidR="00E25A17" w:rsidRDefault="00E25A17">
            <w:pPr>
              <w:pStyle w:val="ConsPlusNormal"/>
              <w:ind w:firstLine="141"/>
            </w:pPr>
            <w:r>
              <w:t>Значение показателя строки 2.3.1 "Затраты на материалы" по графе 6 "Привлечение ресурсов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104</w:t>
            </w:r>
          </w:p>
        </w:tc>
        <w:tc>
          <w:tcPr>
            <w:tcW w:w="5216" w:type="dxa"/>
          </w:tcPr>
          <w:p w:rsidR="00E25A17" w:rsidRDefault="00E25A17">
            <w:pPr>
              <w:pStyle w:val="ConsPlusNormal"/>
              <w:ind w:firstLine="141"/>
            </w:pPr>
            <w:r>
              <w:t>МатериальныеЗатраты.ИсключеноИзЗатрат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104</w:t>
            </w:r>
          </w:p>
        </w:tc>
        <w:tc>
          <w:tcPr>
            <w:tcW w:w="5215" w:type="dxa"/>
          </w:tcPr>
          <w:p w:rsidR="00E25A17" w:rsidRDefault="00E25A17">
            <w:pPr>
              <w:pStyle w:val="ConsPlusNormal"/>
              <w:ind w:firstLine="141"/>
            </w:pPr>
            <w:r>
              <w:t xml:space="preserve">Значение показателя строки 2.3.1 "Затраты на </w:t>
            </w:r>
            <w:r>
              <w:lastRenderedPageBreak/>
              <w:t>материалы" по графе 7 "Списание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lastRenderedPageBreak/>
              <w:t>105</w:t>
            </w:r>
          </w:p>
        </w:tc>
        <w:tc>
          <w:tcPr>
            <w:tcW w:w="5216" w:type="dxa"/>
          </w:tcPr>
          <w:p w:rsidR="00E25A17" w:rsidRDefault="00E25A17">
            <w:pPr>
              <w:pStyle w:val="ConsPlusNormal"/>
              <w:ind w:firstLine="141"/>
            </w:pPr>
            <w:r>
              <w:t>МатериальныеЗатраты.ОтнесеноНаДругиеКонтракты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105</w:t>
            </w:r>
          </w:p>
        </w:tc>
        <w:tc>
          <w:tcPr>
            <w:tcW w:w="5215" w:type="dxa"/>
          </w:tcPr>
          <w:p w:rsidR="00E25A17" w:rsidRDefault="00E25A17">
            <w:pPr>
              <w:pStyle w:val="ConsPlusNormal"/>
              <w:ind w:firstLine="141"/>
            </w:pPr>
            <w:r>
              <w:t>Значение показателя строки 2.3.1 "Затраты на материалы" по графе 8 "Использование ресурсов на другие контракты государственного заказчика/заказчика, руб. коп." (%значение%) должно быть больше или равно нулю</w:t>
            </w:r>
          </w:p>
        </w:tc>
      </w:tr>
      <w:tr w:rsidR="00E25A17">
        <w:tc>
          <w:tcPr>
            <w:tcW w:w="567" w:type="dxa"/>
          </w:tcPr>
          <w:p w:rsidR="00E25A17" w:rsidRDefault="00E25A17">
            <w:pPr>
              <w:pStyle w:val="ConsPlusNormal"/>
              <w:jc w:val="center"/>
            </w:pPr>
            <w:r>
              <w:t>106</w:t>
            </w:r>
          </w:p>
        </w:tc>
        <w:tc>
          <w:tcPr>
            <w:tcW w:w="5216" w:type="dxa"/>
          </w:tcPr>
          <w:p w:rsidR="00E25A17" w:rsidRDefault="00E25A17">
            <w:pPr>
              <w:pStyle w:val="ConsPlusNormal"/>
              <w:ind w:firstLine="141"/>
            </w:pPr>
            <w:r>
              <w:t>МатериальныеЗатраты.ОтнесеноНаСобственныеЗатраты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106</w:t>
            </w:r>
          </w:p>
        </w:tc>
        <w:tc>
          <w:tcPr>
            <w:tcW w:w="5215" w:type="dxa"/>
          </w:tcPr>
          <w:p w:rsidR="00E25A17" w:rsidRDefault="00E25A17">
            <w:pPr>
              <w:pStyle w:val="ConsPlusNormal"/>
              <w:ind w:firstLine="141"/>
            </w:pPr>
            <w:r>
              <w:t>Значение показателя строки 2.3.1 "Затраты на материалы" по графе 9 "Использование ресурсов на нужды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107</w:t>
            </w:r>
          </w:p>
        </w:tc>
        <w:tc>
          <w:tcPr>
            <w:tcW w:w="5216" w:type="dxa"/>
          </w:tcPr>
          <w:p w:rsidR="00E25A17" w:rsidRDefault="00E25A17">
            <w:pPr>
              <w:pStyle w:val="ConsPlusNormal"/>
              <w:ind w:firstLine="141"/>
            </w:pPr>
            <w:r>
              <w:t>ЗатратыФОТ.ЦелевойПоказатель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107</w:t>
            </w:r>
          </w:p>
        </w:tc>
        <w:tc>
          <w:tcPr>
            <w:tcW w:w="5215" w:type="dxa"/>
          </w:tcPr>
          <w:p w:rsidR="00E25A17" w:rsidRDefault="00E25A17">
            <w:pPr>
              <w:pStyle w:val="ConsPlusNormal"/>
              <w:ind w:firstLine="141"/>
            </w:pPr>
            <w:r>
              <w:t>Значение показателя строки 2.3.2 "Затраты на оплату труда" по графе 1 "Целевые параметры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108</w:t>
            </w:r>
          </w:p>
        </w:tc>
        <w:tc>
          <w:tcPr>
            <w:tcW w:w="5216" w:type="dxa"/>
          </w:tcPr>
          <w:p w:rsidR="00E25A17" w:rsidRDefault="00E25A17">
            <w:pPr>
              <w:pStyle w:val="ConsPlusNormal"/>
              <w:ind w:firstLine="141"/>
            </w:pPr>
            <w:r>
              <w:t>ЗатратыФОТ.ПроцентВыполнения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108</w:t>
            </w:r>
          </w:p>
        </w:tc>
        <w:tc>
          <w:tcPr>
            <w:tcW w:w="5215" w:type="dxa"/>
          </w:tcPr>
          <w:p w:rsidR="00E25A17" w:rsidRDefault="00E25A17">
            <w:pPr>
              <w:pStyle w:val="ConsPlusNormal"/>
              <w:ind w:firstLine="141"/>
            </w:pPr>
            <w:r>
              <w:t>Значение показателя строки 2.3.2 "Затраты на оплату труда" по графе 2 "Выполнено, %" (%значение%) должно быть больше или равно нулю</w:t>
            </w:r>
          </w:p>
        </w:tc>
      </w:tr>
      <w:tr w:rsidR="00E25A17">
        <w:tc>
          <w:tcPr>
            <w:tcW w:w="567" w:type="dxa"/>
          </w:tcPr>
          <w:p w:rsidR="00E25A17" w:rsidRDefault="00E25A17">
            <w:pPr>
              <w:pStyle w:val="ConsPlusNormal"/>
              <w:jc w:val="center"/>
            </w:pPr>
            <w:r>
              <w:t>109</w:t>
            </w:r>
          </w:p>
        </w:tc>
        <w:tc>
          <w:tcPr>
            <w:tcW w:w="5216" w:type="dxa"/>
          </w:tcPr>
          <w:p w:rsidR="00E25A17" w:rsidRDefault="00E25A17">
            <w:pPr>
              <w:pStyle w:val="ConsPlusNormal"/>
              <w:ind w:firstLine="141"/>
            </w:pPr>
            <w:r>
              <w:t>ЗатратыФОТ.СальдоОпераций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109</w:t>
            </w:r>
          </w:p>
        </w:tc>
        <w:tc>
          <w:tcPr>
            <w:tcW w:w="5215" w:type="dxa"/>
          </w:tcPr>
          <w:p w:rsidR="00E25A17" w:rsidRDefault="00E25A17">
            <w:pPr>
              <w:pStyle w:val="ConsPlusNormal"/>
              <w:ind w:firstLine="141"/>
            </w:pPr>
            <w:r>
              <w:t>Значение показателя строки 2.3.2 "Затраты на оплату труда" по графе 3 "Сальдо операций, руб. коп." (%значение%) должно быть больше или равно нулю</w:t>
            </w:r>
          </w:p>
        </w:tc>
      </w:tr>
      <w:tr w:rsidR="00E25A17">
        <w:tc>
          <w:tcPr>
            <w:tcW w:w="567" w:type="dxa"/>
          </w:tcPr>
          <w:p w:rsidR="00E25A17" w:rsidRDefault="00E25A17">
            <w:pPr>
              <w:pStyle w:val="ConsPlusNormal"/>
              <w:jc w:val="center"/>
            </w:pPr>
            <w:r>
              <w:t>110</w:t>
            </w:r>
          </w:p>
        </w:tc>
        <w:tc>
          <w:tcPr>
            <w:tcW w:w="5216" w:type="dxa"/>
          </w:tcPr>
          <w:p w:rsidR="00E25A17" w:rsidRDefault="00E25A17">
            <w:pPr>
              <w:pStyle w:val="ConsPlusNormal"/>
              <w:ind w:firstLine="141"/>
            </w:pPr>
            <w:r>
              <w:t>ЗатратыФОТ.ЗарплатаИсполнителей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110</w:t>
            </w:r>
          </w:p>
        </w:tc>
        <w:tc>
          <w:tcPr>
            <w:tcW w:w="5215" w:type="dxa"/>
          </w:tcPr>
          <w:p w:rsidR="00E25A17" w:rsidRDefault="00E25A17">
            <w:pPr>
              <w:pStyle w:val="ConsPlusNormal"/>
              <w:ind w:firstLine="141"/>
            </w:pPr>
            <w:r>
              <w:t>Значение показателя строки 2.3.2 "Затраты на оплату труда" по графе 6 "Привлечение ресурсов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111</w:t>
            </w:r>
          </w:p>
        </w:tc>
        <w:tc>
          <w:tcPr>
            <w:tcW w:w="5216" w:type="dxa"/>
          </w:tcPr>
          <w:p w:rsidR="00E25A17" w:rsidRDefault="00E25A17">
            <w:pPr>
              <w:pStyle w:val="ConsPlusNormal"/>
              <w:ind w:firstLine="141"/>
            </w:pPr>
            <w:r>
              <w:t>ПрочиеПроизводственныеЗатраты.ЦелевойПоказат</w:t>
            </w:r>
            <w:r>
              <w:lastRenderedPageBreak/>
              <w:t>ель &gt;= 0</w:t>
            </w:r>
          </w:p>
        </w:tc>
        <w:tc>
          <w:tcPr>
            <w:tcW w:w="1531" w:type="dxa"/>
          </w:tcPr>
          <w:p w:rsidR="00E25A17" w:rsidRDefault="00E25A17">
            <w:pPr>
              <w:pStyle w:val="ConsPlusNormal"/>
              <w:jc w:val="center"/>
            </w:pPr>
            <w:r>
              <w:lastRenderedPageBreak/>
              <w:t>+</w:t>
            </w:r>
          </w:p>
        </w:tc>
        <w:tc>
          <w:tcPr>
            <w:tcW w:w="1075" w:type="dxa"/>
          </w:tcPr>
          <w:p w:rsidR="00E25A17" w:rsidRDefault="00E25A17">
            <w:pPr>
              <w:pStyle w:val="ConsPlusNormal"/>
              <w:jc w:val="center"/>
            </w:pPr>
            <w:r>
              <w:t>111</w:t>
            </w:r>
          </w:p>
        </w:tc>
        <w:tc>
          <w:tcPr>
            <w:tcW w:w="5215" w:type="dxa"/>
          </w:tcPr>
          <w:p w:rsidR="00E25A17" w:rsidRDefault="00E25A17">
            <w:pPr>
              <w:pStyle w:val="ConsPlusNormal"/>
              <w:ind w:firstLine="141"/>
            </w:pPr>
            <w:r>
              <w:t xml:space="preserve">Значение показателя строки 2.3.3 "Прочие </w:t>
            </w:r>
            <w:r>
              <w:lastRenderedPageBreak/>
              <w:t>производственные затраты" по графе 1 "Целевые параметры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lastRenderedPageBreak/>
              <w:t>112</w:t>
            </w:r>
          </w:p>
        </w:tc>
        <w:tc>
          <w:tcPr>
            <w:tcW w:w="5216" w:type="dxa"/>
          </w:tcPr>
          <w:p w:rsidR="00E25A17" w:rsidRDefault="00E25A17">
            <w:pPr>
              <w:pStyle w:val="ConsPlusNormal"/>
              <w:ind w:firstLine="141"/>
            </w:pPr>
            <w:r>
              <w:t>ПрочиеПроизводственныеЗатраты.ПроцентВыполнения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112</w:t>
            </w:r>
          </w:p>
        </w:tc>
        <w:tc>
          <w:tcPr>
            <w:tcW w:w="5215" w:type="dxa"/>
          </w:tcPr>
          <w:p w:rsidR="00E25A17" w:rsidRDefault="00E25A17">
            <w:pPr>
              <w:pStyle w:val="ConsPlusNormal"/>
              <w:ind w:firstLine="141"/>
            </w:pPr>
            <w:r>
              <w:t>Значение показателя строки 2.3.3 "Прочие производственные затраты" по графе 2 "Выполнено, %" (%значение%) должно быть больше или равно нулю</w:t>
            </w:r>
          </w:p>
        </w:tc>
      </w:tr>
      <w:tr w:rsidR="00E25A17">
        <w:tc>
          <w:tcPr>
            <w:tcW w:w="567" w:type="dxa"/>
          </w:tcPr>
          <w:p w:rsidR="00E25A17" w:rsidRDefault="00E25A17">
            <w:pPr>
              <w:pStyle w:val="ConsPlusNormal"/>
              <w:jc w:val="center"/>
            </w:pPr>
            <w:r>
              <w:t>113</w:t>
            </w:r>
          </w:p>
        </w:tc>
        <w:tc>
          <w:tcPr>
            <w:tcW w:w="5216" w:type="dxa"/>
          </w:tcPr>
          <w:p w:rsidR="00E25A17" w:rsidRDefault="00E25A17">
            <w:pPr>
              <w:pStyle w:val="ConsPlusNormal"/>
              <w:ind w:firstLine="141"/>
            </w:pPr>
            <w:r>
              <w:t>ПрочиеПроизводственныеЗатраты.СальдоОпераций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113</w:t>
            </w:r>
          </w:p>
        </w:tc>
        <w:tc>
          <w:tcPr>
            <w:tcW w:w="5215" w:type="dxa"/>
          </w:tcPr>
          <w:p w:rsidR="00E25A17" w:rsidRDefault="00E25A17">
            <w:pPr>
              <w:pStyle w:val="ConsPlusNormal"/>
              <w:ind w:firstLine="141"/>
            </w:pPr>
            <w:r>
              <w:t>Значение показателя строки 2.3.3 "Прочие производственные затраты" по графе 3 "Сальдо операций, руб. коп." (%значение%) должно быть больше или равно нулю</w:t>
            </w:r>
          </w:p>
        </w:tc>
      </w:tr>
      <w:tr w:rsidR="00E25A17">
        <w:tc>
          <w:tcPr>
            <w:tcW w:w="567" w:type="dxa"/>
          </w:tcPr>
          <w:p w:rsidR="00E25A17" w:rsidRDefault="00E25A17">
            <w:pPr>
              <w:pStyle w:val="ConsPlusNormal"/>
              <w:jc w:val="center"/>
            </w:pPr>
            <w:r>
              <w:t>114</w:t>
            </w:r>
          </w:p>
        </w:tc>
        <w:tc>
          <w:tcPr>
            <w:tcW w:w="5216" w:type="dxa"/>
          </w:tcPr>
          <w:p w:rsidR="00E25A17" w:rsidRDefault="00E25A17">
            <w:pPr>
              <w:pStyle w:val="ConsPlusNormal"/>
              <w:ind w:firstLine="141"/>
            </w:pPr>
            <w:r>
              <w:t>ПрочиеПроизводственныеЗатраты.СписаноНаЗатраты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114</w:t>
            </w:r>
          </w:p>
        </w:tc>
        <w:tc>
          <w:tcPr>
            <w:tcW w:w="5215" w:type="dxa"/>
          </w:tcPr>
          <w:p w:rsidR="00E25A17" w:rsidRDefault="00E25A17">
            <w:pPr>
              <w:pStyle w:val="ConsPlusNormal"/>
              <w:ind w:firstLine="141"/>
            </w:pPr>
            <w:r>
              <w:t>Значение показателя строки 2.3.3 "Прочие производственные затраты" по графе 4 "Движение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115</w:t>
            </w:r>
          </w:p>
        </w:tc>
        <w:tc>
          <w:tcPr>
            <w:tcW w:w="5216" w:type="dxa"/>
          </w:tcPr>
          <w:p w:rsidR="00E25A17" w:rsidRDefault="00E25A17">
            <w:pPr>
              <w:pStyle w:val="ConsPlusNormal"/>
              <w:ind w:firstLine="141"/>
            </w:pPr>
            <w:r>
              <w:t>ПрочиеПроизводственныеЗатраты.СписаноЗатратДругихКонтрактов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115</w:t>
            </w:r>
          </w:p>
        </w:tc>
        <w:tc>
          <w:tcPr>
            <w:tcW w:w="5215" w:type="dxa"/>
          </w:tcPr>
          <w:p w:rsidR="00E25A17" w:rsidRDefault="00E25A17">
            <w:pPr>
              <w:pStyle w:val="ConsPlusNormal"/>
              <w:ind w:firstLine="141"/>
            </w:pPr>
            <w:r>
              <w:t>Значение показателя строки 2.3.3 "Прочие производственные затраты" по графе 5 "Привлечение ресурсов с других контрактов государственного заказчика/заказчика, руб. коп." (%значение%) должно быть больше или равно нулю</w:t>
            </w:r>
          </w:p>
        </w:tc>
      </w:tr>
      <w:tr w:rsidR="00E25A17">
        <w:tc>
          <w:tcPr>
            <w:tcW w:w="567" w:type="dxa"/>
          </w:tcPr>
          <w:p w:rsidR="00E25A17" w:rsidRDefault="00E25A17">
            <w:pPr>
              <w:pStyle w:val="ConsPlusNormal"/>
              <w:jc w:val="center"/>
            </w:pPr>
            <w:r>
              <w:t>116</w:t>
            </w:r>
          </w:p>
        </w:tc>
        <w:tc>
          <w:tcPr>
            <w:tcW w:w="5216" w:type="dxa"/>
          </w:tcPr>
          <w:p w:rsidR="00E25A17" w:rsidRDefault="00E25A17">
            <w:pPr>
              <w:pStyle w:val="ConsPlusNormal"/>
              <w:ind w:firstLine="141"/>
            </w:pPr>
            <w:r>
              <w:t>ПрочиеПроизводственныеЗатраты.СписаноСобственныхЗатрат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116</w:t>
            </w:r>
          </w:p>
        </w:tc>
        <w:tc>
          <w:tcPr>
            <w:tcW w:w="5215" w:type="dxa"/>
          </w:tcPr>
          <w:p w:rsidR="00E25A17" w:rsidRDefault="00E25A17">
            <w:pPr>
              <w:pStyle w:val="ConsPlusNormal"/>
              <w:ind w:firstLine="141"/>
            </w:pPr>
            <w:r>
              <w:t>Значение показателя строки 2.3.3 "Прочие производственные затраты" по графе 6 "Привлечение ресурсов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117</w:t>
            </w:r>
          </w:p>
        </w:tc>
        <w:tc>
          <w:tcPr>
            <w:tcW w:w="5216" w:type="dxa"/>
          </w:tcPr>
          <w:p w:rsidR="00E25A17" w:rsidRDefault="00E25A17">
            <w:pPr>
              <w:pStyle w:val="ConsPlusNormal"/>
              <w:ind w:firstLine="141"/>
            </w:pPr>
            <w:r>
              <w:t>ПрочиеПроизводственныеЗатраты.ИсключеноИзЗатрат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117</w:t>
            </w:r>
          </w:p>
        </w:tc>
        <w:tc>
          <w:tcPr>
            <w:tcW w:w="5215" w:type="dxa"/>
          </w:tcPr>
          <w:p w:rsidR="00E25A17" w:rsidRDefault="00E25A17">
            <w:pPr>
              <w:pStyle w:val="ConsPlusNormal"/>
              <w:ind w:firstLine="141"/>
            </w:pPr>
            <w:r>
              <w:t>Значение показателя строки 2.3.3 "Прочие производственные затраты" по графе 7 "Списание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lastRenderedPageBreak/>
              <w:t>118</w:t>
            </w:r>
          </w:p>
        </w:tc>
        <w:tc>
          <w:tcPr>
            <w:tcW w:w="5216" w:type="dxa"/>
          </w:tcPr>
          <w:p w:rsidR="00E25A17" w:rsidRDefault="00E25A17">
            <w:pPr>
              <w:pStyle w:val="ConsPlusNormal"/>
              <w:ind w:firstLine="141"/>
            </w:pPr>
            <w:r>
              <w:t>ПрочиеПроизводственныеЗатраты.ОтнесеноНаДругиеКонтракты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118</w:t>
            </w:r>
          </w:p>
        </w:tc>
        <w:tc>
          <w:tcPr>
            <w:tcW w:w="5215" w:type="dxa"/>
          </w:tcPr>
          <w:p w:rsidR="00E25A17" w:rsidRDefault="00E25A17">
            <w:pPr>
              <w:pStyle w:val="ConsPlusNormal"/>
              <w:ind w:firstLine="141"/>
            </w:pPr>
            <w:r>
              <w:t>Значение показателя строки 2.3.3 "Прочие производственные затраты" по графе 8 "Использование ресурсов на другие контракты государственного заказчика/заказчика, руб. коп." (%значение%) должно быть больше или равно нулю</w:t>
            </w:r>
          </w:p>
        </w:tc>
      </w:tr>
      <w:tr w:rsidR="00E25A17">
        <w:tc>
          <w:tcPr>
            <w:tcW w:w="567" w:type="dxa"/>
          </w:tcPr>
          <w:p w:rsidR="00E25A17" w:rsidRDefault="00E25A17">
            <w:pPr>
              <w:pStyle w:val="ConsPlusNormal"/>
              <w:jc w:val="center"/>
            </w:pPr>
            <w:r>
              <w:t>119</w:t>
            </w:r>
          </w:p>
        </w:tc>
        <w:tc>
          <w:tcPr>
            <w:tcW w:w="5216" w:type="dxa"/>
          </w:tcPr>
          <w:p w:rsidR="00E25A17" w:rsidRDefault="00E25A17">
            <w:pPr>
              <w:pStyle w:val="ConsPlusNormal"/>
              <w:ind w:firstLine="141"/>
            </w:pPr>
            <w:r>
              <w:t>ПрочиеПроизводственныеЗатраты.ОтнесеноНаСобственныеЗатраты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119</w:t>
            </w:r>
          </w:p>
        </w:tc>
        <w:tc>
          <w:tcPr>
            <w:tcW w:w="5215" w:type="dxa"/>
          </w:tcPr>
          <w:p w:rsidR="00E25A17" w:rsidRDefault="00E25A17">
            <w:pPr>
              <w:pStyle w:val="ConsPlusNormal"/>
              <w:ind w:firstLine="141"/>
            </w:pPr>
            <w:r>
              <w:t>Значение показателя строки 2.3.3 "Прочие производственные затраты" по графе 9 "Использование ресурсов на нужды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120</w:t>
            </w:r>
          </w:p>
        </w:tc>
        <w:tc>
          <w:tcPr>
            <w:tcW w:w="5216" w:type="dxa"/>
          </w:tcPr>
          <w:p w:rsidR="00E25A17" w:rsidRDefault="00E25A17">
            <w:pPr>
              <w:pStyle w:val="ConsPlusNormal"/>
              <w:ind w:firstLine="141"/>
            </w:pPr>
            <w:r>
              <w:t>ОбщепроизводственныеЗатраты.ЦелевойПоказатель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120</w:t>
            </w:r>
          </w:p>
        </w:tc>
        <w:tc>
          <w:tcPr>
            <w:tcW w:w="5215" w:type="dxa"/>
          </w:tcPr>
          <w:p w:rsidR="00E25A17" w:rsidRDefault="00E25A17">
            <w:pPr>
              <w:pStyle w:val="ConsPlusNormal"/>
              <w:ind w:firstLine="141"/>
            </w:pPr>
            <w:r>
              <w:t>Значение показателя строки 2.3.4</w:t>
            </w:r>
          </w:p>
          <w:p w:rsidR="00E25A17" w:rsidRDefault="00E25A17">
            <w:pPr>
              <w:pStyle w:val="ConsPlusNormal"/>
            </w:pPr>
            <w:r>
              <w:t>"Общепроизводственные затраты" по графе 1 "Целевые параметры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121</w:t>
            </w:r>
          </w:p>
        </w:tc>
        <w:tc>
          <w:tcPr>
            <w:tcW w:w="5216" w:type="dxa"/>
          </w:tcPr>
          <w:p w:rsidR="00E25A17" w:rsidRDefault="00E25A17">
            <w:pPr>
              <w:pStyle w:val="ConsPlusNormal"/>
              <w:ind w:firstLine="141"/>
            </w:pPr>
            <w:r>
              <w:t>ОбщепроизводственныеЗатраты.ПроцентВыполнения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121</w:t>
            </w:r>
          </w:p>
        </w:tc>
        <w:tc>
          <w:tcPr>
            <w:tcW w:w="5215" w:type="dxa"/>
          </w:tcPr>
          <w:p w:rsidR="00E25A17" w:rsidRDefault="00E25A17">
            <w:pPr>
              <w:pStyle w:val="ConsPlusNormal"/>
              <w:ind w:firstLine="141"/>
            </w:pPr>
            <w:r>
              <w:t>Значение показателя строки 2.3.4 "Общепроизводственные затраты" по графе 2 "Выполнено, %" (%значение%) должно быть больше или равно нулю</w:t>
            </w:r>
          </w:p>
        </w:tc>
      </w:tr>
      <w:tr w:rsidR="00E25A17">
        <w:tc>
          <w:tcPr>
            <w:tcW w:w="567" w:type="dxa"/>
          </w:tcPr>
          <w:p w:rsidR="00E25A17" w:rsidRDefault="00E25A17">
            <w:pPr>
              <w:pStyle w:val="ConsPlusNormal"/>
              <w:jc w:val="center"/>
            </w:pPr>
            <w:r>
              <w:t>122</w:t>
            </w:r>
          </w:p>
        </w:tc>
        <w:tc>
          <w:tcPr>
            <w:tcW w:w="5216" w:type="dxa"/>
          </w:tcPr>
          <w:p w:rsidR="00E25A17" w:rsidRDefault="00E25A17">
            <w:pPr>
              <w:pStyle w:val="ConsPlusNormal"/>
              <w:ind w:firstLine="141"/>
            </w:pPr>
            <w:r>
              <w:t>ОбщепроизводственныеЗатраты.СальдоОпераций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122</w:t>
            </w:r>
          </w:p>
        </w:tc>
        <w:tc>
          <w:tcPr>
            <w:tcW w:w="5215" w:type="dxa"/>
          </w:tcPr>
          <w:p w:rsidR="00E25A17" w:rsidRDefault="00E25A17">
            <w:pPr>
              <w:pStyle w:val="ConsPlusNormal"/>
              <w:ind w:firstLine="141"/>
            </w:pPr>
            <w:r>
              <w:t>Значение показателя строки 2.3.4 "Общепроизводственные затраты" по графе 3 "Сальдо операций, руб. коп." (%значение%) должно быть больше или равно нулю</w:t>
            </w:r>
          </w:p>
        </w:tc>
      </w:tr>
      <w:tr w:rsidR="00E25A17">
        <w:tc>
          <w:tcPr>
            <w:tcW w:w="567" w:type="dxa"/>
          </w:tcPr>
          <w:p w:rsidR="00E25A17" w:rsidRDefault="00E25A17">
            <w:pPr>
              <w:pStyle w:val="ConsPlusNormal"/>
              <w:jc w:val="center"/>
            </w:pPr>
            <w:r>
              <w:t>123</w:t>
            </w:r>
          </w:p>
        </w:tc>
        <w:tc>
          <w:tcPr>
            <w:tcW w:w="5216" w:type="dxa"/>
          </w:tcPr>
          <w:p w:rsidR="00E25A17" w:rsidRDefault="00E25A17">
            <w:pPr>
              <w:pStyle w:val="ConsPlusNormal"/>
              <w:ind w:firstLine="141"/>
            </w:pPr>
            <w:r>
              <w:t>ОбщепроизводственныеЗатраты.РазмерЗатрат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123</w:t>
            </w:r>
          </w:p>
        </w:tc>
        <w:tc>
          <w:tcPr>
            <w:tcW w:w="5215" w:type="dxa"/>
          </w:tcPr>
          <w:p w:rsidR="00E25A17" w:rsidRDefault="00E25A17">
            <w:pPr>
              <w:pStyle w:val="ConsPlusNormal"/>
              <w:ind w:firstLine="141"/>
            </w:pPr>
            <w:r>
              <w:t>Значение показателя строки 2.3.4 "Общепроизводственные затраты" по графе 6 "Привлечение ресурсов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124</w:t>
            </w:r>
          </w:p>
        </w:tc>
        <w:tc>
          <w:tcPr>
            <w:tcW w:w="5216" w:type="dxa"/>
          </w:tcPr>
          <w:p w:rsidR="00E25A17" w:rsidRDefault="00E25A17">
            <w:pPr>
              <w:pStyle w:val="ConsPlusNormal"/>
              <w:ind w:firstLine="141"/>
            </w:pPr>
            <w:r>
              <w:t>ОбщехозяйственныеЗатраты.ЦелевойПоказатель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124</w:t>
            </w:r>
          </w:p>
        </w:tc>
        <w:tc>
          <w:tcPr>
            <w:tcW w:w="5215" w:type="dxa"/>
          </w:tcPr>
          <w:p w:rsidR="00E25A17" w:rsidRDefault="00E25A17">
            <w:pPr>
              <w:pStyle w:val="ConsPlusNormal"/>
              <w:ind w:firstLine="141"/>
            </w:pPr>
            <w:r>
              <w:t xml:space="preserve">Значение показателя строки 2.3.5 "Общехозяйственные затраты" по графе 1 "Целевые параметры контракта, руб. коп." (%значение%) </w:t>
            </w:r>
            <w:r>
              <w:lastRenderedPageBreak/>
              <w:t>должно быть больше или равно нулю</w:t>
            </w:r>
          </w:p>
        </w:tc>
      </w:tr>
      <w:tr w:rsidR="00E25A17">
        <w:tc>
          <w:tcPr>
            <w:tcW w:w="567" w:type="dxa"/>
          </w:tcPr>
          <w:p w:rsidR="00E25A17" w:rsidRDefault="00E25A17">
            <w:pPr>
              <w:pStyle w:val="ConsPlusNormal"/>
              <w:jc w:val="center"/>
            </w:pPr>
            <w:r>
              <w:lastRenderedPageBreak/>
              <w:t>125</w:t>
            </w:r>
          </w:p>
        </w:tc>
        <w:tc>
          <w:tcPr>
            <w:tcW w:w="5216" w:type="dxa"/>
          </w:tcPr>
          <w:p w:rsidR="00E25A17" w:rsidRDefault="00E25A17">
            <w:pPr>
              <w:pStyle w:val="ConsPlusNormal"/>
              <w:ind w:firstLine="141"/>
            </w:pPr>
            <w:r>
              <w:t>ОбщехозяйственныеЗатраты.ПроцентВыполнения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125</w:t>
            </w:r>
          </w:p>
        </w:tc>
        <w:tc>
          <w:tcPr>
            <w:tcW w:w="5215" w:type="dxa"/>
          </w:tcPr>
          <w:p w:rsidR="00E25A17" w:rsidRDefault="00E25A17">
            <w:pPr>
              <w:pStyle w:val="ConsPlusNormal"/>
              <w:ind w:firstLine="141"/>
            </w:pPr>
            <w:r>
              <w:t>Значение показателя строки 2.3.5 "Общехозяйственные затраты" по графе 2 "Выполнено, %" (%значение%) должно быть больше или равно нулю</w:t>
            </w:r>
          </w:p>
        </w:tc>
      </w:tr>
      <w:tr w:rsidR="00E25A17">
        <w:tc>
          <w:tcPr>
            <w:tcW w:w="567" w:type="dxa"/>
          </w:tcPr>
          <w:p w:rsidR="00E25A17" w:rsidRDefault="00E25A17">
            <w:pPr>
              <w:pStyle w:val="ConsPlusNormal"/>
              <w:jc w:val="center"/>
            </w:pPr>
            <w:r>
              <w:t>126</w:t>
            </w:r>
          </w:p>
        </w:tc>
        <w:tc>
          <w:tcPr>
            <w:tcW w:w="5216" w:type="dxa"/>
          </w:tcPr>
          <w:p w:rsidR="00E25A17" w:rsidRDefault="00E25A17">
            <w:pPr>
              <w:pStyle w:val="ConsPlusNormal"/>
              <w:ind w:firstLine="141"/>
            </w:pPr>
            <w:r>
              <w:t>ОбщехозяйственныеЗатраты.СальдоОпераций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126</w:t>
            </w:r>
          </w:p>
        </w:tc>
        <w:tc>
          <w:tcPr>
            <w:tcW w:w="5215" w:type="dxa"/>
          </w:tcPr>
          <w:p w:rsidR="00E25A17" w:rsidRDefault="00E25A17">
            <w:pPr>
              <w:pStyle w:val="ConsPlusNormal"/>
              <w:ind w:firstLine="141"/>
            </w:pPr>
            <w:r>
              <w:t>Значение показателя строки 2.3.5 "Общехозяйственные затраты" по графе 3 "Сальдо операций, руб. коп." (%значение%) должно быть больше или равно нулю</w:t>
            </w:r>
          </w:p>
        </w:tc>
      </w:tr>
      <w:tr w:rsidR="00E25A17">
        <w:tc>
          <w:tcPr>
            <w:tcW w:w="567" w:type="dxa"/>
          </w:tcPr>
          <w:p w:rsidR="00E25A17" w:rsidRDefault="00E25A17">
            <w:pPr>
              <w:pStyle w:val="ConsPlusNormal"/>
              <w:jc w:val="center"/>
            </w:pPr>
            <w:r>
              <w:t>127</w:t>
            </w:r>
          </w:p>
        </w:tc>
        <w:tc>
          <w:tcPr>
            <w:tcW w:w="5216" w:type="dxa"/>
          </w:tcPr>
          <w:p w:rsidR="00E25A17" w:rsidRDefault="00E25A17">
            <w:pPr>
              <w:pStyle w:val="ConsPlusNormal"/>
              <w:ind w:firstLine="141"/>
            </w:pPr>
            <w:r>
              <w:t>ОбщехозяйственныеЗатраты.РазмерЗатрат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127</w:t>
            </w:r>
          </w:p>
        </w:tc>
        <w:tc>
          <w:tcPr>
            <w:tcW w:w="5215" w:type="dxa"/>
          </w:tcPr>
          <w:p w:rsidR="00E25A17" w:rsidRDefault="00E25A17">
            <w:pPr>
              <w:pStyle w:val="ConsPlusNormal"/>
              <w:ind w:firstLine="141"/>
            </w:pPr>
            <w:r>
              <w:t>Значение показателя строки 2.3.5 "Общехозяйственные затраты" по графе 6 "Привлечение ресурсов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128</w:t>
            </w:r>
          </w:p>
        </w:tc>
        <w:tc>
          <w:tcPr>
            <w:tcW w:w="5216" w:type="dxa"/>
          </w:tcPr>
          <w:p w:rsidR="00E25A17" w:rsidRDefault="00E25A17">
            <w:pPr>
              <w:pStyle w:val="ConsPlusNormal"/>
              <w:ind w:firstLine="141"/>
            </w:pPr>
            <w:r>
              <w:t>ПолуфабрикатыВнутренниеРаботы.СальдоОпераций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128</w:t>
            </w:r>
          </w:p>
        </w:tc>
        <w:tc>
          <w:tcPr>
            <w:tcW w:w="5215" w:type="dxa"/>
          </w:tcPr>
          <w:p w:rsidR="00E25A17" w:rsidRDefault="00E25A17">
            <w:pPr>
              <w:pStyle w:val="ConsPlusNormal"/>
              <w:ind w:firstLine="141"/>
            </w:pPr>
            <w:r>
              <w:t>Значение показателя строки 2.3.6 "Полуфабрикаты, внутренние работы" по графе 3 "Сальдо операций, руб. коп." (%значение%) должно быть больше или равно нулю</w:t>
            </w:r>
          </w:p>
        </w:tc>
      </w:tr>
      <w:tr w:rsidR="00E25A17">
        <w:tc>
          <w:tcPr>
            <w:tcW w:w="567" w:type="dxa"/>
          </w:tcPr>
          <w:p w:rsidR="00E25A17" w:rsidRDefault="00E25A17">
            <w:pPr>
              <w:pStyle w:val="ConsPlusNormal"/>
              <w:jc w:val="center"/>
            </w:pPr>
            <w:r>
              <w:t>129</w:t>
            </w:r>
          </w:p>
        </w:tc>
        <w:tc>
          <w:tcPr>
            <w:tcW w:w="5216" w:type="dxa"/>
          </w:tcPr>
          <w:p w:rsidR="00E25A17" w:rsidRDefault="00E25A17">
            <w:pPr>
              <w:pStyle w:val="ConsPlusNormal"/>
              <w:ind w:firstLine="141"/>
            </w:pPr>
            <w:r>
              <w:t>ПолуфабрикатыВнутренниеРаботы.СписаноНаЗатраты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129</w:t>
            </w:r>
          </w:p>
        </w:tc>
        <w:tc>
          <w:tcPr>
            <w:tcW w:w="5215" w:type="dxa"/>
          </w:tcPr>
          <w:p w:rsidR="00E25A17" w:rsidRDefault="00E25A17">
            <w:pPr>
              <w:pStyle w:val="ConsPlusNormal"/>
              <w:ind w:firstLine="141"/>
            </w:pPr>
            <w:r>
              <w:t>Значение показателя строки 2.3.6 "Полуфабрикаты, внутренние работы" по графе 4 "Движение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130</w:t>
            </w:r>
          </w:p>
        </w:tc>
        <w:tc>
          <w:tcPr>
            <w:tcW w:w="5216" w:type="dxa"/>
          </w:tcPr>
          <w:p w:rsidR="00E25A17" w:rsidRDefault="00E25A17">
            <w:pPr>
              <w:pStyle w:val="ConsPlusNormal"/>
              <w:ind w:firstLine="141"/>
            </w:pPr>
            <w:r>
              <w:t>ВыпускПолуфабрикатовВнутреннихРабот.Выпущено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130</w:t>
            </w:r>
          </w:p>
        </w:tc>
        <w:tc>
          <w:tcPr>
            <w:tcW w:w="5215" w:type="dxa"/>
          </w:tcPr>
          <w:p w:rsidR="00E25A17" w:rsidRDefault="00E25A17">
            <w:pPr>
              <w:pStyle w:val="ConsPlusNormal"/>
              <w:ind w:firstLine="141"/>
            </w:pPr>
            <w:r>
              <w:t>Значение показателя строки 2.3.7 "Выпуск полуфабрикатов, внутренних работ" по графе 7 "Списание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131</w:t>
            </w:r>
          </w:p>
        </w:tc>
        <w:tc>
          <w:tcPr>
            <w:tcW w:w="5216" w:type="dxa"/>
          </w:tcPr>
          <w:p w:rsidR="00E25A17" w:rsidRDefault="00E25A17">
            <w:pPr>
              <w:pStyle w:val="ConsPlusNormal"/>
              <w:ind w:firstLine="141"/>
            </w:pPr>
            <w:r>
              <w:t>ВыпускПродукции.Выпущено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131</w:t>
            </w:r>
          </w:p>
        </w:tc>
        <w:tc>
          <w:tcPr>
            <w:tcW w:w="5215" w:type="dxa"/>
          </w:tcPr>
          <w:p w:rsidR="00E25A17" w:rsidRDefault="00E25A17">
            <w:pPr>
              <w:pStyle w:val="ConsPlusNormal"/>
              <w:ind w:firstLine="141"/>
            </w:pPr>
            <w:r>
              <w:t xml:space="preserve">Значение показателя строки 2.3.8 "Выпуск продукции" по графе 7 "Списание в рамках контракта, руб. коп." (%значение%) должно быть </w:t>
            </w:r>
            <w:r>
              <w:lastRenderedPageBreak/>
              <w:t>больше или равно нулю</w:t>
            </w:r>
          </w:p>
        </w:tc>
      </w:tr>
      <w:tr w:rsidR="00E25A17">
        <w:tc>
          <w:tcPr>
            <w:tcW w:w="567" w:type="dxa"/>
          </w:tcPr>
          <w:p w:rsidR="00E25A17" w:rsidRDefault="00E25A17">
            <w:pPr>
              <w:pStyle w:val="ConsPlusNormal"/>
              <w:jc w:val="center"/>
            </w:pPr>
            <w:r>
              <w:lastRenderedPageBreak/>
              <w:t>132</w:t>
            </w:r>
          </w:p>
        </w:tc>
        <w:tc>
          <w:tcPr>
            <w:tcW w:w="5216" w:type="dxa"/>
          </w:tcPr>
          <w:p w:rsidR="00E25A17" w:rsidRDefault="00E25A17">
            <w:pPr>
              <w:pStyle w:val="ConsPlusNormal"/>
              <w:ind w:firstLine="141"/>
            </w:pPr>
            <w:r>
              <w:t>ГотоваяПродукция.СальдоОпераций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132</w:t>
            </w:r>
          </w:p>
        </w:tc>
        <w:tc>
          <w:tcPr>
            <w:tcW w:w="5215" w:type="dxa"/>
          </w:tcPr>
          <w:p w:rsidR="00E25A17" w:rsidRDefault="00E25A17">
            <w:pPr>
              <w:pStyle w:val="ConsPlusNormal"/>
              <w:ind w:firstLine="141"/>
            </w:pPr>
            <w:r>
              <w:t>Значение показателя строки 2.4 "Готовый товар на складе" по графе 3 "Сальдо операций, руб. коп." (%значение%) должно быть больше или равно нулю</w:t>
            </w:r>
          </w:p>
        </w:tc>
      </w:tr>
      <w:tr w:rsidR="00E25A17">
        <w:tc>
          <w:tcPr>
            <w:tcW w:w="567" w:type="dxa"/>
          </w:tcPr>
          <w:p w:rsidR="00E25A17" w:rsidRDefault="00E25A17">
            <w:pPr>
              <w:pStyle w:val="ConsPlusNormal"/>
              <w:jc w:val="center"/>
            </w:pPr>
            <w:r>
              <w:t>133</w:t>
            </w:r>
          </w:p>
        </w:tc>
        <w:tc>
          <w:tcPr>
            <w:tcW w:w="5216" w:type="dxa"/>
          </w:tcPr>
          <w:p w:rsidR="00E25A17" w:rsidRDefault="00E25A17">
            <w:pPr>
              <w:pStyle w:val="ConsPlusNormal"/>
              <w:ind w:firstLine="141"/>
            </w:pPr>
            <w:r>
              <w:t>ГотоваяПродукция.Выпущено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133</w:t>
            </w:r>
          </w:p>
        </w:tc>
        <w:tc>
          <w:tcPr>
            <w:tcW w:w="5215" w:type="dxa"/>
          </w:tcPr>
          <w:p w:rsidR="00E25A17" w:rsidRDefault="00E25A17">
            <w:pPr>
              <w:pStyle w:val="ConsPlusNormal"/>
              <w:ind w:firstLine="141"/>
            </w:pPr>
            <w:r>
              <w:t>Значение показателя строки 2.4 "Готовый товар на складе" по графе 4 "Движение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134</w:t>
            </w:r>
          </w:p>
        </w:tc>
        <w:tc>
          <w:tcPr>
            <w:tcW w:w="5216" w:type="dxa"/>
          </w:tcPr>
          <w:p w:rsidR="00E25A17" w:rsidRDefault="00E25A17">
            <w:pPr>
              <w:pStyle w:val="ConsPlusNormal"/>
              <w:ind w:firstLine="141"/>
            </w:pPr>
            <w:r>
              <w:t>ГотоваяПродукция.ИспользованоСДругихКонтрактов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134</w:t>
            </w:r>
          </w:p>
        </w:tc>
        <w:tc>
          <w:tcPr>
            <w:tcW w:w="5215" w:type="dxa"/>
          </w:tcPr>
          <w:p w:rsidR="00E25A17" w:rsidRDefault="00E25A17">
            <w:pPr>
              <w:pStyle w:val="ConsPlusNormal"/>
              <w:ind w:firstLine="141"/>
            </w:pPr>
            <w:r>
              <w:t>Значение показателя строки 2.4 "Готовый товар на складе" по графе 5 "Привлечение ресурсов с других контрактов государственного заказчика/заказчика, руб. коп." (%значение%) должно быть больше или равно нулю</w:t>
            </w:r>
          </w:p>
        </w:tc>
      </w:tr>
      <w:tr w:rsidR="00E25A17">
        <w:tc>
          <w:tcPr>
            <w:tcW w:w="567" w:type="dxa"/>
          </w:tcPr>
          <w:p w:rsidR="00E25A17" w:rsidRDefault="00E25A17">
            <w:pPr>
              <w:pStyle w:val="ConsPlusNormal"/>
              <w:jc w:val="center"/>
            </w:pPr>
            <w:r>
              <w:t>135</w:t>
            </w:r>
          </w:p>
        </w:tc>
        <w:tc>
          <w:tcPr>
            <w:tcW w:w="5216" w:type="dxa"/>
          </w:tcPr>
          <w:p w:rsidR="00E25A17" w:rsidRDefault="00E25A17">
            <w:pPr>
              <w:pStyle w:val="ConsPlusNormal"/>
              <w:ind w:firstLine="141"/>
            </w:pPr>
            <w:r>
              <w:t>ГотоваяПродукция.ИспользованоСобственной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135</w:t>
            </w:r>
          </w:p>
        </w:tc>
        <w:tc>
          <w:tcPr>
            <w:tcW w:w="5215" w:type="dxa"/>
          </w:tcPr>
          <w:p w:rsidR="00E25A17" w:rsidRDefault="00E25A17">
            <w:pPr>
              <w:pStyle w:val="ConsPlusNormal"/>
              <w:ind w:firstLine="141"/>
            </w:pPr>
            <w:r>
              <w:t>Значение показателя строки 2.4 "Готовый товар на складе" по графе 6 "Привлечение ресурсов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136</w:t>
            </w:r>
          </w:p>
        </w:tc>
        <w:tc>
          <w:tcPr>
            <w:tcW w:w="5216" w:type="dxa"/>
          </w:tcPr>
          <w:p w:rsidR="00E25A17" w:rsidRDefault="00E25A17">
            <w:pPr>
              <w:pStyle w:val="ConsPlusNormal"/>
              <w:ind w:firstLine="141"/>
            </w:pPr>
            <w:r>
              <w:t>ГотоваяПродукция.Отгружено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136</w:t>
            </w:r>
          </w:p>
        </w:tc>
        <w:tc>
          <w:tcPr>
            <w:tcW w:w="5215" w:type="dxa"/>
          </w:tcPr>
          <w:p w:rsidR="00E25A17" w:rsidRDefault="00E25A17">
            <w:pPr>
              <w:pStyle w:val="ConsPlusNormal"/>
              <w:ind w:firstLine="141"/>
            </w:pPr>
            <w:r>
              <w:t>Значение показателя строки 2.4 "Готовый товар на складе" по графе 7 "Списание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137</w:t>
            </w:r>
          </w:p>
        </w:tc>
        <w:tc>
          <w:tcPr>
            <w:tcW w:w="5216" w:type="dxa"/>
          </w:tcPr>
          <w:p w:rsidR="00E25A17" w:rsidRDefault="00E25A17">
            <w:pPr>
              <w:pStyle w:val="ConsPlusNormal"/>
              <w:ind w:firstLine="141"/>
            </w:pPr>
            <w:r>
              <w:t>ГотоваяПродукция.ОтгруженоНаДругиеКонтракты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137</w:t>
            </w:r>
          </w:p>
        </w:tc>
        <w:tc>
          <w:tcPr>
            <w:tcW w:w="5215" w:type="dxa"/>
          </w:tcPr>
          <w:p w:rsidR="00E25A17" w:rsidRDefault="00E25A17">
            <w:pPr>
              <w:pStyle w:val="ConsPlusNormal"/>
              <w:ind w:firstLine="141"/>
            </w:pPr>
            <w:r>
              <w:t>Значение показателя строки 2.4 "Готовый товар на складе" по графе 8 "Использование ресурсов на другие контракты государственного заказчика/заказчика, руб. коп." (%значение%) должно быть больше или равно нулю</w:t>
            </w:r>
          </w:p>
        </w:tc>
      </w:tr>
      <w:tr w:rsidR="00E25A17">
        <w:tc>
          <w:tcPr>
            <w:tcW w:w="567" w:type="dxa"/>
          </w:tcPr>
          <w:p w:rsidR="00E25A17" w:rsidRDefault="00E25A17">
            <w:pPr>
              <w:pStyle w:val="ConsPlusNormal"/>
              <w:jc w:val="center"/>
            </w:pPr>
            <w:r>
              <w:t>138</w:t>
            </w:r>
          </w:p>
        </w:tc>
        <w:tc>
          <w:tcPr>
            <w:tcW w:w="5216" w:type="dxa"/>
          </w:tcPr>
          <w:p w:rsidR="00E25A17" w:rsidRDefault="00E25A17">
            <w:pPr>
              <w:pStyle w:val="ConsPlusNormal"/>
              <w:ind w:firstLine="141"/>
            </w:pPr>
            <w:r>
              <w:t>ГотоваяПродукция.ОтгруженоНаНуждыОрганизации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138</w:t>
            </w:r>
          </w:p>
        </w:tc>
        <w:tc>
          <w:tcPr>
            <w:tcW w:w="5215" w:type="dxa"/>
          </w:tcPr>
          <w:p w:rsidR="00E25A17" w:rsidRDefault="00E25A17">
            <w:pPr>
              <w:pStyle w:val="ConsPlusNormal"/>
              <w:ind w:firstLine="141"/>
            </w:pPr>
            <w:r>
              <w:t xml:space="preserve">Значение показателя строки 2.4 "Готовый товар на складе" по графе 9 "Использование ресурсов на </w:t>
            </w:r>
            <w:r>
              <w:lastRenderedPageBreak/>
              <w:t>нужды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lastRenderedPageBreak/>
              <w:t>139</w:t>
            </w:r>
          </w:p>
        </w:tc>
        <w:tc>
          <w:tcPr>
            <w:tcW w:w="5216" w:type="dxa"/>
          </w:tcPr>
          <w:p w:rsidR="00E25A17" w:rsidRDefault="00E25A17">
            <w:pPr>
              <w:pStyle w:val="ConsPlusNormal"/>
              <w:ind w:firstLine="141"/>
            </w:pPr>
            <w:r>
              <w:t>ГруппаОтгрузкаПродукцииВыполнениеРабот.ПроцентВыполнения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139</w:t>
            </w:r>
          </w:p>
        </w:tc>
        <w:tc>
          <w:tcPr>
            <w:tcW w:w="5215" w:type="dxa"/>
          </w:tcPr>
          <w:p w:rsidR="00E25A17" w:rsidRDefault="00E25A17">
            <w:pPr>
              <w:pStyle w:val="ConsPlusNormal"/>
              <w:ind w:firstLine="141"/>
            </w:pPr>
            <w:r>
              <w:t>Значение показателя строки 3 "Отгрузка товара, выполнение работ, оказание услуг" по графе 2 "Выполнено, %" (%значение%) должно быть больше или равно нулю</w:t>
            </w:r>
          </w:p>
        </w:tc>
      </w:tr>
      <w:tr w:rsidR="00E25A17">
        <w:tc>
          <w:tcPr>
            <w:tcW w:w="567" w:type="dxa"/>
          </w:tcPr>
          <w:p w:rsidR="00E25A17" w:rsidRDefault="00E25A17">
            <w:pPr>
              <w:pStyle w:val="ConsPlusNormal"/>
              <w:jc w:val="center"/>
            </w:pPr>
            <w:r>
              <w:t>140</w:t>
            </w:r>
          </w:p>
        </w:tc>
        <w:tc>
          <w:tcPr>
            <w:tcW w:w="5216" w:type="dxa"/>
          </w:tcPr>
          <w:p w:rsidR="00E25A17" w:rsidRDefault="00E25A17">
            <w:pPr>
              <w:pStyle w:val="ConsPlusNormal"/>
              <w:ind w:firstLine="141"/>
            </w:pPr>
            <w:r>
              <w:t>ГруппаОтгрузкаПродукцииВыполнениеРабот.СальдоОпераций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140</w:t>
            </w:r>
          </w:p>
        </w:tc>
        <w:tc>
          <w:tcPr>
            <w:tcW w:w="5215" w:type="dxa"/>
          </w:tcPr>
          <w:p w:rsidR="00E25A17" w:rsidRDefault="00E25A17">
            <w:pPr>
              <w:pStyle w:val="ConsPlusNormal"/>
              <w:ind w:firstLine="141"/>
            </w:pPr>
            <w:r>
              <w:t>Значение показателя строки 3 "Отгрузка товара, выполнение работ, оказание услуг" по графе 3 "Сальдо операций, руб. коп." (%значение%) должно быть больше или равно нулю</w:t>
            </w:r>
          </w:p>
        </w:tc>
      </w:tr>
      <w:tr w:rsidR="00E25A17">
        <w:tc>
          <w:tcPr>
            <w:tcW w:w="567" w:type="dxa"/>
          </w:tcPr>
          <w:p w:rsidR="00E25A17" w:rsidRDefault="00E25A17">
            <w:pPr>
              <w:pStyle w:val="ConsPlusNormal"/>
              <w:jc w:val="center"/>
            </w:pPr>
            <w:r>
              <w:t>141</w:t>
            </w:r>
          </w:p>
        </w:tc>
        <w:tc>
          <w:tcPr>
            <w:tcW w:w="5216" w:type="dxa"/>
          </w:tcPr>
          <w:p w:rsidR="00E25A17" w:rsidRDefault="00E25A17">
            <w:pPr>
              <w:pStyle w:val="ConsPlusNormal"/>
              <w:ind w:firstLine="141"/>
            </w:pPr>
            <w:r>
              <w:t>СебестоимостьПродаж.ПроцентВыполнения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141</w:t>
            </w:r>
          </w:p>
        </w:tc>
        <w:tc>
          <w:tcPr>
            <w:tcW w:w="5215" w:type="dxa"/>
          </w:tcPr>
          <w:p w:rsidR="00E25A17" w:rsidRDefault="00E25A17">
            <w:pPr>
              <w:pStyle w:val="ConsPlusNormal"/>
              <w:ind w:firstLine="141"/>
            </w:pPr>
            <w:r>
              <w:t>Значение показателя строки 3.1 "Себестоимость реализованной продукции" по графе 2 "Выполнено, %" (%значение%) должно быть больше или равно нулю</w:t>
            </w:r>
          </w:p>
        </w:tc>
      </w:tr>
      <w:tr w:rsidR="00E25A17">
        <w:tc>
          <w:tcPr>
            <w:tcW w:w="567" w:type="dxa"/>
          </w:tcPr>
          <w:p w:rsidR="00E25A17" w:rsidRDefault="00E25A17">
            <w:pPr>
              <w:pStyle w:val="ConsPlusNormal"/>
              <w:jc w:val="center"/>
            </w:pPr>
            <w:r>
              <w:t>142</w:t>
            </w:r>
          </w:p>
        </w:tc>
        <w:tc>
          <w:tcPr>
            <w:tcW w:w="5216" w:type="dxa"/>
          </w:tcPr>
          <w:p w:rsidR="00E25A17" w:rsidRDefault="00E25A17">
            <w:pPr>
              <w:pStyle w:val="ConsPlusNormal"/>
              <w:ind w:firstLine="141"/>
            </w:pPr>
            <w:r>
              <w:t>СебестоимостьПродаж.СальдоОпераций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142</w:t>
            </w:r>
          </w:p>
        </w:tc>
        <w:tc>
          <w:tcPr>
            <w:tcW w:w="5215" w:type="dxa"/>
          </w:tcPr>
          <w:p w:rsidR="00E25A17" w:rsidRDefault="00E25A17">
            <w:pPr>
              <w:pStyle w:val="ConsPlusNormal"/>
              <w:ind w:firstLine="141"/>
            </w:pPr>
            <w:r>
              <w:t>Значение показателя строки 3.1 "Себестоимость реализованной продукции" по графе 3 "Сальдо операций, руб. коп." (%значение%) должно быть больше или равно нулю</w:t>
            </w:r>
          </w:p>
        </w:tc>
      </w:tr>
      <w:tr w:rsidR="00E25A17">
        <w:tc>
          <w:tcPr>
            <w:tcW w:w="567" w:type="dxa"/>
          </w:tcPr>
          <w:p w:rsidR="00E25A17" w:rsidRDefault="00E25A17">
            <w:pPr>
              <w:pStyle w:val="ConsPlusNormal"/>
              <w:jc w:val="center"/>
            </w:pPr>
            <w:r>
              <w:t>143</w:t>
            </w:r>
          </w:p>
        </w:tc>
        <w:tc>
          <w:tcPr>
            <w:tcW w:w="5216" w:type="dxa"/>
          </w:tcPr>
          <w:p w:rsidR="00E25A17" w:rsidRDefault="00E25A17">
            <w:pPr>
              <w:pStyle w:val="ConsPlusNormal"/>
              <w:ind w:firstLine="141"/>
            </w:pPr>
            <w:r>
              <w:t>СебестоимостьПродаж.СебестоимостьКонтракт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143</w:t>
            </w:r>
          </w:p>
        </w:tc>
        <w:tc>
          <w:tcPr>
            <w:tcW w:w="5215" w:type="dxa"/>
          </w:tcPr>
          <w:p w:rsidR="00E25A17" w:rsidRDefault="00E25A17">
            <w:pPr>
              <w:pStyle w:val="ConsPlusNormal"/>
              <w:ind w:firstLine="141"/>
            </w:pPr>
            <w:r>
              <w:t>Значение показателя строки 3.1 "Себестоимость реализованной продукции" по графе 4 "Движение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144</w:t>
            </w:r>
          </w:p>
        </w:tc>
        <w:tc>
          <w:tcPr>
            <w:tcW w:w="5216" w:type="dxa"/>
          </w:tcPr>
          <w:p w:rsidR="00E25A17" w:rsidRDefault="00E25A17">
            <w:pPr>
              <w:pStyle w:val="ConsPlusNormal"/>
              <w:ind w:firstLine="141"/>
            </w:pPr>
            <w:r>
              <w:t>СебестоимостьПродаж.СебестоимостьНеКонтракт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144</w:t>
            </w:r>
          </w:p>
        </w:tc>
        <w:tc>
          <w:tcPr>
            <w:tcW w:w="5215" w:type="dxa"/>
          </w:tcPr>
          <w:p w:rsidR="00E25A17" w:rsidRDefault="00E25A17">
            <w:pPr>
              <w:pStyle w:val="ConsPlusNormal"/>
              <w:ind w:firstLine="141"/>
            </w:pPr>
            <w:r>
              <w:t>Значение показателя строки 3.1 "Себестоимость реализованной продукции" по графе 6 "Привлечение ресурсов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145</w:t>
            </w:r>
          </w:p>
        </w:tc>
        <w:tc>
          <w:tcPr>
            <w:tcW w:w="5216" w:type="dxa"/>
          </w:tcPr>
          <w:p w:rsidR="00E25A17" w:rsidRDefault="00E25A17">
            <w:pPr>
              <w:pStyle w:val="ConsPlusNormal"/>
              <w:ind w:firstLine="141"/>
            </w:pPr>
            <w:r>
              <w:t>АУР.ЦелевойПоказатель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145</w:t>
            </w:r>
          </w:p>
        </w:tc>
        <w:tc>
          <w:tcPr>
            <w:tcW w:w="5215" w:type="dxa"/>
          </w:tcPr>
          <w:p w:rsidR="00E25A17" w:rsidRDefault="00E25A17">
            <w:pPr>
              <w:pStyle w:val="ConsPlusNormal"/>
              <w:ind w:firstLine="141"/>
            </w:pPr>
            <w:r>
              <w:t xml:space="preserve">Значение показателя строки 3.2 "Административно-управленческие расходы" по графе 1 "Целевые </w:t>
            </w:r>
            <w:r>
              <w:lastRenderedPageBreak/>
              <w:t>параметры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lastRenderedPageBreak/>
              <w:t>146</w:t>
            </w:r>
          </w:p>
        </w:tc>
        <w:tc>
          <w:tcPr>
            <w:tcW w:w="5216" w:type="dxa"/>
          </w:tcPr>
          <w:p w:rsidR="00E25A17" w:rsidRDefault="00E25A17">
            <w:pPr>
              <w:pStyle w:val="ConsPlusNormal"/>
              <w:ind w:firstLine="141"/>
            </w:pPr>
            <w:r>
              <w:t>АУР.ПроцентВыполнения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146</w:t>
            </w:r>
          </w:p>
        </w:tc>
        <w:tc>
          <w:tcPr>
            <w:tcW w:w="5215" w:type="dxa"/>
          </w:tcPr>
          <w:p w:rsidR="00E25A17" w:rsidRDefault="00E25A17">
            <w:pPr>
              <w:pStyle w:val="ConsPlusNormal"/>
              <w:ind w:firstLine="141"/>
            </w:pPr>
            <w:r>
              <w:t>Значение показателя строки 3.2 "Административно-управленческие расходы" по графе 2 "Выполнено, %" (%значение%) должно быть больше или равно нулю</w:t>
            </w:r>
          </w:p>
        </w:tc>
      </w:tr>
      <w:tr w:rsidR="00E25A17">
        <w:tc>
          <w:tcPr>
            <w:tcW w:w="567" w:type="dxa"/>
          </w:tcPr>
          <w:p w:rsidR="00E25A17" w:rsidRDefault="00E25A17">
            <w:pPr>
              <w:pStyle w:val="ConsPlusNormal"/>
              <w:jc w:val="center"/>
            </w:pPr>
            <w:r>
              <w:t>147</w:t>
            </w:r>
          </w:p>
        </w:tc>
        <w:tc>
          <w:tcPr>
            <w:tcW w:w="5216" w:type="dxa"/>
          </w:tcPr>
          <w:p w:rsidR="00E25A17" w:rsidRDefault="00E25A17">
            <w:pPr>
              <w:pStyle w:val="ConsPlusNormal"/>
              <w:ind w:firstLine="141"/>
            </w:pPr>
            <w:r>
              <w:t>АУР.СальдоОпераций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147</w:t>
            </w:r>
          </w:p>
        </w:tc>
        <w:tc>
          <w:tcPr>
            <w:tcW w:w="5215" w:type="dxa"/>
          </w:tcPr>
          <w:p w:rsidR="00E25A17" w:rsidRDefault="00E25A17">
            <w:pPr>
              <w:pStyle w:val="ConsPlusNormal"/>
              <w:ind w:firstLine="141"/>
            </w:pPr>
            <w:r>
              <w:t>Значение показателя строки 3.2 "Административно-управленческие расходы" по графе 3 "Сальдо операций, руб. коп." (%значение%) должно быть больше или равно нулю</w:t>
            </w:r>
          </w:p>
        </w:tc>
      </w:tr>
      <w:tr w:rsidR="00E25A17">
        <w:tc>
          <w:tcPr>
            <w:tcW w:w="567" w:type="dxa"/>
          </w:tcPr>
          <w:p w:rsidR="00E25A17" w:rsidRDefault="00E25A17">
            <w:pPr>
              <w:pStyle w:val="ConsPlusNormal"/>
              <w:jc w:val="center"/>
            </w:pPr>
            <w:r>
              <w:t>148</w:t>
            </w:r>
          </w:p>
        </w:tc>
        <w:tc>
          <w:tcPr>
            <w:tcW w:w="5216" w:type="dxa"/>
          </w:tcPr>
          <w:p w:rsidR="00E25A17" w:rsidRDefault="00E25A17">
            <w:pPr>
              <w:pStyle w:val="ConsPlusNormal"/>
              <w:ind w:firstLine="141"/>
            </w:pPr>
            <w:r>
              <w:t>АУР.РазмерЗатрат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148</w:t>
            </w:r>
          </w:p>
        </w:tc>
        <w:tc>
          <w:tcPr>
            <w:tcW w:w="5215" w:type="dxa"/>
          </w:tcPr>
          <w:p w:rsidR="00E25A17" w:rsidRDefault="00E25A17">
            <w:pPr>
              <w:pStyle w:val="ConsPlusNormal"/>
              <w:ind w:firstLine="141"/>
            </w:pPr>
            <w:r>
              <w:t>Значение показателя строки 3.2 "Административно-управленческие расходы" по графе 6 "Привлечение ресурсов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149</w:t>
            </w:r>
          </w:p>
        </w:tc>
        <w:tc>
          <w:tcPr>
            <w:tcW w:w="5216" w:type="dxa"/>
          </w:tcPr>
          <w:p w:rsidR="00E25A17" w:rsidRDefault="00E25A17">
            <w:pPr>
              <w:pStyle w:val="ConsPlusNormal"/>
              <w:ind w:firstLine="141"/>
            </w:pPr>
            <w:r>
              <w:t>КоммерческиеРасходы.ЦелевойПоказатель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149</w:t>
            </w:r>
          </w:p>
        </w:tc>
        <w:tc>
          <w:tcPr>
            <w:tcW w:w="5215" w:type="dxa"/>
          </w:tcPr>
          <w:p w:rsidR="00E25A17" w:rsidRDefault="00E25A17">
            <w:pPr>
              <w:pStyle w:val="ConsPlusNormal"/>
              <w:ind w:firstLine="141"/>
            </w:pPr>
            <w:r>
              <w:t>Значение показателя строки 3.3 "Коммерческие расходы" по графе 1 "Целевые параметры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150</w:t>
            </w:r>
          </w:p>
        </w:tc>
        <w:tc>
          <w:tcPr>
            <w:tcW w:w="5216" w:type="dxa"/>
          </w:tcPr>
          <w:p w:rsidR="00E25A17" w:rsidRDefault="00E25A17">
            <w:pPr>
              <w:pStyle w:val="ConsPlusNormal"/>
              <w:ind w:firstLine="141"/>
            </w:pPr>
            <w:r>
              <w:t>КоммерческиеРасходы.ПроцентВыполнения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150</w:t>
            </w:r>
          </w:p>
        </w:tc>
        <w:tc>
          <w:tcPr>
            <w:tcW w:w="5215" w:type="dxa"/>
          </w:tcPr>
          <w:p w:rsidR="00E25A17" w:rsidRDefault="00E25A17">
            <w:pPr>
              <w:pStyle w:val="ConsPlusNormal"/>
              <w:ind w:firstLine="141"/>
            </w:pPr>
            <w:r>
              <w:t>Значение показателя строки 3.3 "Коммерческие расходы" по графе 2 "Выполнено, %" (%значение%) должно быть больше или равно нулю</w:t>
            </w:r>
          </w:p>
        </w:tc>
      </w:tr>
      <w:tr w:rsidR="00E25A17">
        <w:tc>
          <w:tcPr>
            <w:tcW w:w="567" w:type="dxa"/>
          </w:tcPr>
          <w:p w:rsidR="00E25A17" w:rsidRDefault="00E25A17">
            <w:pPr>
              <w:pStyle w:val="ConsPlusNormal"/>
              <w:jc w:val="center"/>
            </w:pPr>
            <w:r>
              <w:t>151</w:t>
            </w:r>
          </w:p>
        </w:tc>
        <w:tc>
          <w:tcPr>
            <w:tcW w:w="5216" w:type="dxa"/>
          </w:tcPr>
          <w:p w:rsidR="00E25A17" w:rsidRDefault="00E25A17">
            <w:pPr>
              <w:pStyle w:val="ConsPlusNormal"/>
              <w:ind w:firstLine="141"/>
            </w:pPr>
            <w:r>
              <w:t>КоммерческиеРасходы.СальдоОпераций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151</w:t>
            </w:r>
          </w:p>
        </w:tc>
        <w:tc>
          <w:tcPr>
            <w:tcW w:w="5215" w:type="dxa"/>
          </w:tcPr>
          <w:p w:rsidR="00E25A17" w:rsidRDefault="00E25A17">
            <w:pPr>
              <w:pStyle w:val="ConsPlusNormal"/>
              <w:ind w:firstLine="141"/>
            </w:pPr>
            <w:r>
              <w:t>Значение показателя строки 3.3 "Коммерческие расходы" по графе 3 "Сальдо операций, руб. коп." (%значение%) должно быть больше или равно нулю</w:t>
            </w:r>
          </w:p>
        </w:tc>
      </w:tr>
      <w:tr w:rsidR="00E25A17">
        <w:tc>
          <w:tcPr>
            <w:tcW w:w="567" w:type="dxa"/>
          </w:tcPr>
          <w:p w:rsidR="00E25A17" w:rsidRDefault="00E25A17">
            <w:pPr>
              <w:pStyle w:val="ConsPlusNormal"/>
              <w:jc w:val="center"/>
            </w:pPr>
            <w:r>
              <w:t>152</w:t>
            </w:r>
          </w:p>
        </w:tc>
        <w:tc>
          <w:tcPr>
            <w:tcW w:w="5216" w:type="dxa"/>
          </w:tcPr>
          <w:p w:rsidR="00E25A17" w:rsidRDefault="00E25A17">
            <w:pPr>
              <w:pStyle w:val="ConsPlusNormal"/>
              <w:ind w:firstLine="141"/>
            </w:pPr>
            <w:r>
              <w:t>КоммерческиеРасходы.РазмерЗатрат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152</w:t>
            </w:r>
          </w:p>
        </w:tc>
        <w:tc>
          <w:tcPr>
            <w:tcW w:w="5215" w:type="dxa"/>
          </w:tcPr>
          <w:p w:rsidR="00E25A17" w:rsidRDefault="00E25A17">
            <w:pPr>
              <w:pStyle w:val="ConsPlusNormal"/>
              <w:ind w:firstLine="141"/>
            </w:pPr>
            <w:r>
              <w:t>Значение показателя строки 3.3 "Коммерческие расходы" по графе 4 "Движение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lastRenderedPageBreak/>
              <w:t>153</w:t>
            </w:r>
          </w:p>
        </w:tc>
        <w:tc>
          <w:tcPr>
            <w:tcW w:w="5216" w:type="dxa"/>
          </w:tcPr>
          <w:p w:rsidR="00E25A17" w:rsidRDefault="00E25A17">
            <w:pPr>
              <w:pStyle w:val="ConsPlusNormal"/>
              <w:ind w:firstLine="141"/>
            </w:pPr>
            <w:r>
              <w:t>ПроцентыПоБанковскимКредитам.ЦелевойПоказатель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153</w:t>
            </w:r>
          </w:p>
        </w:tc>
        <w:tc>
          <w:tcPr>
            <w:tcW w:w="5215" w:type="dxa"/>
          </w:tcPr>
          <w:p w:rsidR="00E25A17" w:rsidRDefault="00E25A17">
            <w:pPr>
              <w:pStyle w:val="ConsPlusNormal"/>
              <w:ind w:firstLine="141"/>
            </w:pPr>
            <w:r>
              <w:t>Значение показателя строки 3.4 "Проценты по кредитам банка" по графе 1 "Целевые параметры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154</w:t>
            </w:r>
          </w:p>
        </w:tc>
        <w:tc>
          <w:tcPr>
            <w:tcW w:w="5216" w:type="dxa"/>
          </w:tcPr>
          <w:p w:rsidR="00E25A17" w:rsidRDefault="00E25A17">
            <w:pPr>
              <w:pStyle w:val="ConsPlusNormal"/>
              <w:ind w:firstLine="141"/>
            </w:pPr>
            <w:r>
              <w:t>ПроцентыПоБанковскимКредитам.ПроцентВыполнения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154</w:t>
            </w:r>
          </w:p>
        </w:tc>
        <w:tc>
          <w:tcPr>
            <w:tcW w:w="5215" w:type="dxa"/>
          </w:tcPr>
          <w:p w:rsidR="00E25A17" w:rsidRDefault="00E25A17">
            <w:pPr>
              <w:pStyle w:val="ConsPlusNormal"/>
              <w:ind w:firstLine="141"/>
            </w:pPr>
            <w:r>
              <w:t>Значение показателя строки 3.4 "Проценты по кредитам банка" по графе 2 "Выполнено, %" (%значение%) должно быть больше или равно нулю</w:t>
            </w:r>
          </w:p>
        </w:tc>
      </w:tr>
      <w:tr w:rsidR="00E25A17">
        <w:tc>
          <w:tcPr>
            <w:tcW w:w="567" w:type="dxa"/>
          </w:tcPr>
          <w:p w:rsidR="00E25A17" w:rsidRDefault="00E25A17">
            <w:pPr>
              <w:pStyle w:val="ConsPlusNormal"/>
              <w:jc w:val="center"/>
            </w:pPr>
            <w:r>
              <w:t>155</w:t>
            </w:r>
          </w:p>
        </w:tc>
        <w:tc>
          <w:tcPr>
            <w:tcW w:w="5216" w:type="dxa"/>
          </w:tcPr>
          <w:p w:rsidR="00E25A17" w:rsidRDefault="00E25A17">
            <w:pPr>
              <w:pStyle w:val="ConsPlusNormal"/>
              <w:ind w:firstLine="141"/>
            </w:pPr>
            <w:r>
              <w:t>ПроцентыПоБанковскимКредитам.СальдоОпераций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155</w:t>
            </w:r>
          </w:p>
        </w:tc>
        <w:tc>
          <w:tcPr>
            <w:tcW w:w="5215" w:type="dxa"/>
          </w:tcPr>
          <w:p w:rsidR="00E25A17" w:rsidRDefault="00E25A17">
            <w:pPr>
              <w:pStyle w:val="ConsPlusNormal"/>
              <w:ind w:firstLine="141"/>
            </w:pPr>
            <w:r>
              <w:t>Значение показателя строки 3.4 "Проценты по кредитам банка" по графе 3 "Сальдо операций, руб. коп." (%значение%) должно быть больше или равно нулю</w:t>
            </w:r>
          </w:p>
        </w:tc>
      </w:tr>
      <w:tr w:rsidR="00E25A17">
        <w:tc>
          <w:tcPr>
            <w:tcW w:w="567" w:type="dxa"/>
          </w:tcPr>
          <w:p w:rsidR="00E25A17" w:rsidRDefault="00E25A17">
            <w:pPr>
              <w:pStyle w:val="ConsPlusNormal"/>
              <w:jc w:val="center"/>
            </w:pPr>
            <w:r>
              <w:t>156</w:t>
            </w:r>
          </w:p>
        </w:tc>
        <w:tc>
          <w:tcPr>
            <w:tcW w:w="5216" w:type="dxa"/>
          </w:tcPr>
          <w:p w:rsidR="00E25A17" w:rsidRDefault="00E25A17">
            <w:pPr>
              <w:pStyle w:val="ConsPlusNormal"/>
              <w:ind w:firstLine="141"/>
            </w:pPr>
            <w:r>
              <w:t>ПроцентыПоБанковскимКредитам.РазмерЗатрат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156</w:t>
            </w:r>
          </w:p>
        </w:tc>
        <w:tc>
          <w:tcPr>
            <w:tcW w:w="5215" w:type="dxa"/>
          </w:tcPr>
          <w:p w:rsidR="00E25A17" w:rsidRDefault="00E25A17">
            <w:pPr>
              <w:pStyle w:val="ConsPlusNormal"/>
              <w:ind w:firstLine="141"/>
            </w:pPr>
            <w:r>
              <w:t>Значение показателя строки 3.4 "Проценты по кредитам банка" по графе 4 "Движение в рамках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157</w:t>
            </w:r>
          </w:p>
        </w:tc>
        <w:tc>
          <w:tcPr>
            <w:tcW w:w="5216" w:type="dxa"/>
          </w:tcPr>
          <w:p w:rsidR="00E25A17" w:rsidRDefault="00E25A17">
            <w:pPr>
              <w:pStyle w:val="ConsPlusNormal"/>
              <w:ind w:firstLine="141"/>
            </w:pPr>
            <w:r>
              <w:t>НДСПродажи.СальдоОпераций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157</w:t>
            </w:r>
          </w:p>
        </w:tc>
        <w:tc>
          <w:tcPr>
            <w:tcW w:w="5215" w:type="dxa"/>
          </w:tcPr>
          <w:p w:rsidR="00E25A17" w:rsidRDefault="00E25A17">
            <w:pPr>
              <w:pStyle w:val="ConsPlusNormal"/>
              <w:ind w:firstLine="141"/>
            </w:pPr>
            <w:r>
              <w:t>Значение показателя строки 3.5 "НДС с выручки от продаж" по графе 3 "Сальдо операций, руб. коп." (%значение%) должно быть больше или равно нулю</w:t>
            </w:r>
          </w:p>
        </w:tc>
      </w:tr>
      <w:tr w:rsidR="00E25A17">
        <w:tc>
          <w:tcPr>
            <w:tcW w:w="567" w:type="dxa"/>
          </w:tcPr>
          <w:p w:rsidR="00E25A17" w:rsidRDefault="00E25A17">
            <w:pPr>
              <w:pStyle w:val="ConsPlusNormal"/>
              <w:jc w:val="center"/>
            </w:pPr>
            <w:r>
              <w:t>158</w:t>
            </w:r>
          </w:p>
        </w:tc>
        <w:tc>
          <w:tcPr>
            <w:tcW w:w="5216" w:type="dxa"/>
          </w:tcPr>
          <w:p w:rsidR="00E25A17" w:rsidRDefault="00E25A17">
            <w:pPr>
              <w:pStyle w:val="ConsPlusNormal"/>
              <w:ind w:firstLine="141"/>
            </w:pPr>
            <w:r>
              <w:t>НДСПродажи.СуммаНДС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158</w:t>
            </w:r>
          </w:p>
        </w:tc>
        <w:tc>
          <w:tcPr>
            <w:tcW w:w="5215" w:type="dxa"/>
          </w:tcPr>
          <w:p w:rsidR="00E25A17" w:rsidRDefault="00E25A17">
            <w:pPr>
              <w:pStyle w:val="ConsPlusNormal"/>
              <w:ind w:firstLine="141"/>
            </w:pPr>
            <w:r>
              <w:t>Значение показателя строки 3.5 "НДС с выручки от продаж" по графе 6 "Привлечение ресурсов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159</w:t>
            </w:r>
          </w:p>
        </w:tc>
        <w:tc>
          <w:tcPr>
            <w:tcW w:w="5216" w:type="dxa"/>
          </w:tcPr>
          <w:p w:rsidR="00E25A17" w:rsidRDefault="00E25A17">
            <w:pPr>
              <w:pStyle w:val="ConsPlusNormal"/>
              <w:ind w:firstLine="141"/>
            </w:pPr>
            <w:r>
              <w:t>ПеренаправлениеПривлечение.ПривлеченоСредствДругихКонтрактов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159</w:t>
            </w:r>
          </w:p>
        </w:tc>
        <w:tc>
          <w:tcPr>
            <w:tcW w:w="5215" w:type="dxa"/>
          </w:tcPr>
          <w:p w:rsidR="00E25A17" w:rsidRDefault="00E25A17">
            <w:pPr>
              <w:pStyle w:val="ConsPlusNormal"/>
              <w:ind w:firstLine="141"/>
            </w:pPr>
            <w:r>
              <w:t>Значение показателя строки 4 "(+) Привлечение ресурсов в контракт/(-) Перенаправление ресурсов контракта" по графе 5 "Привлечение ресурсов с других контрактов государственного заказчика/заказчика, руб. коп." (%значение%) должно быть больше или равно нулю</w:t>
            </w:r>
          </w:p>
        </w:tc>
      </w:tr>
      <w:tr w:rsidR="00E25A17">
        <w:tc>
          <w:tcPr>
            <w:tcW w:w="567" w:type="dxa"/>
          </w:tcPr>
          <w:p w:rsidR="00E25A17" w:rsidRDefault="00E25A17">
            <w:pPr>
              <w:pStyle w:val="ConsPlusNormal"/>
              <w:jc w:val="center"/>
            </w:pPr>
            <w:r>
              <w:lastRenderedPageBreak/>
              <w:t>160</w:t>
            </w:r>
          </w:p>
        </w:tc>
        <w:tc>
          <w:tcPr>
            <w:tcW w:w="5216" w:type="dxa"/>
          </w:tcPr>
          <w:p w:rsidR="00E25A17" w:rsidRDefault="00E25A17">
            <w:pPr>
              <w:pStyle w:val="ConsPlusNormal"/>
              <w:ind w:firstLine="141"/>
            </w:pPr>
            <w:r>
              <w:t>ПеренаправлениеПривлечение.ПривлеченоСобственныхСредств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160</w:t>
            </w:r>
          </w:p>
        </w:tc>
        <w:tc>
          <w:tcPr>
            <w:tcW w:w="5215" w:type="dxa"/>
          </w:tcPr>
          <w:p w:rsidR="00E25A17" w:rsidRDefault="00E25A17">
            <w:pPr>
              <w:pStyle w:val="ConsPlusNormal"/>
              <w:ind w:firstLine="141"/>
            </w:pPr>
            <w:r>
              <w:t>Значение показателя строки 4 "(+) Привлечение ресурсов в контракт/(-) Перенаправление ресурсов контракта" по графе 6 "Привлечение ресурсов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161</w:t>
            </w:r>
          </w:p>
        </w:tc>
        <w:tc>
          <w:tcPr>
            <w:tcW w:w="5216" w:type="dxa"/>
          </w:tcPr>
          <w:p w:rsidR="00E25A17" w:rsidRDefault="00E25A17">
            <w:pPr>
              <w:pStyle w:val="ConsPlusNormal"/>
              <w:ind w:firstLine="141"/>
            </w:pPr>
            <w:r>
              <w:t>ПеренаправлениеПривлечение.ИспользованоНаДругиеКонтракты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161</w:t>
            </w:r>
          </w:p>
        </w:tc>
        <w:tc>
          <w:tcPr>
            <w:tcW w:w="5215" w:type="dxa"/>
          </w:tcPr>
          <w:p w:rsidR="00E25A17" w:rsidRDefault="00E25A17">
            <w:pPr>
              <w:pStyle w:val="ConsPlusNormal"/>
              <w:ind w:firstLine="141"/>
            </w:pPr>
            <w:r>
              <w:t>Значение показателя строки 4 "(+) Привлечение ресурсов в контракт/(-) Перенаправление ресурсов контракта" по графе 8 "Использование ресурсов на другие контракты государственного заказчика/заказчика, руб. коп." (%значение%) должно быть больше или равно нулю</w:t>
            </w:r>
          </w:p>
        </w:tc>
      </w:tr>
      <w:tr w:rsidR="00E25A17">
        <w:tc>
          <w:tcPr>
            <w:tcW w:w="567" w:type="dxa"/>
          </w:tcPr>
          <w:p w:rsidR="00E25A17" w:rsidRDefault="00E25A17">
            <w:pPr>
              <w:pStyle w:val="ConsPlusNormal"/>
              <w:jc w:val="center"/>
            </w:pPr>
            <w:r>
              <w:t>162</w:t>
            </w:r>
          </w:p>
        </w:tc>
        <w:tc>
          <w:tcPr>
            <w:tcW w:w="5216" w:type="dxa"/>
          </w:tcPr>
          <w:p w:rsidR="00E25A17" w:rsidRDefault="00E25A17">
            <w:pPr>
              <w:pStyle w:val="ConsPlusNormal"/>
              <w:ind w:firstLine="141"/>
            </w:pPr>
            <w:r>
              <w:t>ПеренаправлениеПривлечение.ИспользованоНаСобственныеНужды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162</w:t>
            </w:r>
          </w:p>
        </w:tc>
        <w:tc>
          <w:tcPr>
            <w:tcW w:w="5215" w:type="dxa"/>
          </w:tcPr>
          <w:p w:rsidR="00E25A17" w:rsidRDefault="00E25A17">
            <w:pPr>
              <w:pStyle w:val="ConsPlusNormal"/>
              <w:ind w:firstLine="141"/>
            </w:pPr>
            <w:r>
              <w:t>Значение показателя строки 4 "(+) Привлечение ресурсов в контракт/(-) Перенаправление ресурсов контракта" по графе 9 "Использование ресурсов на нужды организации, руб. коп." (%значение%) должно быть больше или равно нулю</w:t>
            </w:r>
          </w:p>
        </w:tc>
      </w:tr>
      <w:tr w:rsidR="00E25A17">
        <w:tc>
          <w:tcPr>
            <w:tcW w:w="567" w:type="dxa"/>
          </w:tcPr>
          <w:p w:rsidR="00E25A17" w:rsidRDefault="00E25A17">
            <w:pPr>
              <w:pStyle w:val="ConsPlusNormal"/>
              <w:jc w:val="center"/>
            </w:pPr>
            <w:r>
              <w:t>163</w:t>
            </w:r>
          </w:p>
        </w:tc>
        <w:tc>
          <w:tcPr>
            <w:tcW w:w="5216" w:type="dxa"/>
          </w:tcPr>
          <w:p w:rsidR="00E25A17" w:rsidRDefault="00E25A17">
            <w:pPr>
              <w:pStyle w:val="ConsPlusNormal"/>
              <w:ind w:firstLine="141"/>
            </w:pPr>
            <w:r>
              <w:t>СписаноСредств.ЦелевойПоказатель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163</w:t>
            </w:r>
          </w:p>
        </w:tc>
        <w:tc>
          <w:tcPr>
            <w:tcW w:w="5215" w:type="dxa"/>
          </w:tcPr>
          <w:p w:rsidR="00E25A17" w:rsidRDefault="00E25A17">
            <w:pPr>
              <w:pStyle w:val="ConsPlusNormal"/>
              <w:ind w:firstLine="141"/>
            </w:pPr>
            <w:r>
              <w:t>Значение показателя строки 5 "Списание денежных средств с отдельного счета контракта" по графе 1 "Целевые параметры контракта, руб. коп." (%значение%) должно быть больше или равно нулю</w:t>
            </w:r>
          </w:p>
        </w:tc>
      </w:tr>
      <w:tr w:rsidR="00E25A17">
        <w:tc>
          <w:tcPr>
            <w:tcW w:w="567" w:type="dxa"/>
          </w:tcPr>
          <w:p w:rsidR="00E25A17" w:rsidRDefault="00E25A17">
            <w:pPr>
              <w:pStyle w:val="ConsPlusNormal"/>
              <w:jc w:val="center"/>
            </w:pPr>
            <w:r>
              <w:t>164</w:t>
            </w:r>
          </w:p>
        </w:tc>
        <w:tc>
          <w:tcPr>
            <w:tcW w:w="5216" w:type="dxa"/>
          </w:tcPr>
          <w:p w:rsidR="00E25A17" w:rsidRDefault="00E25A17">
            <w:pPr>
              <w:pStyle w:val="ConsPlusNormal"/>
              <w:ind w:firstLine="141"/>
            </w:pPr>
            <w:r>
              <w:t>СписаноСредств.ПроцентВыполнения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164</w:t>
            </w:r>
          </w:p>
        </w:tc>
        <w:tc>
          <w:tcPr>
            <w:tcW w:w="5215" w:type="dxa"/>
          </w:tcPr>
          <w:p w:rsidR="00E25A17" w:rsidRDefault="00E25A17">
            <w:pPr>
              <w:pStyle w:val="ConsPlusNormal"/>
              <w:ind w:firstLine="141"/>
            </w:pPr>
            <w:r>
              <w:t>Значение показателя строки 5 "Списание денежных средств с отдельного счета контракта" по графе 2 "Выполнено, %" (%значение%) должно быть больше или равно нулю</w:t>
            </w:r>
          </w:p>
        </w:tc>
      </w:tr>
      <w:tr w:rsidR="00E25A17">
        <w:tc>
          <w:tcPr>
            <w:tcW w:w="567" w:type="dxa"/>
          </w:tcPr>
          <w:p w:rsidR="00E25A17" w:rsidRDefault="00E25A17">
            <w:pPr>
              <w:pStyle w:val="ConsPlusNormal"/>
              <w:jc w:val="center"/>
            </w:pPr>
            <w:r>
              <w:t>165</w:t>
            </w:r>
          </w:p>
        </w:tc>
        <w:tc>
          <w:tcPr>
            <w:tcW w:w="5216" w:type="dxa"/>
          </w:tcPr>
          <w:p w:rsidR="00E25A17" w:rsidRDefault="00E25A17">
            <w:pPr>
              <w:pStyle w:val="ConsPlusNormal"/>
              <w:ind w:firstLine="141"/>
            </w:pPr>
            <w:r>
              <w:t>СписаноСредств.СальдоОпераций &gt;= 0</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165</w:t>
            </w:r>
          </w:p>
        </w:tc>
        <w:tc>
          <w:tcPr>
            <w:tcW w:w="5215" w:type="dxa"/>
          </w:tcPr>
          <w:p w:rsidR="00E25A17" w:rsidRDefault="00E25A17">
            <w:pPr>
              <w:pStyle w:val="ConsPlusNormal"/>
              <w:ind w:firstLine="141"/>
            </w:pPr>
            <w:r>
              <w:t>Значение показателя строки 5 "Списание денежных средств с отдельного счета контракта" по графе 3 "Сальдо операций, руб. коп." (%значение%) должно быть больше или равно нулю</w:t>
            </w:r>
          </w:p>
        </w:tc>
      </w:tr>
      <w:tr w:rsidR="00E25A17">
        <w:tc>
          <w:tcPr>
            <w:tcW w:w="567" w:type="dxa"/>
          </w:tcPr>
          <w:p w:rsidR="00E25A17" w:rsidRDefault="00E25A17">
            <w:pPr>
              <w:pStyle w:val="ConsPlusNormal"/>
              <w:jc w:val="center"/>
            </w:pPr>
            <w:r>
              <w:t>166</w:t>
            </w:r>
          </w:p>
        </w:tc>
        <w:tc>
          <w:tcPr>
            <w:tcW w:w="5216" w:type="dxa"/>
          </w:tcPr>
          <w:p w:rsidR="00E25A17" w:rsidRDefault="00E25A17">
            <w:pPr>
              <w:pStyle w:val="ConsPlusNormal"/>
              <w:ind w:firstLine="141"/>
            </w:pPr>
            <w:r>
              <w:t xml:space="preserve">СебестоимостьПродаж.СальдоОпераций = </w:t>
            </w:r>
            <w:r>
              <w:lastRenderedPageBreak/>
              <w:t>СебестоимостьПродаж.СебестоимостьКонтракт + СебестоимостьПродаж.СебестоимостьНеКонтракт</w:t>
            </w:r>
          </w:p>
        </w:tc>
        <w:tc>
          <w:tcPr>
            <w:tcW w:w="1531" w:type="dxa"/>
          </w:tcPr>
          <w:p w:rsidR="00E25A17" w:rsidRDefault="00E25A17">
            <w:pPr>
              <w:pStyle w:val="ConsPlusNormal"/>
              <w:jc w:val="center"/>
            </w:pPr>
            <w:r>
              <w:lastRenderedPageBreak/>
              <w:t>+</w:t>
            </w:r>
          </w:p>
        </w:tc>
        <w:tc>
          <w:tcPr>
            <w:tcW w:w="1075" w:type="dxa"/>
          </w:tcPr>
          <w:p w:rsidR="00E25A17" w:rsidRDefault="00E25A17">
            <w:pPr>
              <w:pStyle w:val="ConsPlusNormal"/>
              <w:jc w:val="center"/>
            </w:pPr>
            <w:r>
              <w:t>166</w:t>
            </w:r>
          </w:p>
        </w:tc>
        <w:tc>
          <w:tcPr>
            <w:tcW w:w="5215" w:type="dxa"/>
          </w:tcPr>
          <w:p w:rsidR="00E25A17" w:rsidRDefault="00E25A17">
            <w:pPr>
              <w:pStyle w:val="ConsPlusNormal"/>
              <w:ind w:firstLine="141"/>
            </w:pPr>
            <w:r>
              <w:t xml:space="preserve">Значение показателя строки 3.1 "Себестоимость </w:t>
            </w:r>
            <w:r>
              <w:lastRenderedPageBreak/>
              <w:t>реализованной продукции" по графе 3 "Сальдо операций, руб. коп." (%значение%) должно быть равно сумме значений показателя строки 3.1 "Себестоимость реализованной продукции" по графе 4 "Движение в рамках контракта, руб. коп." и графе 6 "Привлечение ресурсов организации, руб. коп." (%значение%)</w:t>
            </w:r>
          </w:p>
        </w:tc>
      </w:tr>
      <w:tr w:rsidR="00E25A17">
        <w:tc>
          <w:tcPr>
            <w:tcW w:w="567" w:type="dxa"/>
          </w:tcPr>
          <w:p w:rsidR="00E25A17" w:rsidRDefault="00E25A17">
            <w:pPr>
              <w:pStyle w:val="ConsPlusNormal"/>
              <w:jc w:val="center"/>
            </w:pPr>
            <w:r>
              <w:lastRenderedPageBreak/>
              <w:t>167</w:t>
            </w:r>
          </w:p>
        </w:tc>
        <w:tc>
          <w:tcPr>
            <w:tcW w:w="5216" w:type="dxa"/>
          </w:tcPr>
          <w:p w:rsidR="00E25A17" w:rsidRDefault="00E25A17">
            <w:pPr>
              <w:pStyle w:val="ConsPlusNormal"/>
              <w:ind w:firstLine="141"/>
            </w:pPr>
            <w:r>
              <w:t>СебестоимостьПродаж.СальдоОпераций &gt;= ГотоваяПродукция.Отгружено</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167</w:t>
            </w:r>
          </w:p>
        </w:tc>
        <w:tc>
          <w:tcPr>
            <w:tcW w:w="5215" w:type="dxa"/>
          </w:tcPr>
          <w:p w:rsidR="00E25A17" w:rsidRDefault="00E25A17">
            <w:pPr>
              <w:pStyle w:val="ConsPlusNormal"/>
              <w:ind w:firstLine="141"/>
            </w:pPr>
            <w:r>
              <w:t>Значение показателя строки 3.1 "Себестоимость реализованной продукции" по графе 3 "Сальдо операций, руб. коп." (%значение%) должно быть не менее значения показателя строки 2.4 "Готовый товар на складе" по графе 7 "Списание в рамках контракта, руб. коп." (%значение%)</w:t>
            </w:r>
          </w:p>
        </w:tc>
      </w:tr>
      <w:tr w:rsidR="00E25A17">
        <w:tc>
          <w:tcPr>
            <w:tcW w:w="567" w:type="dxa"/>
          </w:tcPr>
          <w:p w:rsidR="00E25A17" w:rsidRDefault="00E25A17">
            <w:pPr>
              <w:pStyle w:val="ConsPlusNormal"/>
              <w:jc w:val="center"/>
            </w:pPr>
            <w:r>
              <w:t>168</w:t>
            </w:r>
          </w:p>
        </w:tc>
        <w:tc>
          <w:tcPr>
            <w:tcW w:w="5216" w:type="dxa"/>
          </w:tcPr>
          <w:p w:rsidR="00E25A17" w:rsidRDefault="00E25A17">
            <w:pPr>
              <w:pStyle w:val="ConsPlusNormal"/>
              <w:ind w:firstLine="141"/>
            </w:pPr>
            <w:r>
              <w:t>СебестоимостьПродаж.СальдоОпераций &gt;= (МатериальныеЗатраты.СальдоОпераций + ЗатратыФОТ.СальдоОпераций + ПрочиеПроизводственныеЗатраты.СальдоОпераций + ОбщепроизводственныеЗатраты.СальдоОпераций + ОбщехозяйственныеЗатраты.СальдоОпераций) - (ГруппаПроизводство.СальдоОпераций + ГотоваяПродукция.СальдоОпераций)</w:t>
            </w:r>
          </w:p>
        </w:tc>
        <w:tc>
          <w:tcPr>
            <w:tcW w:w="1531" w:type="dxa"/>
          </w:tcPr>
          <w:p w:rsidR="00E25A17" w:rsidRDefault="00E25A17">
            <w:pPr>
              <w:pStyle w:val="ConsPlusNormal"/>
              <w:jc w:val="center"/>
            </w:pPr>
            <w:r>
              <w:t>+</w:t>
            </w:r>
          </w:p>
        </w:tc>
        <w:tc>
          <w:tcPr>
            <w:tcW w:w="1075" w:type="dxa"/>
          </w:tcPr>
          <w:p w:rsidR="00E25A17" w:rsidRDefault="00E25A17">
            <w:pPr>
              <w:pStyle w:val="ConsPlusNormal"/>
              <w:jc w:val="center"/>
            </w:pPr>
            <w:r>
              <w:t>168</w:t>
            </w:r>
          </w:p>
        </w:tc>
        <w:tc>
          <w:tcPr>
            <w:tcW w:w="5215" w:type="dxa"/>
          </w:tcPr>
          <w:p w:rsidR="00E25A17" w:rsidRDefault="00E25A17">
            <w:pPr>
              <w:pStyle w:val="ConsPlusNormal"/>
              <w:ind w:firstLine="141"/>
            </w:pPr>
            <w:r>
              <w:t>Значение показателя строки 3.1 "Себестоимость реализованной продукции" по графе 3 "Сальдо операций, руб. коп." (%значение%) должно быть не менее суммы значений показателей строки 2.3.1 "Затраты на материалы", строки 2.3.2 "Затраты на оплату труда", строки 2.3.3 "Прочие производственные затраты", строки 2.3.4 "Общепроизводственные затраты", строки 2.3.5 "Общехозяйственные затраты" по графе 3 "Сальдо операций, руб. коп." (%значение%) за вычетом суммы значений показателей строки 2.3 "Производство" и строки 2.4 "Готовый товар на складе" по графе 3 "Сальдо операций, руб. коп." (%значение%)</w:t>
            </w:r>
          </w:p>
        </w:tc>
      </w:tr>
      <w:tr w:rsidR="00E25A17">
        <w:tc>
          <w:tcPr>
            <w:tcW w:w="567" w:type="dxa"/>
          </w:tcPr>
          <w:p w:rsidR="00E25A17" w:rsidRDefault="00E25A17">
            <w:pPr>
              <w:pStyle w:val="ConsPlusNormal"/>
              <w:jc w:val="center"/>
            </w:pPr>
            <w:r>
              <w:t>169</w:t>
            </w:r>
          </w:p>
        </w:tc>
        <w:tc>
          <w:tcPr>
            <w:tcW w:w="5216" w:type="dxa"/>
          </w:tcPr>
          <w:p w:rsidR="00E25A17" w:rsidRDefault="00E25A17">
            <w:pPr>
              <w:pStyle w:val="ConsPlusNormal"/>
              <w:ind w:firstLine="141"/>
            </w:pPr>
            <w:r>
              <w:t>ГруппаФинансированиеКонтракта. СальдоОпераций = ДенежныеСредстваЗаказчика.СальдоОпераций + БанковскиеКредиты.СальдоОпераций + ЗадолженностьПоПроцентамКредитов.СальдоОпера</w:t>
            </w:r>
            <w:r>
              <w:lastRenderedPageBreak/>
              <w:t>ций + ЗадолженностьПоставщикам.СальдоОпераций</w:t>
            </w:r>
          </w:p>
        </w:tc>
        <w:tc>
          <w:tcPr>
            <w:tcW w:w="1531" w:type="dxa"/>
          </w:tcPr>
          <w:p w:rsidR="00E25A17" w:rsidRDefault="00E25A17">
            <w:pPr>
              <w:pStyle w:val="ConsPlusNormal"/>
            </w:pPr>
          </w:p>
        </w:tc>
        <w:tc>
          <w:tcPr>
            <w:tcW w:w="1075" w:type="dxa"/>
          </w:tcPr>
          <w:p w:rsidR="00E25A17" w:rsidRDefault="00E25A17">
            <w:pPr>
              <w:pStyle w:val="ConsPlusNormal"/>
              <w:jc w:val="center"/>
            </w:pPr>
            <w:r>
              <w:t>169</w:t>
            </w:r>
          </w:p>
        </w:tc>
        <w:tc>
          <w:tcPr>
            <w:tcW w:w="5215" w:type="dxa"/>
          </w:tcPr>
          <w:p w:rsidR="00E25A17" w:rsidRDefault="00E25A17">
            <w:pPr>
              <w:pStyle w:val="ConsPlusNormal"/>
              <w:ind w:firstLine="141"/>
            </w:pPr>
            <w:r>
              <w:t xml:space="preserve">Значение показателя строки 1 "Финансирование контракта" по графе 3 "Сальдо операций, руб. коп." (%значение%) должно соответствовать сумме значений показателей строки 1.1 "Денежные </w:t>
            </w:r>
            <w:r>
              <w:lastRenderedPageBreak/>
              <w:t>средства, полученные от заказчика", строки 1.2 "Кредиты банка", строки 1.3 "Задолженность по процентам по кредитам", строки 1.4 "Задолженность перед поставщиками" по графе 3 "Сальдо операций, руб. коп." (%значение%)</w:t>
            </w:r>
          </w:p>
        </w:tc>
      </w:tr>
      <w:tr w:rsidR="00E25A17">
        <w:tc>
          <w:tcPr>
            <w:tcW w:w="567" w:type="dxa"/>
          </w:tcPr>
          <w:p w:rsidR="00E25A17" w:rsidRDefault="00E25A17">
            <w:pPr>
              <w:pStyle w:val="ConsPlusNormal"/>
              <w:jc w:val="center"/>
            </w:pPr>
            <w:r>
              <w:lastRenderedPageBreak/>
              <w:t>170</w:t>
            </w:r>
          </w:p>
        </w:tc>
        <w:tc>
          <w:tcPr>
            <w:tcW w:w="5216" w:type="dxa"/>
          </w:tcPr>
          <w:p w:rsidR="00E25A17" w:rsidRDefault="00E25A17">
            <w:pPr>
              <w:pStyle w:val="ConsPlusNormal"/>
              <w:ind w:firstLine="141"/>
            </w:pPr>
            <w:r>
              <w:t>ДенежныеСредстваЗаказчика.СальдоОпераций = ДенежныеСредстваЗаказчика.ПолученоОтЗаказчика - (ДенежныеСредстваЗаказчика.ВозвращеноЗаказчику + ДенежныеСредстваЗаказчика.ВозвращеноЗаказчикуСобственныеСредства)</w:t>
            </w:r>
          </w:p>
        </w:tc>
        <w:tc>
          <w:tcPr>
            <w:tcW w:w="1531" w:type="dxa"/>
          </w:tcPr>
          <w:p w:rsidR="00E25A17" w:rsidRDefault="00E25A17">
            <w:pPr>
              <w:pStyle w:val="ConsPlusNormal"/>
            </w:pPr>
          </w:p>
        </w:tc>
        <w:tc>
          <w:tcPr>
            <w:tcW w:w="1075" w:type="dxa"/>
          </w:tcPr>
          <w:p w:rsidR="00E25A17" w:rsidRDefault="00E25A17">
            <w:pPr>
              <w:pStyle w:val="ConsPlusNormal"/>
              <w:jc w:val="center"/>
            </w:pPr>
            <w:r>
              <w:t>170</w:t>
            </w:r>
          </w:p>
        </w:tc>
        <w:tc>
          <w:tcPr>
            <w:tcW w:w="5215" w:type="dxa"/>
          </w:tcPr>
          <w:p w:rsidR="00E25A17" w:rsidRDefault="00E25A17">
            <w:pPr>
              <w:pStyle w:val="ConsPlusNormal"/>
              <w:ind w:firstLine="141"/>
            </w:pPr>
            <w:r>
              <w:t>Значение показателя строки 1.1 "Денежные средства, полученные от заказчика" по графе 3 "Сальдо операций, руб. коп." (%значение%) должно соответствовать значению показателя строки 1.1 "Денежные средства, полученные от заказчика" по графе 7 "Списание в рамках контракта, руб. коп." (%значение%) за вычетом суммы значений показателя строки 1.1 "Денежные средства, полученные от заказчика" по графе 4 "Движение в рамках контракта, руб. коп." и графе 6 "Привлечение ресурсов организации, руб. коп." (%значение%)</w:t>
            </w:r>
          </w:p>
        </w:tc>
      </w:tr>
      <w:tr w:rsidR="00E25A17">
        <w:tc>
          <w:tcPr>
            <w:tcW w:w="567" w:type="dxa"/>
          </w:tcPr>
          <w:p w:rsidR="00E25A17" w:rsidRDefault="00E25A17">
            <w:pPr>
              <w:pStyle w:val="ConsPlusNormal"/>
              <w:jc w:val="center"/>
            </w:pPr>
            <w:r>
              <w:t>171</w:t>
            </w:r>
          </w:p>
        </w:tc>
        <w:tc>
          <w:tcPr>
            <w:tcW w:w="5216" w:type="dxa"/>
          </w:tcPr>
          <w:p w:rsidR="00E25A17" w:rsidRDefault="00E25A17">
            <w:pPr>
              <w:pStyle w:val="ConsPlusNormal"/>
              <w:ind w:firstLine="141"/>
            </w:pPr>
            <w:r>
              <w:t>БанковскиеКредиты.СальдоОпераций = БанковскиеКредиты.ПривлеченоКредитов - (БанковскиеКредиты.ПогашеноТелаКредита + БанковскиеКредиты.ПогашеноТелаКредитаСобственныеСредства)</w:t>
            </w:r>
          </w:p>
        </w:tc>
        <w:tc>
          <w:tcPr>
            <w:tcW w:w="1531" w:type="dxa"/>
          </w:tcPr>
          <w:p w:rsidR="00E25A17" w:rsidRDefault="00E25A17">
            <w:pPr>
              <w:pStyle w:val="ConsPlusNormal"/>
            </w:pPr>
          </w:p>
        </w:tc>
        <w:tc>
          <w:tcPr>
            <w:tcW w:w="1075" w:type="dxa"/>
          </w:tcPr>
          <w:p w:rsidR="00E25A17" w:rsidRDefault="00E25A17">
            <w:pPr>
              <w:pStyle w:val="ConsPlusNormal"/>
              <w:jc w:val="center"/>
            </w:pPr>
            <w:r>
              <w:t>171</w:t>
            </w:r>
          </w:p>
        </w:tc>
        <w:tc>
          <w:tcPr>
            <w:tcW w:w="5215" w:type="dxa"/>
          </w:tcPr>
          <w:p w:rsidR="00E25A17" w:rsidRDefault="00E25A17">
            <w:pPr>
              <w:pStyle w:val="ConsPlusNormal"/>
              <w:ind w:firstLine="141"/>
            </w:pPr>
            <w:r>
              <w:t>Значение показателя строки 1.2 "Кредиты банка" по графе 3 "Сальдо операций, руб. коп." (%значение%) должно соответствовать значению показателя строки 1.2 "Кредиты банка" по графе 7 "Списание в рамках контракта, руб. коп." (%значение%) за вычетом суммы значений показателя строки 1.2 "Кредиты банка" по графе 4 "Движение в рамках контракта, руб. коп." и графе 6 "Привлечение ресурсов организации, руб. коп." (%значение%)</w:t>
            </w:r>
          </w:p>
        </w:tc>
      </w:tr>
      <w:tr w:rsidR="00E25A17">
        <w:tc>
          <w:tcPr>
            <w:tcW w:w="567" w:type="dxa"/>
          </w:tcPr>
          <w:p w:rsidR="00E25A17" w:rsidRDefault="00E25A17">
            <w:pPr>
              <w:pStyle w:val="ConsPlusNormal"/>
              <w:jc w:val="center"/>
            </w:pPr>
            <w:r>
              <w:t>172</w:t>
            </w:r>
          </w:p>
        </w:tc>
        <w:tc>
          <w:tcPr>
            <w:tcW w:w="5216" w:type="dxa"/>
          </w:tcPr>
          <w:p w:rsidR="00E25A17" w:rsidRDefault="00E25A17">
            <w:pPr>
              <w:pStyle w:val="ConsPlusNormal"/>
              <w:ind w:firstLine="141"/>
            </w:pPr>
            <w:r>
              <w:t xml:space="preserve">ЗадолженностьПоПроцентамКредитов.СальдоОпераций = ЗадолженностьПоПроцентамКредитов.НачисленоПроцентов - (ЗадолженностьПоПроцентамКредитов.ПогашеноПроцентов + </w:t>
            </w:r>
            <w:r>
              <w:lastRenderedPageBreak/>
              <w:t>ЗадолженностьПоПроцентамКредитов.ПогашеноПроцентовСобственныеСредства)</w:t>
            </w:r>
          </w:p>
        </w:tc>
        <w:tc>
          <w:tcPr>
            <w:tcW w:w="1531" w:type="dxa"/>
          </w:tcPr>
          <w:p w:rsidR="00E25A17" w:rsidRDefault="00E25A17">
            <w:pPr>
              <w:pStyle w:val="ConsPlusNormal"/>
            </w:pPr>
          </w:p>
        </w:tc>
        <w:tc>
          <w:tcPr>
            <w:tcW w:w="1075" w:type="dxa"/>
          </w:tcPr>
          <w:p w:rsidR="00E25A17" w:rsidRDefault="00E25A17">
            <w:pPr>
              <w:pStyle w:val="ConsPlusNormal"/>
              <w:jc w:val="center"/>
            </w:pPr>
            <w:r>
              <w:t>172</w:t>
            </w:r>
          </w:p>
        </w:tc>
        <w:tc>
          <w:tcPr>
            <w:tcW w:w="5215" w:type="dxa"/>
          </w:tcPr>
          <w:p w:rsidR="00E25A17" w:rsidRDefault="00E25A17">
            <w:pPr>
              <w:pStyle w:val="ConsPlusNormal"/>
              <w:ind w:firstLine="141"/>
            </w:pPr>
            <w:r>
              <w:t xml:space="preserve">Значение показателя строки 1.3 "Задолженность по процентам по кредитам" по графе 3 "Сальдо операций, руб. коп." (%значение%) должно соответствовать значению показателя строки 1.3 "Задолженность по процентам по кредитам" по графе 7 "Списание в рамках контракта, руб. коп." </w:t>
            </w:r>
            <w:r>
              <w:lastRenderedPageBreak/>
              <w:t>(%значение%) за вычетом суммы значений показателя строки 1.3 "Задолженность по процентам по кредитам" по графе 4 "Движение в рамках контракта, руб. коп." и графе 6 "Привлечение ресурсов организации, руб. коп." (%значение%)</w:t>
            </w:r>
          </w:p>
        </w:tc>
      </w:tr>
      <w:tr w:rsidR="00E25A17">
        <w:tc>
          <w:tcPr>
            <w:tcW w:w="567" w:type="dxa"/>
          </w:tcPr>
          <w:p w:rsidR="00E25A17" w:rsidRDefault="00E25A17">
            <w:pPr>
              <w:pStyle w:val="ConsPlusNormal"/>
              <w:jc w:val="center"/>
            </w:pPr>
            <w:r>
              <w:lastRenderedPageBreak/>
              <w:t>173</w:t>
            </w:r>
          </w:p>
        </w:tc>
        <w:tc>
          <w:tcPr>
            <w:tcW w:w="5216" w:type="dxa"/>
          </w:tcPr>
          <w:p w:rsidR="00E25A17" w:rsidRDefault="00E25A17">
            <w:pPr>
              <w:pStyle w:val="ConsPlusNormal"/>
              <w:ind w:firstLine="141"/>
            </w:pPr>
            <w:r>
              <w:t>ЗадолженностьПоставщикам.СальдоОпераций = ЗадолженностьПоставщикам.СуммарнаяЗадолженность - (ЗадолженностьПоставщикам.ОплаченоПоставщикам + ЗадолженностьПоставщикам.ОплаченоПоставщикамСредстваДругихКонтрактов + ЗадолженностьПоставщикам.ОплаченоПоставщикамСобственныеСредства)</w:t>
            </w:r>
          </w:p>
        </w:tc>
        <w:tc>
          <w:tcPr>
            <w:tcW w:w="1531" w:type="dxa"/>
          </w:tcPr>
          <w:p w:rsidR="00E25A17" w:rsidRDefault="00E25A17">
            <w:pPr>
              <w:pStyle w:val="ConsPlusNormal"/>
            </w:pPr>
          </w:p>
        </w:tc>
        <w:tc>
          <w:tcPr>
            <w:tcW w:w="1075" w:type="dxa"/>
          </w:tcPr>
          <w:p w:rsidR="00E25A17" w:rsidRDefault="00E25A17">
            <w:pPr>
              <w:pStyle w:val="ConsPlusNormal"/>
              <w:jc w:val="center"/>
            </w:pPr>
            <w:r>
              <w:t>173</w:t>
            </w:r>
          </w:p>
        </w:tc>
        <w:tc>
          <w:tcPr>
            <w:tcW w:w="5215" w:type="dxa"/>
          </w:tcPr>
          <w:p w:rsidR="00E25A17" w:rsidRDefault="00E25A17">
            <w:pPr>
              <w:pStyle w:val="ConsPlusNormal"/>
              <w:ind w:firstLine="141"/>
            </w:pPr>
            <w:r>
              <w:t>Значение показателя строки 1.4 "Задолженность перед поставщиками" по графе 3 "Сальдо операций, руб. коп." (%значение%) должно соответствовать значению показателя строки 1.4 "Задолженность перед поставщиками" по графе 7 "Списание в рамках контракта, руб. коп." (%значение%) за вычетом суммы значений показателя строки 1.4 "Задолженность перед поставщиками" по графе 4 "Движение в рамках контракта, руб. коп.", графе 5 "Привлечение ресурсов с других контрактов государственного заказчика/заказчика, руб. коп." и графе 6 "Привлечение ресурсов организации, руб. коп." (%значение%)</w:t>
            </w:r>
          </w:p>
        </w:tc>
      </w:tr>
      <w:tr w:rsidR="00E25A17">
        <w:tc>
          <w:tcPr>
            <w:tcW w:w="567" w:type="dxa"/>
          </w:tcPr>
          <w:p w:rsidR="00E25A17" w:rsidRDefault="00E25A17">
            <w:pPr>
              <w:pStyle w:val="ConsPlusNormal"/>
              <w:jc w:val="center"/>
            </w:pPr>
            <w:r>
              <w:t>174</w:t>
            </w:r>
          </w:p>
        </w:tc>
        <w:tc>
          <w:tcPr>
            <w:tcW w:w="5216" w:type="dxa"/>
          </w:tcPr>
          <w:p w:rsidR="00E25A17" w:rsidRDefault="00E25A17">
            <w:pPr>
              <w:pStyle w:val="ConsPlusNormal"/>
              <w:ind w:firstLine="141"/>
            </w:pPr>
            <w:r>
              <w:t>ГруппаРаспределениеРесурсовКонтракта.СальдоОпераций = ГруппаДенежныеСредства.СальдоОпераций + ГруппаЗапасы.СальдоОпераций + ГруппаПроизводство.СальдоОпераций + ГотоваяПродукция.СальдоОпераций + СебестоимостьПродаж.СальдоОпераций + АУР.СальдоОпераций + КоммерческиеРасходы.СальдоОпераций + ПроцентыПоБанковскимКредитам.СальдоОпераций + НДСПродажи.СальдоОпераций + СписаноСредств.СальдоОпераций</w:t>
            </w:r>
          </w:p>
        </w:tc>
        <w:tc>
          <w:tcPr>
            <w:tcW w:w="1531" w:type="dxa"/>
          </w:tcPr>
          <w:p w:rsidR="00E25A17" w:rsidRDefault="00E25A17">
            <w:pPr>
              <w:pStyle w:val="ConsPlusNormal"/>
            </w:pPr>
          </w:p>
        </w:tc>
        <w:tc>
          <w:tcPr>
            <w:tcW w:w="1075" w:type="dxa"/>
          </w:tcPr>
          <w:p w:rsidR="00E25A17" w:rsidRDefault="00E25A17">
            <w:pPr>
              <w:pStyle w:val="ConsPlusNormal"/>
              <w:jc w:val="center"/>
            </w:pPr>
            <w:r>
              <w:t>174</w:t>
            </w:r>
          </w:p>
        </w:tc>
        <w:tc>
          <w:tcPr>
            <w:tcW w:w="5215" w:type="dxa"/>
          </w:tcPr>
          <w:p w:rsidR="00E25A17" w:rsidRDefault="00E25A17">
            <w:pPr>
              <w:pStyle w:val="ConsPlusNormal"/>
              <w:ind w:firstLine="141"/>
            </w:pPr>
            <w:r>
              <w:t>Значение показателя строки 2 "Распределение ресурсов контракта" по графе 3 "Сальдо операций, руб. коп." (%значение%) должно соответствовать сумме значений показателей строки 2.1 "Денежные средства", строки 2.2</w:t>
            </w:r>
          </w:p>
          <w:p w:rsidR="00E25A17" w:rsidRDefault="00E25A17">
            <w:pPr>
              <w:pStyle w:val="ConsPlusNormal"/>
            </w:pPr>
            <w:r>
              <w:t>"Запасы", строки 2.3 "Производство", строки 2.4 "Готовый товар на складе", строки 3.1 "Себестоимость реализованной продукции", строки 3.2 "Административно-управленческие расходы", строки 3.3 "Коммерческие расходы", строки 3.4 "Проценты по кредитам банка", строки 3.5 "НДС с выручки от продаж", строки 5 "Списание денежных средств с отдельного счета контракта" по графе 3 "Сальдо операций, руб. коп." (%значение%)</w:t>
            </w:r>
          </w:p>
        </w:tc>
      </w:tr>
      <w:tr w:rsidR="00E25A17">
        <w:tc>
          <w:tcPr>
            <w:tcW w:w="567" w:type="dxa"/>
          </w:tcPr>
          <w:p w:rsidR="00E25A17" w:rsidRDefault="00E25A17">
            <w:pPr>
              <w:pStyle w:val="ConsPlusNormal"/>
              <w:jc w:val="center"/>
            </w:pPr>
            <w:r>
              <w:lastRenderedPageBreak/>
              <w:t>175</w:t>
            </w:r>
          </w:p>
        </w:tc>
        <w:tc>
          <w:tcPr>
            <w:tcW w:w="5216" w:type="dxa"/>
          </w:tcPr>
          <w:p w:rsidR="00E25A17" w:rsidRDefault="00E25A17">
            <w:pPr>
              <w:pStyle w:val="ConsPlusNormal"/>
              <w:ind w:firstLine="141"/>
            </w:pPr>
            <w:r>
              <w:t>ГруппаДенежныеСредства.СальдоОпераций = (ГруппаДенежныеСредства.ДенежныеАктивы + ГруппаДенежныеСредства.ДенежныеАктивыСредстваДругихКонтрактов + ГруппаДенежныеСредства.ДенежныеАктивыСобственныеСредства) - (ГруппаДенежныеСредства.ИспользованиеРесурсов + ГруппаДенежныеСредства.ИспользованиеРесурсовДругиеКонтракты + ГруппаДенежныеСредства. ИспользованиеРесурсовСобственныеСредства)</w:t>
            </w:r>
          </w:p>
        </w:tc>
        <w:tc>
          <w:tcPr>
            <w:tcW w:w="1531" w:type="dxa"/>
          </w:tcPr>
          <w:p w:rsidR="00E25A17" w:rsidRDefault="00E25A17">
            <w:pPr>
              <w:pStyle w:val="ConsPlusNormal"/>
            </w:pPr>
          </w:p>
        </w:tc>
        <w:tc>
          <w:tcPr>
            <w:tcW w:w="1075" w:type="dxa"/>
          </w:tcPr>
          <w:p w:rsidR="00E25A17" w:rsidRDefault="00E25A17">
            <w:pPr>
              <w:pStyle w:val="ConsPlusNormal"/>
              <w:jc w:val="center"/>
            </w:pPr>
            <w:r>
              <w:t>175</w:t>
            </w:r>
          </w:p>
        </w:tc>
        <w:tc>
          <w:tcPr>
            <w:tcW w:w="5215" w:type="dxa"/>
          </w:tcPr>
          <w:p w:rsidR="00E25A17" w:rsidRDefault="00E25A17">
            <w:pPr>
              <w:pStyle w:val="ConsPlusNormal"/>
              <w:ind w:firstLine="141"/>
            </w:pPr>
            <w:r>
              <w:t>Значение показателя строки 2.1 "Денежные средства" по графе 3 "Сальдо операций, руб. коп." (%значение%) должно соответствовать сумме значений показателя строки 2.1 "Денежные средства" по графе 4 "Движение в рамках контракта, руб. коп.", графе 5 "Привлечение ресурсов с других контрактов государственного заказчика/заказчика, руб. коп.", графе 6 "Привлечение ресурсов организации, руб. коп." (%значение%) за вычетом значений показателя строки 2.1 "Денежные средства" по графе 7 "Списание в рамках контракта, руб. коп.", графе 8 "Использование ресурсов на другие контракты государственного заказчика/заказчика, руб. коп.", графе 9 "Использование ресурсов на нужды организации, руб. коп." (%значение%)</w:t>
            </w:r>
          </w:p>
        </w:tc>
      </w:tr>
      <w:tr w:rsidR="00E25A17">
        <w:tc>
          <w:tcPr>
            <w:tcW w:w="567" w:type="dxa"/>
          </w:tcPr>
          <w:p w:rsidR="00E25A17" w:rsidRDefault="00E25A17">
            <w:pPr>
              <w:pStyle w:val="ConsPlusNormal"/>
              <w:jc w:val="center"/>
            </w:pPr>
            <w:r>
              <w:t>176</w:t>
            </w:r>
          </w:p>
        </w:tc>
        <w:tc>
          <w:tcPr>
            <w:tcW w:w="5216" w:type="dxa"/>
          </w:tcPr>
          <w:p w:rsidR="00E25A17" w:rsidRDefault="00E25A17">
            <w:pPr>
              <w:pStyle w:val="ConsPlusNormal"/>
              <w:ind w:firstLine="141"/>
            </w:pPr>
            <w:r>
              <w:t>ГруппаДенежныеСредства.СальдоОпераций = ДенежныеСредстваОтдельныйСчет.СальдоОпераций + БанковскиеДепозиты.СальдоОпераций + АвансыВыданные.СальдоОпераций</w:t>
            </w:r>
          </w:p>
        </w:tc>
        <w:tc>
          <w:tcPr>
            <w:tcW w:w="1531" w:type="dxa"/>
          </w:tcPr>
          <w:p w:rsidR="00E25A17" w:rsidRDefault="00E25A17">
            <w:pPr>
              <w:pStyle w:val="ConsPlusNormal"/>
            </w:pPr>
          </w:p>
        </w:tc>
        <w:tc>
          <w:tcPr>
            <w:tcW w:w="1075" w:type="dxa"/>
          </w:tcPr>
          <w:p w:rsidR="00E25A17" w:rsidRDefault="00E25A17">
            <w:pPr>
              <w:pStyle w:val="ConsPlusNormal"/>
              <w:jc w:val="center"/>
            </w:pPr>
            <w:r>
              <w:t>176</w:t>
            </w:r>
          </w:p>
        </w:tc>
        <w:tc>
          <w:tcPr>
            <w:tcW w:w="5215" w:type="dxa"/>
          </w:tcPr>
          <w:p w:rsidR="00E25A17" w:rsidRDefault="00E25A17">
            <w:pPr>
              <w:pStyle w:val="ConsPlusNormal"/>
              <w:ind w:firstLine="141"/>
            </w:pPr>
            <w:r>
              <w:t>Значение показателя строки 2.1 "Денежные средства" по графе 3 "Сальдо операций, руб. коп." (%значение%) должно соответствовать сумме значений показателей строки 2.1.1 "Денежные средства на отдельном счете",</w:t>
            </w:r>
          </w:p>
          <w:p w:rsidR="00E25A17" w:rsidRDefault="00E25A17">
            <w:pPr>
              <w:pStyle w:val="ConsPlusNormal"/>
            </w:pPr>
            <w:r>
              <w:t>строки 2.1.2 "Денежные средства на депозитах в банке", строки 2.1.3 "Авансы, выданные поставщикам" по графе 3 "Сальдо операций, руб. коп." (%значение%)</w:t>
            </w:r>
          </w:p>
        </w:tc>
      </w:tr>
      <w:tr w:rsidR="00E25A17">
        <w:tc>
          <w:tcPr>
            <w:tcW w:w="567" w:type="dxa"/>
          </w:tcPr>
          <w:p w:rsidR="00E25A17" w:rsidRDefault="00E25A17">
            <w:pPr>
              <w:pStyle w:val="ConsPlusNormal"/>
              <w:jc w:val="center"/>
            </w:pPr>
            <w:r>
              <w:t>177</w:t>
            </w:r>
          </w:p>
        </w:tc>
        <w:tc>
          <w:tcPr>
            <w:tcW w:w="5216" w:type="dxa"/>
          </w:tcPr>
          <w:p w:rsidR="00E25A17" w:rsidRDefault="00E25A17">
            <w:pPr>
              <w:pStyle w:val="ConsPlusNormal"/>
              <w:ind w:firstLine="141"/>
            </w:pPr>
            <w:r>
              <w:t>ГруппаДенежныеСредства.ДенежныеАктивы = ДенежныеСредстваОтдельныйСчет.ЗачисленоИсполнениеКонтракта + БанковскиеДепозиты.ПеречисленоНаДепозит + АвансыВыданные.АвансыИсполнениеКонтракта</w:t>
            </w:r>
          </w:p>
        </w:tc>
        <w:tc>
          <w:tcPr>
            <w:tcW w:w="1531" w:type="dxa"/>
          </w:tcPr>
          <w:p w:rsidR="00E25A17" w:rsidRDefault="00E25A17">
            <w:pPr>
              <w:pStyle w:val="ConsPlusNormal"/>
            </w:pPr>
          </w:p>
        </w:tc>
        <w:tc>
          <w:tcPr>
            <w:tcW w:w="1075" w:type="dxa"/>
          </w:tcPr>
          <w:p w:rsidR="00E25A17" w:rsidRDefault="00E25A17">
            <w:pPr>
              <w:pStyle w:val="ConsPlusNormal"/>
              <w:jc w:val="center"/>
            </w:pPr>
            <w:r>
              <w:t>177</w:t>
            </w:r>
          </w:p>
        </w:tc>
        <w:tc>
          <w:tcPr>
            <w:tcW w:w="5215" w:type="dxa"/>
          </w:tcPr>
          <w:p w:rsidR="00E25A17" w:rsidRDefault="00E25A17">
            <w:pPr>
              <w:pStyle w:val="ConsPlusNormal"/>
              <w:ind w:firstLine="141"/>
            </w:pPr>
            <w:r>
              <w:t xml:space="preserve">Значение показателя строки 2.1 "Денежные средства" по графе 4 "Движение в рамках контракта, руб. коп." (%значение%) должно соответствовать сумме значений показателей строки 2.1.1 "Денежные средства на отдельном счете", строки 2.1.2 "Денежные средства на депозитах в банке", строки 2.1.3 "Авансы, выданные поставщикам" по графе 4 </w:t>
            </w:r>
            <w:r>
              <w:lastRenderedPageBreak/>
              <w:t>"Движение в рамках контракта, руб. коп." (%значение%)</w:t>
            </w:r>
          </w:p>
        </w:tc>
      </w:tr>
      <w:tr w:rsidR="00E25A17">
        <w:tc>
          <w:tcPr>
            <w:tcW w:w="567" w:type="dxa"/>
          </w:tcPr>
          <w:p w:rsidR="00E25A17" w:rsidRDefault="00E25A17">
            <w:pPr>
              <w:pStyle w:val="ConsPlusNormal"/>
              <w:jc w:val="center"/>
            </w:pPr>
            <w:r>
              <w:lastRenderedPageBreak/>
              <w:t>178</w:t>
            </w:r>
          </w:p>
        </w:tc>
        <w:tc>
          <w:tcPr>
            <w:tcW w:w="5216" w:type="dxa"/>
          </w:tcPr>
          <w:p w:rsidR="00E25A17" w:rsidRDefault="00E25A17">
            <w:pPr>
              <w:pStyle w:val="ConsPlusNormal"/>
              <w:ind w:firstLine="141"/>
            </w:pPr>
            <w:r>
              <w:t>ГруппаДенежныеСредства.ДенежныеАктивыСредстваДругихКонтрактов = АвансыВыданные.АвансыСредстваДругихКонтрактов</w:t>
            </w:r>
          </w:p>
        </w:tc>
        <w:tc>
          <w:tcPr>
            <w:tcW w:w="1531" w:type="dxa"/>
          </w:tcPr>
          <w:p w:rsidR="00E25A17" w:rsidRDefault="00E25A17">
            <w:pPr>
              <w:pStyle w:val="ConsPlusNormal"/>
            </w:pPr>
          </w:p>
        </w:tc>
        <w:tc>
          <w:tcPr>
            <w:tcW w:w="1075" w:type="dxa"/>
          </w:tcPr>
          <w:p w:rsidR="00E25A17" w:rsidRDefault="00E25A17">
            <w:pPr>
              <w:pStyle w:val="ConsPlusNormal"/>
              <w:jc w:val="center"/>
            </w:pPr>
            <w:r>
              <w:t>178</w:t>
            </w:r>
          </w:p>
        </w:tc>
        <w:tc>
          <w:tcPr>
            <w:tcW w:w="5215" w:type="dxa"/>
          </w:tcPr>
          <w:p w:rsidR="00E25A17" w:rsidRDefault="00E25A17">
            <w:pPr>
              <w:pStyle w:val="ConsPlusNormal"/>
              <w:ind w:firstLine="141"/>
            </w:pPr>
            <w:r>
              <w:t>Значение показателя строки 2.1 "Денежные средства" по графе 5 "Привлечение ресурсов с других контрактов государственного заказчика/заказчика, руб. коп." (%значение%) должно соответствовать значению показателя строки 2.1.3 "Авансы, выданные поставщикам" по графе 5 "Привлечение ресурсов с других контрактов государственного заказчика/заказчика, руб. коп." (%значение%)</w:t>
            </w:r>
          </w:p>
        </w:tc>
      </w:tr>
      <w:tr w:rsidR="00E25A17">
        <w:tc>
          <w:tcPr>
            <w:tcW w:w="567" w:type="dxa"/>
          </w:tcPr>
          <w:p w:rsidR="00E25A17" w:rsidRDefault="00E25A17">
            <w:pPr>
              <w:pStyle w:val="ConsPlusNormal"/>
              <w:jc w:val="center"/>
            </w:pPr>
            <w:r>
              <w:t>179</w:t>
            </w:r>
          </w:p>
        </w:tc>
        <w:tc>
          <w:tcPr>
            <w:tcW w:w="5216" w:type="dxa"/>
          </w:tcPr>
          <w:p w:rsidR="00E25A17" w:rsidRDefault="00E25A17">
            <w:pPr>
              <w:pStyle w:val="ConsPlusNormal"/>
              <w:ind w:firstLine="141"/>
            </w:pPr>
            <w:r>
              <w:t>ГруппаДенежныеСредства.ДенежныеАктивыСобственныеСредства = ДенежныеСредстваОтдельныйСчет.ЗачисленоИное + АвансыВыданные.АвансыСобственныеСредства</w:t>
            </w:r>
          </w:p>
        </w:tc>
        <w:tc>
          <w:tcPr>
            <w:tcW w:w="1531" w:type="dxa"/>
          </w:tcPr>
          <w:p w:rsidR="00E25A17" w:rsidRDefault="00E25A17">
            <w:pPr>
              <w:pStyle w:val="ConsPlusNormal"/>
            </w:pPr>
          </w:p>
        </w:tc>
        <w:tc>
          <w:tcPr>
            <w:tcW w:w="1075" w:type="dxa"/>
          </w:tcPr>
          <w:p w:rsidR="00E25A17" w:rsidRDefault="00E25A17">
            <w:pPr>
              <w:pStyle w:val="ConsPlusNormal"/>
              <w:jc w:val="center"/>
            </w:pPr>
            <w:r>
              <w:t>179</w:t>
            </w:r>
          </w:p>
        </w:tc>
        <w:tc>
          <w:tcPr>
            <w:tcW w:w="5215" w:type="dxa"/>
          </w:tcPr>
          <w:p w:rsidR="00E25A17" w:rsidRDefault="00E25A17">
            <w:pPr>
              <w:pStyle w:val="ConsPlusNormal"/>
              <w:ind w:firstLine="141"/>
            </w:pPr>
            <w:r>
              <w:t>Значение показателя строки 2.1 "Денежные средства" по графе 6 "Привлечение ресурсов организации, руб. коп." (%значение%) должно соответствовать сумме значений показателей строки 2.1.1 "Денежные средства на отдельном счете" и строки 2.1.3 "Авансы, выданные поставщикам" по графе 6 "Привлечение ресурсов организации, руб. коп." (%значение%)</w:t>
            </w:r>
          </w:p>
        </w:tc>
      </w:tr>
      <w:tr w:rsidR="00E25A17">
        <w:tc>
          <w:tcPr>
            <w:tcW w:w="567" w:type="dxa"/>
          </w:tcPr>
          <w:p w:rsidR="00E25A17" w:rsidRDefault="00E25A17">
            <w:pPr>
              <w:pStyle w:val="ConsPlusNormal"/>
              <w:jc w:val="center"/>
            </w:pPr>
            <w:r>
              <w:t>180</w:t>
            </w:r>
          </w:p>
        </w:tc>
        <w:tc>
          <w:tcPr>
            <w:tcW w:w="5216" w:type="dxa"/>
          </w:tcPr>
          <w:p w:rsidR="00E25A17" w:rsidRDefault="00E25A17">
            <w:pPr>
              <w:pStyle w:val="ConsPlusNormal"/>
              <w:ind w:firstLine="141"/>
            </w:pPr>
            <w:r>
              <w:t>ГруппаДенежныеСредства.ИспользованиеРесурсов = ДенежныеСредстваОтдельныйСчет.СписаноИсполнениеКонтракта + БанковскиеДепозиты.ВозвращеноСДепозита + АвансыВыданные.ЗачтеноАвансов</w:t>
            </w:r>
          </w:p>
        </w:tc>
        <w:tc>
          <w:tcPr>
            <w:tcW w:w="1531" w:type="dxa"/>
          </w:tcPr>
          <w:p w:rsidR="00E25A17" w:rsidRDefault="00E25A17">
            <w:pPr>
              <w:pStyle w:val="ConsPlusNormal"/>
            </w:pPr>
          </w:p>
        </w:tc>
        <w:tc>
          <w:tcPr>
            <w:tcW w:w="1075" w:type="dxa"/>
          </w:tcPr>
          <w:p w:rsidR="00E25A17" w:rsidRDefault="00E25A17">
            <w:pPr>
              <w:pStyle w:val="ConsPlusNormal"/>
              <w:jc w:val="center"/>
            </w:pPr>
            <w:r>
              <w:t>180</w:t>
            </w:r>
          </w:p>
        </w:tc>
        <w:tc>
          <w:tcPr>
            <w:tcW w:w="5215" w:type="dxa"/>
          </w:tcPr>
          <w:p w:rsidR="00E25A17" w:rsidRDefault="00E25A17">
            <w:pPr>
              <w:pStyle w:val="ConsPlusNormal"/>
              <w:ind w:firstLine="141"/>
            </w:pPr>
            <w:r>
              <w:t>Значение показателя строки 2.1 "Денежные средства" по графе 7 "Списание в рамках контракта, руб. коп." (%значение%) должно соответствовать сумме значений показателей строки 2.1.1 "Денежные средства на отдельном счете", строки 2.1.2 "Денежные средства на депозитах в банке", строки 2.1.3 "Авансы, выданные поставщикам" по графе 7 "Списание в рамках контракта, руб. коп." (%значение%)</w:t>
            </w:r>
          </w:p>
        </w:tc>
      </w:tr>
      <w:tr w:rsidR="00E25A17">
        <w:tc>
          <w:tcPr>
            <w:tcW w:w="567" w:type="dxa"/>
          </w:tcPr>
          <w:p w:rsidR="00E25A17" w:rsidRDefault="00E25A17">
            <w:pPr>
              <w:pStyle w:val="ConsPlusNormal"/>
              <w:jc w:val="center"/>
            </w:pPr>
            <w:r>
              <w:t>181</w:t>
            </w:r>
          </w:p>
        </w:tc>
        <w:tc>
          <w:tcPr>
            <w:tcW w:w="5216" w:type="dxa"/>
          </w:tcPr>
          <w:p w:rsidR="00E25A17" w:rsidRDefault="00E25A17">
            <w:pPr>
              <w:pStyle w:val="ConsPlusNormal"/>
              <w:ind w:firstLine="141"/>
            </w:pPr>
            <w:r>
              <w:t>ГруппаДенежныеСредства.ИспользованиеРесурсовДругиеКонтракты = ДенежныеСредстваОтдельныйСчет.СписаноДругиеКо</w:t>
            </w:r>
            <w:r>
              <w:lastRenderedPageBreak/>
              <w:t>нтракты</w:t>
            </w:r>
          </w:p>
        </w:tc>
        <w:tc>
          <w:tcPr>
            <w:tcW w:w="1531" w:type="dxa"/>
          </w:tcPr>
          <w:p w:rsidR="00E25A17" w:rsidRDefault="00E25A17">
            <w:pPr>
              <w:pStyle w:val="ConsPlusNormal"/>
            </w:pPr>
          </w:p>
        </w:tc>
        <w:tc>
          <w:tcPr>
            <w:tcW w:w="1075" w:type="dxa"/>
          </w:tcPr>
          <w:p w:rsidR="00E25A17" w:rsidRDefault="00E25A17">
            <w:pPr>
              <w:pStyle w:val="ConsPlusNormal"/>
              <w:jc w:val="center"/>
            </w:pPr>
            <w:r>
              <w:t>181</w:t>
            </w:r>
          </w:p>
        </w:tc>
        <w:tc>
          <w:tcPr>
            <w:tcW w:w="5215" w:type="dxa"/>
          </w:tcPr>
          <w:p w:rsidR="00E25A17" w:rsidRDefault="00E25A17">
            <w:pPr>
              <w:pStyle w:val="ConsPlusNormal"/>
              <w:ind w:firstLine="141"/>
            </w:pPr>
            <w:r>
              <w:t xml:space="preserve">Значение показателя строки 2.1 "Денежные средства" по графе 8 "Использование ресурсов на другие контракты государственного </w:t>
            </w:r>
            <w:r>
              <w:lastRenderedPageBreak/>
              <w:t>заказчика/заказчика, руб. коп." (%значение%) должно соответствовать значению показателя строки 2.1.1 "Денежные средства на отдельном счете" по графе 8 "Использование ресурсов на другие контракты государственного заказчика/заказчика, руб. коп." (%значение%)</w:t>
            </w:r>
          </w:p>
        </w:tc>
      </w:tr>
      <w:tr w:rsidR="00E25A17">
        <w:tc>
          <w:tcPr>
            <w:tcW w:w="567" w:type="dxa"/>
          </w:tcPr>
          <w:p w:rsidR="00E25A17" w:rsidRDefault="00E25A17">
            <w:pPr>
              <w:pStyle w:val="ConsPlusNormal"/>
              <w:jc w:val="center"/>
            </w:pPr>
            <w:r>
              <w:lastRenderedPageBreak/>
              <w:t>182</w:t>
            </w:r>
          </w:p>
        </w:tc>
        <w:tc>
          <w:tcPr>
            <w:tcW w:w="5216" w:type="dxa"/>
          </w:tcPr>
          <w:p w:rsidR="00E25A17" w:rsidRDefault="00E25A17">
            <w:pPr>
              <w:pStyle w:val="ConsPlusNormal"/>
              <w:ind w:firstLine="141"/>
            </w:pPr>
            <w:r>
              <w:t>ГруппаДенежныеСредства.ИспользованиеРесурсовСобственныеСредства = ДенежныеСредстваОтдельныйСчет.СписаноРасходыОрганизации + АвансыВыданные.СписаноЗадолженностиКооперации</w:t>
            </w:r>
          </w:p>
        </w:tc>
        <w:tc>
          <w:tcPr>
            <w:tcW w:w="1531" w:type="dxa"/>
          </w:tcPr>
          <w:p w:rsidR="00E25A17" w:rsidRDefault="00E25A17">
            <w:pPr>
              <w:pStyle w:val="ConsPlusNormal"/>
            </w:pPr>
          </w:p>
        </w:tc>
        <w:tc>
          <w:tcPr>
            <w:tcW w:w="1075" w:type="dxa"/>
          </w:tcPr>
          <w:p w:rsidR="00E25A17" w:rsidRDefault="00E25A17">
            <w:pPr>
              <w:pStyle w:val="ConsPlusNormal"/>
              <w:jc w:val="center"/>
            </w:pPr>
            <w:r>
              <w:t>182</w:t>
            </w:r>
          </w:p>
        </w:tc>
        <w:tc>
          <w:tcPr>
            <w:tcW w:w="5215" w:type="dxa"/>
          </w:tcPr>
          <w:p w:rsidR="00E25A17" w:rsidRDefault="00E25A17">
            <w:pPr>
              <w:pStyle w:val="ConsPlusNormal"/>
              <w:ind w:firstLine="141"/>
            </w:pPr>
            <w:r>
              <w:t>Значение показателя строки 2.1 "Денежные средства" по графе 9 "Использование ресурсов на нужды организации, руб. коп." (%значение%) должно соответствовать сумме значений показателей строки 2.1.1 "Денежные средства на отдельном счете" и строки 2.1.3 "Авансы, выданные поставщикам" по графе 9 "Использование ресурсов на нужды организации, руб. коп." (%значение%)</w:t>
            </w:r>
          </w:p>
        </w:tc>
      </w:tr>
      <w:tr w:rsidR="00E25A17">
        <w:tc>
          <w:tcPr>
            <w:tcW w:w="567" w:type="dxa"/>
          </w:tcPr>
          <w:p w:rsidR="00E25A17" w:rsidRDefault="00E25A17">
            <w:pPr>
              <w:pStyle w:val="ConsPlusNormal"/>
              <w:jc w:val="center"/>
            </w:pPr>
            <w:r>
              <w:t>183</w:t>
            </w:r>
          </w:p>
        </w:tc>
        <w:tc>
          <w:tcPr>
            <w:tcW w:w="5216" w:type="dxa"/>
          </w:tcPr>
          <w:p w:rsidR="00E25A17" w:rsidRDefault="00E25A17">
            <w:pPr>
              <w:pStyle w:val="ConsPlusNormal"/>
              <w:ind w:firstLine="141"/>
            </w:pPr>
            <w:r>
              <w:t>ДенежныеСредстваОтдельныйСчет.СальдоОпераций = (ДенежныеСредстваОтдельныйСчет.ЗачисленоИсполнениеКонтракта + ДенежныеСредстваОтдельныйСчет.ЗачисленоИное) - (ДенежныеСредстваОтдельныйСчет.СписаноИсполнениеКонтракта + ДенежныеСредстваОтдельныйСчет.СписаноДругиеКонтракты + ДенежныеСредстваОтдельныйСчет.СписаноРасходыОрганизации)</w:t>
            </w:r>
          </w:p>
        </w:tc>
        <w:tc>
          <w:tcPr>
            <w:tcW w:w="1531" w:type="dxa"/>
          </w:tcPr>
          <w:p w:rsidR="00E25A17" w:rsidRDefault="00E25A17">
            <w:pPr>
              <w:pStyle w:val="ConsPlusNormal"/>
            </w:pPr>
          </w:p>
        </w:tc>
        <w:tc>
          <w:tcPr>
            <w:tcW w:w="1075" w:type="dxa"/>
          </w:tcPr>
          <w:p w:rsidR="00E25A17" w:rsidRDefault="00E25A17">
            <w:pPr>
              <w:pStyle w:val="ConsPlusNormal"/>
              <w:jc w:val="center"/>
            </w:pPr>
            <w:r>
              <w:t>183</w:t>
            </w:r>
          </w:p>
        </w:tc>
        <w:tc>
          <w:tcPr>
            <w:tcW w:w="5215" w:type="dxa"/>
          </w:tcPr>
          <w:p w:rsidR="00E25A17" w:rsidRDefault="00E25A17">
            <w:pPr>
              <w:pStyle w:val="ConsPlusNormal"/>
              <w:ind w:firstLine="141"/>
            </w:pPr>
            <w:r>
              <w:t>Значение показателя строки 2.1.1 "Денежные средства на отдельном счете" по графе 3 "Сальдо операций, руб. коп." (%значение%) должно соответствовать сумме значений показателя строки 2.1.1 "Денежные средства на отдельном счете" по графе 4 "Движение в рамках контракта, руб. коп.", графе 6 "Привлечение ресурсов организации, руб. коп." (%значение%) за вычетом значений показателя строки 2.1.1 "Денежные средства на отдельном счете" по графе 7 "Списание в рамках контракта, руб. коп.", графе 8 "Использование ресурсов на другие контракты государственного заказчика/заказчика, руб. коп.", графе 9 "Использование ресурсов на нужды организации, руб. коп." (%значение%)</w:t>
            </w:r>
          </w:p>
        </w:tc>
      </w:tr>
      <w:tr w:rsidR="00E25A17">
        <w:tc>
          <w:tcPr>
            <w:tcW w:w="567" w:type="dxa"/>
          </w:tcPr>
          <w:p w:rsidR="00E25A17" w:rsidRDefault="00E25A17">
            <w:pPr>
              <w:pStyle w:val="ConsPlusNormal"/>
              <w:jc w:val="center"/>
            </w:pPr>
            <w:r>
              <w:t>184</w:t>
            </w:r>
          </w:p>
        </w:tc>
        <w:tc>
          <w:tcPr>
            <w:tcW w:w="5216" w:type="dxa"/>
          </w:tcPr>
          <w:p w:rsidR="00E25A17" w:rsidRDefault="00E25A17">
            <w:pPr>
              <w:pStyle w:val="ConsPlusNormal"/>
              <w:ind w:firstLine="141"/>
            </w:pPr>
            <w:r>
              <w:t>БанковскиеДепозиты.СальдоОпераций = БанковскиеДепозиты.ПеречисленоНаДепозит - БанковскиеДепозиты.ВозвращеноСДепозита</w:t>
            </w:r>
          </w:p>
        </w:tc>
        <w:tc>
          <w:tcPr>
            <w:tcW w:w="1531" w:type="dxa"/>
          </w:tcPr>
          <w:p w:rsidR="00E25A17" w:rsidRDefault="00E25A17">
            <w:pPr>
              <w:pStyle w:val="ConsPlusNormal"/>
            </w:pPr>
          </w:p>
        </w:tc>
        <w:tc>
          <w:tcPr>
            <w:tcW w:w="1075" w:type="dxa"/>
          </w:tcPr>
          <w:p w:rsidR="00E25A17" w:rsidRDefault="00E25A17">
            <w:pPr>
              <w:pStyle w:val="ConsPlusNormal"/>
              <w:jc w:val="center"/>
            </w:pPr>
            <w:r>
              <w:t>184</w:t>
            </w:r>
          </w:p>
        </w:tc>
        <w:tc>
          <w:tcPr>
            <w:tcW w:w="5215" w:type="dxa"/>
          </w:tcPr>
          <w:p w:rsidR="00E25A17" w:rsidRDefault="00E25A17">
            <w:pPr>
              <w:pStyle w:val="ConsPlusNormal"/>
              <w:ind w:firstLine="141"/>
            </w:pPr>
            <w:r>
              <w:t xml:space="preserve">Значение показателя строки 2.1.2 "Денежные средства на депозитах в банке" по графе 3 "Сальдо операций, руб. коп." (%значение%) должно </w:t>
            </w:r>
            <w:r>
              <w:lastRenderedPageBreak/>
              <w:t>соответствовать значению показателя строки 2.1.2 "Денежные средства на депозитах в банке" по графе 4 "Движение в рамках контракта, руб. коп." (%значение%) за вычетом значения показателя строки 2.1.2 "Денежные средства на депозитах в банке" по графе 7 "Списание в рамках контракта, руб. коп." (%значение%)</w:t>
            </w:r>
          </w:p>
        </w:tc>
      </w:tr>
      <w:tr w:rsidR="00E25A17">
        <w:tc>
          <w:tcPr>
            <w:tcW w:w="567" w:type="dxa"/>
          </w:tcPr>
          <w:p w:rsidR="00E25A17" w:rsidRDefault="00E25A17">
            <w:pPr>
              <w:pStyle w:val="ConsPlusNormal"/>
              <w:jc w:val="center"/>
            </w:pPr>
            <w:r>
              <w:lastRenderedPageBreak/>
              <w:t>185</w:t>
            </w:r>
          </w:p>
        </w:tc>
        <w:tc>
          <w:tcPr>
            <w:tcW w:w="5216" w:type="dxa"/>
          </w:tcPr>
          <w:p w:rsidR="00E25A17" w:rsidRDefault="00E25A17">
            <w:pPr>
              <w:pStyle w:val="ConsPlusNormal"/>
              <w:ind w:firstLine="141"/>
            </w:pPr>
            <w:r>
              <w:t>АвансыВыданные.СальдоОпераций = (АвансыВыданные.АвансыИсполнениеКонтракта + АвансыВыданные.АвансыСредстваДругихКонтрактов + АвансыВыданные.АвансыСобственныеСредства) - (АвансыВыданные.ЗачтеноАвансов + АвансыВыданные.СписаноЗадолженностиКооперации)</w:t>
            </w:r>
          </w:p>
        </w:tc>
        <w:tc>
          <w:tcPr>
            <w:tcW w:w="1531" w:type="dxa"/>
          </w:tcPr>
          <w:p w:rsidR="00E25A17" w:rsidRDefault="00E25A17">
            <w:pPr>
              <w:pStyle w:val="ConsPlusNormal"/>
            </w:pPr>
          </w:p>
        </w:tc>
        <w:tc>
          <w:tcPr>
            <w:tcW w:w="1075" w:type="dxa"/>
          </w:tcPr>
          <w:p w:rsidR="00E25A17" w:rsidRDefault="00E25A17">
            <w:pPr>
              <w:pStyle w:val="ConsPlusNormal"/>
              <w:jc w:val="center"/>
            </w:pPr>
            <w:r>
              <w:t>185</w:t>
            </w:r>
          </w:p>
        </w:tc>
        <w:tc>
          <w:tcPr>
            <w:tcW w:w="5215" w:type="dxa"/>
          </w:tcPr>
          <w:p w:rsidR="00E25A17" w:rsidRDefault="00E25A17">
            <w:pPr>
              <w:pStyle w:val="ConsPlusNormal"/>
              <w:ind w:firstLine="141"/>
            </w:pPr>
            <w:r>
              <w:t>Значение показателя строки 2.1.3 "Авансы, выданные поставщикам" по графе 3 "Сальдо операций, руб. коп." (%значение%) должно соответствовать сумме значений показателя строки 2.1.3 "Авансы, выданные поставщикам" по графе 4 "Движение в рамках контракта, руб. коп.", графе 5 "Привлечение ресурсов с других контрактов государственного заказчика/заказчика, руб. коп.", графе 6 "Привлечение ресурсов организации, руб. коп." (%значение%) за вычетом значений показателя строки 2.1.3 "Авансы, выданные поставщикам" по графе 7 "Списание в рамках контракта, руб. коп." и графе 9 "Использование ресурсов на нужды организации, руб. коп." (%значение%)</w:t>
            </w:r>
          </w:p>
        </w:tc>
      </w:tr>
      <w:tr w:rsidR="00E25A17">
        <w:tc>
          <w:tcPr>
            <w:tcW w:w="567" w:type="dxa"/>
          </w:tcPr>
          <w:p w:rsidR="00E25A17" w:rsidRDefault="00E25A17">
            <w:pPr>
              <w:pStyle w:val="ConsPlusNormal"/>
              <w:jc w:val="center"/>
            </w:pPr>
            <w:r>
              <w:t>186</w:t>
            </w:r>
          </w:p>
        </w:tc>
        <w:tc>
          <w:tcPr>
            <w:tcW w:w="5216" w:type="dxa"/>
          </w:tcPr>
          <w:p w:rsidR="00E25A17" w:rsidRDefault="00E25A17">
            <w:pPr>
              <w:pStyle w:val="ConsPlusNormal"/>
              <w:ind w:firstLine="141"/>
            </w:pPr>
            <w:r>
              <w:t>ГруппаЗапасы.СальдоОпераций = МатериалыНаСкладах.СальдоОпераций + НДСПоПриобретеннымЦенностям.СальдоОпераций + ПолуфабрикатыНаСкладах.СальдоОпераций + МатериалыПереданныеВПереработку.СальдоОпераций + РасходыБудущихПериодов.СальдоОпераций + СредстваПроизводства.СальдоОпераций</w:t>
            </w:r>
          </w:p>
        </w:tc>
        <w:tc>
          <w:tcPr>
            <w:tcW w:w="1531" w:type="dxa"/>
          </w:tcPr>
          <w:p w:rsidR="00E25A17" w:rsidRDefault="00E25A17">
            <w:pPr>
              <w:pStyle w:val="ConsPlusNormal"/>
            </w:pPr>
          </w:p>
        </w:tc>
        <w:tc>
          <w:tcPr>
            <w:tcW w:w="1075" w:type="dxa"/>
          </w:tcPr>
          <w:p w:rsidR="00E25A17" w:rsidRDefault="00E25A17">
            <w:pPr>
              <w:pStyle w:val="ConsPlusNormal"/>
              <w:jc w:val="center"/>
            </w:pPr>
            <w:r>
              <w:t>186</w:t>
            </w:r>
          </w:p>
        </w:tc>
        <w:tc>
          <w:tcPr>
            <w:tcW w:w="5215" w:type="dxa"/>
          </w:tcPr>
          <w:p w:rsidR="00E25A17" w:rsidRDefault="00E25A17">
            <w:pPr>
              <w:pStyle w:val="ConsPlusNormal"/>
              <w:ind w:firstLine="141"/>
            </w:pPr>
            <w:r>
              <w:t>Значение показателя строки 2.2 "Запасы" по графе 3 "Сальдо операций, руб. коп." (%значение%) должно соответствовать сумме значений показателей строки 2.2.1 "Материалы на складах", строки 2.2.2 "НДС входящий", строки 2.2.3 "Полуфабрикаты на складах", строки 2.2.4 "Материалы, переданные в переработку", строки 2.2.5 "Расходы будущих периодов", строки 2.2.6 "Средства производства" по графе 3 "Сальдо операций, руб. коп." (%значение%)</w:t>
            </w:r>
          </w:p>
        </w:tc>
      </w:tr>
      <w:tr w:rsidR="00E25A17">
        <w:tc>
          <w:tcPr>
            <w:tcW w:w="567" w:type="dxa"/>
          </w:tcPr>
          <w:p w:rsidR="00E25A17" w:rsidRDefault="00E25A17">
            <w:pPr>
              <w:pStyle w:val="ConsPlusNormal"/>
              <w:jc w:val="center"/>
            </w:pPr>
            <w:r>
              <w:t>187</w:t>
            </w:r>
          </w:p>
        </w:tc>
        <w:tc>
          <w:tcPr>
            <w:tcW w:w="5216" w:type="dxa"/>
          </w:tcPr>
          <w:p w:rsidR="00E25A17" w:rsidRDefault="00E25A17">
            <w:pPr>
              <w:pStyle w:val="ConsPlusNormal"/>
              <w:ind w:firstLine="141"/>
            </w:pPr>
            <w:r>
              <w:t xml:space="preserve">ГруппаЗапасы.СальдоОпераций = </w:t>
            </w:r>
            <w:r>
              <w:lastRenderedPageBreak/>
              <w:t>(ГруппаЗапасы.СформированоЗапасов + ГруппаЗапасы.СформированоЗапасовСредстваДругихКонтрактов + ГруппаЗапасы.СформированоЗапасовСобственныеСредства) - (ГруппаЗапасы.ИспользованоЗапасов + ГруппаЗапасы.ИспользованоЗапасовНаДругиеКонтракты + ГруппаЗапасы.ИспользованоЗапасовНуждыОрганизации)</w:t>
            </w:r>
          </w:p>
        </w:tc>
        <w:tc>
          <w:tcPr>
            <w:tcW w:w="1531" w:type="dxa"/>
          </w:tcPr>
          <w:p w:rsidR="00E25A17" w:rsidRDefault="00E25A17">
            <w:pPr>
              <w:pStyle w:val="ConsPlusNormal"/>
            </w:pPr>
          </w:p>
        </w:tc>
        <w:tc>
          <w:tcPr>
            <w:tcW w:w="1075" w:type="dxa"/>
          </w:tcPr>
          <w:p w:rsidR="00E25A17" w:rsidRDefault="00E25A17">
            <w:pPr>
              <w:pStyle w:val="ConsPlusNormal"/>
              <w:jc w:val="center"/>
            </w:pPr>
            <w:r>
              <w:t>187</w:t>
            </w:r>
          </w:p>
        </w:tc>
        <w:tc>
          <w:tcPr>
            <w:tcW w:w="5215" w:type="dxa"/>
          </w:tcPr>
          <w:p w:rsidR="00E25A17" w:rsidRDefault="00E25A17">
            <w:pPr>
              <w:pStyle w:val="ConsPlusNormal"/>
              <w:ind w:firstLine="141"/>
            </w:pPr>
            <w:r>
              <w:t xml:space="preserve">Значение показателя строки 2.2 "Запасы" по графе 3 </w:t>
            </w:r>
            <w:r>
              <w:lastRenderedPageBreak/>
              <w:t>"Сальдо операций, руб. коп." (%значение%) должно соответствовать сумме значений показателя строки 2.2 "Запасы" по графе 4 "Движение в рамках контракта, руб. коп.", графе 5 "Привлечение ресурсов с других контрактов государственного заказчика/заказчика, руб. коп.", графе 6 "Привлечение ресурсов организации, руб. коп." (%значение%) за вычетом значений показателя строки 2.2 "Запасы" по графе 7 "Списание в рамках контракта, руб. коп.", графе 8 "Использование ресурсов на другие контракты государственного заказчика/заказчика, руб. коп.", графе 9 "Использование ресурсов на нужды организации, руб. коп." (%значение%)</w:t>
            </w:r>
          </w:p>
        </w:tc>
      </w:tr>
      <w:tr w:rsidR="00E25A17">
        <w:tc>
          <w:tcPr>
            <w:tcW w:w="567" w:type="dxa"/>
          </w:tcPr>
          <w:p w:rsidR="00E25A17" w:rsidRDefault="00E25A17">
            <w:pPr>
              <w:pStyle w:val="ConsPlusNormal"/>
              <w:jc w:val="center"/>
            </w:pPr>
            <w:r>
              <w:lastRenderedPageBreak/>
              <w:t>188</w:t>
            </w:r>
          </w:p>
        </w:tc>
        <w:tc>
          <w:tcPr>
            <w:tcW w:w="5216" w:type="dxa"/>
          </w:tcPr>
          <w:p w:rsidR="00E25A17" w:rsidRDefault="00E25A17">
            <w:pPr>
              <w:pStyle w:val="ConsPlusNormal"/>
              <w:ind w:firstLine="141"/>
            </w:pPr>
            <w:r>
              <w:t>ГруппаЗапасы.СформированоЗапасов = МатериалыНаСкладах.ПоступилоМатериалов + НДСПоПриобретеннымЦенностям.Выделено + ПолуфабрикатыНаСкладах.ПоступилоПолуфабрикатов + МатериалыПереданныеВПереработку.ПереданоСтороннемуИсполнителю + РасходыБудущихПериодов.НачисленоРБП + СредстваПроизводства.ПоступилоСредствПроизводства</w:t>
            </w:r>
          </w:p>
        </w:tc>
        <w:tc>
          <w:tcPr>
            <w:tcW w:w="1531" w:type="dxa"/>
          </w:tcPr>
          <w:p w:rsidR="00E25A17" w:rsidRDefault="00E25A17">
            <w:pPr>
              <w:pStyle w:val="ConsPlusNormal"/>
            </w:pPr>
          </w:p>
        </w:tc>
        <w:tc>
          <w:tcPr>
            <w:tcW w:w="1075" w:type="dxa"/>
          </w:tcPr>
          <w:p w:rsidR="00E25A17" w:rsidRDefault="00E25A17">
            <w:pPr>
              <w:pStyle w:val="ConsPlusNormal"/>
              <w:jc w:val="center"/>
            </w:pPr>
            <w:r>
              <w:t>188</w:t>
            </w:r>
          </w:p>
        </w:tc>
        <w:tc>
          <w:tcPr>
            <w:tcW w:w="5215" w:type="dxa"/>
          </w:tcPr>
          <w:p w:rsidR="00E25A17" w:rsidRDefault="00E25A17">
            <w:pPr>
              <w:pStyle w:val="ConsPlusNormal"/>
              <w:ind w:firstLine="141"/>
            </w:pPr>
            <w:r>
              <w:t>Значение показателя строки 2.2 "Запасы" по графе 4 "Движение в рамках контракта, руб. коп." (%значение%) должно соответствовать сумме значений показателей строки 2.2.1 "Материалы на складах", строки 2.2.2 "НДС входящий", строки 2.2.3 "Полуфабрикаты на складах", строки 2.2.4 "Материалы, переданные в переработку", строки 2.2.5 "Расходы будущих периодов", строки 2.2.6 "Средства производства" по графе 4 "Движение в рамках контракта, руб. коп." (%значение%)</w:t>
            </w:r>
          </w:p>
        </w:tc>
      </w:tr>
      <w:tr w:rsidR="00E25A17">
        <w:tc>
          <w:tcPr>
            <w:tcW w:w="567" w:type="dxa"/>
          </w:tcPr>
          <w:p w:rsidR="00E25A17" w:rsidRDefault="00E25A17">
            <w:pPr>
              <w:pStyle w:val="ConsPlusNormal"/>
              <w:jc w:val="center"/>
            </w:pPr>
            <w:r>
              <w:t>189</w:t>
            </w:r>
          </w:p>
        </w:tc>
        <w:tc>
          <w:tcPr>
            <w:tcW w:w="5216" w:type="dxa"/>
          </w:tcPr>
          <w:p w:rsidR="00E25A17" w:rsidRDefault="00E25A17">
            <w:pPr>
              <w:pStyle w:val="ConsPlusNormal"/>
              <w:ind w:firstLine="141"/>
            </w:pPr>
            <w:r>
              <w:t>ГруппаЗапасы.СформированоЗапасовСредстваДругихКонтрактов = МатериалыНаСкладах.ПоступилоМатериаловСредстваДругихКонтрактов + ПолуфабрикатыНаСкладах.ПоступилоПолуфабрикатовСредстваДругихКонтрактов + СредстваПроизводства.ПоступилоСредствПроизводстваСредстваДругихКонтрактов</w:t>
            </w:r>
          </w:p>
        </w:tc>
        <w:tc>
          <w:tcPr>
            <w:tcW w:w="1531" w:type="dxa"/>
          </w:tcPr>
          <w:p w:rsidR="00E25A17" w:rsidRDefault="00E25A17">
            <w:pPr>
              <w:pStyle w:val="ConsPlusNormal"/>
            </w:pPr>
          </w:p>
        </w:tc>
        <w:tc>
          <w:tcPr>
            <w:tcW w:w="1075" w:type="dxa"/>
          </w:tcPr>
          <w:p w:rsidR="00E25A17" w:rsidRDefault="00E25A17">
            <w:pPr>
              <w:pStyle w:val="ConsPlusNormal"/>
              <w:jc w:val="center"/>
            </w:pPr>
            <w:r>
              <w:t>189</w:t>
            </w:r>
          </w:p>
        </w:tc>
        <w:tc>
          <w:tcPr>
            <w:tcW w:w="5215" w:type="dxa"/>
          </w:tcPr>
          <w:p w:rsidR="00E25A17" w:rsidRDefault="00E25A17">
            <w:pPr>
              <w:pStyle w:val="ConsPlusNormal"/>
              <w:ind w:firstLine="141"/>
            </w:pPr>
            <w:r>
              <w:t xml:space="preserve">Значение показателя строки 2.2 "Запасы" по графе 5 "Привлечение ресурсов с других контрактов государственного заказчика/заказчика, руб. коп." (%значение%) должно соответствовать сумме значений показателей строки 2.2.1 "Материалы на складах", строки 2.2.3 "Полуфабрикаты на складах", строки 2.2.6 "Средства производства" по графе 5 "Привлечение ресурсов с других контрактов </w:t>
            </w:r>
            <w:r>
              <w:lastRenderedPageBreak/>
              <w:t>государственного заказчика/заказчика, руб. коп." (%значение%)</w:t>
            </w:r>
          </w:p>
        </w:tc>
      </w:tr>
      <w:tr w:rsidR="00E25A17">
        <w:tc>
          <w:tcPr>
            <w:tcW w:w="567" w:type="dxa"/>
          </w:tcPr>
          <w:p w:rsidR="00E25A17" w:rsidRDefault="00E25A17">
            <w:pPr>
              <w:pStyle w:val="ConsPlusNormal"/>
              <w:jc w:val="center"/>
            </w:pPr>
            <w:r>
              <w:lastRenderedPageBreak/>
              <w:t>190</w:t>
            </w:r>
          </w:p>
        </w:tc>
        <w:tc>
          <w:tcPr>
            <w:tcW w:w="5216" w:type="dxa"/>
          </w:tcPr>
          <w:p w:rsidR="00E25A17" w:rsidRDefault="00E25A17">
            <w:pPr>
              <w:pStyle w:val="ConsPlusNormal"/>
              <w:ind w:firstLine="141"/>
            </w:pPr>
            <w:r>
              <w:t>ГруппаЗапасы.СформированоЗапасовСобственныеСредства = МатериалыНаСкладах.ПоступилоМатериаловСобственныеСредства + ПолуфабрикатыНаСкладах.ПоступилоПолуфабрикатовСобственныеСредства + СредстваПроизводства.ПоступилоСредствПроизводстваСобственныеСредства</w:t>
            </w:r>
          </w:p>
        </w:tc>
        <w:tc>
          <w:tcPr>
            <w:tcW w:w="1531" w:type="dxa"/>
          </w:tcPr>
          <w:p w:rsidR="00E25A17" w:rsidRDefault="00E25A17">
            <w:pPr>
              <w:pStyle w:val="ConsPlusNormal"/>
            </w:pPr>
          </w:p>
        </w:tc>
        <w:tc>
          <w:tcPr>
            <w:tcW w:w="1075" w:type="dxa"/>
          </w:tcPr>
          <w:p w:rsidR="00E25A17" w:rsidRDefault="00E25A17">
            <w:pPr>
              <w:pStyle w:val="ConsPlusNormal"/>
              <w:jc w:val="center"/>
            </w:pPr>
            <w:r>
              <w:t>190</w:t>
            </w:r>
          </w:p>
        </w:tc>
        <w:tc>
          <w:tcPr>
            <w:tcW w:w="5215" w:type="dxa"/>
          </w:tcPr>
          <w:p w:rsidR="00E25A17" w:rsidRDefault="00E25A17">
            <w:pPr>
              <w:pStyle w:val="ConsPlusNormal"/>
              <w:ind w:firstLine="141"/>
            </w:pPr>
            <w:r>
              <w:t>Значение показателя строки 2.2 "Запасы" по графе 6 "Привлечение ресурсов организации, руб. коп." (%значение%) должно соответствовать сумме значений показателей строки 2.2.1 "Материалы на складах", строки 2.2.3 "Полуфабрикаты на складах", строки 2.2.6 "Средства производства" по графе 6 "Привлечение ресурсов организации, руб. коп." (%значение%)</w:t>
            </w:r>
          </w:p>
        </w:tc>
      </w:tr>
      <w:tr w:rsidR="00E25A17">
        <w:tc>
          <w:tcPr>
            <w:tcW w:w="567" w:type="dxa"/>
          </w:tcPr>
          <w:p w:rsidR="00E25A17" w:rsidRDefault="00E25A17">
            <w:pPr>
              <w:pStyle w:val="ConsPlusNormal"/>
              <w:jc w:val="center"/>
            </w:pPr>
            <w:r>
              <w:t>191</w:t>
            </w:r>
          </w:p>
        </w:tc>
        <w:tc>
          <w:tcPr>
            <w:tcW w:w="5216" w:type="dxa"/>
          </w:tcPr>
          <w:p w:rsidR="00E25A17" w:rsidRDefault="00E25A17">
            <w:pPr>
              <w:pStyle w:val="ConsPlusNormal"/>
              <w:ind w:firstLine="141"/>
            </w:pPr>
            <w:r>
              <w:t>ГруппаЗапасы.ИспользованоЗапасов = МатериалыНаСкладах.ИспользованоМатериалов + НДСПоПриобретеннымЦенностям.ВключеноВСтоимостьЗапасов + ПолуфабрикатыНаСкладах.ИспользованоПолуфабрикатов + МатериалыПереданныеВПереработку.ПринятоИзПереработки + РасходыБудущихПериодов.СписаноРБП + СредстваПроизводства.ВыбылоСредствПроизводства</w:t>
            </w:r>
          </w:p>
        </w:tc>
        <w:tc>
          <w:tcPr>
            <w:tcW w:w="1531" w:type="dxa"/>
          </w:tcPr>
          <w:p w:rsidR="00E25A17" w:rsidRDefault="00E25A17">
            <w:pPr>
              <w:pStyle w:val="ConsPlusNormal"/>
            </w:pPr>
          </w:p>
        </w:tc>
        <w:tc>
          <w:tcPr>
            <w:tcW w:w="1075" w:type="dxa"/>
          </w:tcPr>
          <w:p w:rsidR="00E25A17" w:rsidRDefault="00E25A17">
            <w:pPr>
              <w:pStyle w:val="ConsPlusNormal"/>
              <w:jc w:val="center"/>
            </w:pPr>
            <w:r>
              <w:t>191</w:t>
            </w:r>
          </w:p>
        </w:tc>
        <w:tc>
          <w:tcPr>
            <w:tcW w:w="5215" w:type="dxa"/>
          </w:tcPr>
          <w:p w:rsidR="00E25A17" w:rsidRDefault="00E25A17">
            <w:pPr>
              <w:pStyle w:val="ConsPlusNormal"/>
              <w:ind w:firstLine="141"/>
            </w:pPr>
            <w:r>
              <w:t>Значение показателя строки 2.2 "Запасы" по графе 7 "Списание в рамках контракта, руб. коп." (%значение%) должно соответствовать сумме значений показателей строки 2.2.1 "Материалы на складах", строки 2.2.2 "НДС входящий", строки 2.2.3 "Полуфабрикаты на складах", строки 2.2.4 "Материалы, переданные в переработку", строки 2.2.5 "Расходы будущих периодов", строки 2.2.6 "Средства производства" по графе 7 "Списание в рамках контракта, руб. коп." (%значение%)</w:t>
            </w:r>
          </w:p>
        </w:tc>
      </w:tr>
      <w:tr w:rsidR="00E25A17">
        <w:tc>
          <w:tcPr>
            <w:tcW w:w="567" w:type="dxa"/>
          </w:tcPr>
          <w:p w:rsidR="00E25A17" w:rsidRDefault="00E25A17">
            <w:pPr>
              <w:pStyle w:val="ConsPlusNormal"/>
              <w:jc w:val="center"/>
            </w:pPr>
            <w:r>
              <w:t>192</w:t>
            </w:r>
          </w:p>
        </w:tc>
        <w:tc>
          <w:tcPr>
            <w:tcW w:w="5216" w:type="dxa"/>
          </w:tcPr>
          <w:p w:rsidR="00E25A17" w:rsidRDefault="00E25A17">
            <w:pPr>
              <w:pStyle w:val="ConsPlusNormal"/>
              <w:ind w:firstLine="141"/>
            </w:pPr>
            <w:r>
              <w:t>ГруппаЗапасы.ИспользованоЗапасовНаДругиеКонтракты = МатериалыНаСкладах.ИспользованоМатериаловНаДругиеКонтракты + ПолуфабрикатыНаСкладах.ИспользованоПолуфабрикатовНаДругиеКонтракты + СредстваПроизводства.ВыбылоСредствПроизводстваНаДругиеКонтракты</w:t>
            </w:r>
          </w:p>
        </w:tc>
        <w:tc>
          <w:tcPr>
            <w:tcW w:w="1531" w:type="dxa"/>
          </w:tcPr>
          <w:p w:rsidR="00E25A17" w:rsidRDefault="00E25A17">
            <w:pPr>
              <w:pStyle w:val="ConsPlusNormal"/>
            </w:pPr>
          </w:p>
        </w:tc>
        <w:tc>
          <w:tcPr>
            <w:tcW w:w="1075" w:type="dxa"/>
          </w:tcPr>
          <w:p w:rsidR="00E25A17" w:rsidRDefault="00E25A17">
            <w:pPr>
              <w:pStyle w:val="ConsPlusNormal"/>
              <w:jc w:val="center"/>
            </w:pPr>
            <w:r>
              <w:t>192</w:t>
            </w:r>
          </w:p>
        </w:tc>
        <w:tc>
          <w:tcPr>
            <w:tcW w:w="5215" w:type="dxa"/>
          </w:tcPr>
          <w:p w:rsidR="00E25A17" w:rsidRDefault="00E25A17">
            <w:pPr>
              <w:pStyle w:val="ConsPlusNormal"/>
              <w:ind w:firstLine="141"/>
            </w:pPr>
            <w:r>
              <w:t>Значение показателя строки 2.2 "Запасы" по графе 8 "Использование ресурсов на другие контракты государственного заказчика/заказчика, руб. коп." (%значение%) должно соответствовать сумме значений показателей строки 2.2.1 "Материалы на складах", строки 2.2.3 "Полуфабрикаты на складах", строки 2.2.6 "Средства производства" по графе 8 "Использование ресурсов на другие контракты государственного заказчика/заказчика, руб. коп." (%значение%)</w:t>
            </w:r>
          </w:p>
        </w:tc>
      </w:tr>
      <w:tr w:rsidR="00E25A17">
        <w:tc>
          <w:tcPr>
            <w:tcW w:w="567" w:type="dxa"/>
          </w:tcPr>
          <w:p w:rsidR="00E25A17" w:rsidRDefault="00E25A17">
            <w:pPr>
              <w:pStyle w:val="ConsPlusNormal"/>
              <w:jc w:val="center"/>
            </w:pPr>
            <w:r>
              <w:lastRenderedPageBreak/>
              <w:t>193</w:t>
            </w:r>
          </w:p>
        </w:tc>
        <w:tc>
          <w:tcPr>
            <w:tcW w:w="5216" w:type="dxa"/>
          </w:tcPr>
          <w:p w:rsidR="00E25A17" w:rsidRDefault="00E25A17">
            <w:pPr>
              <w:pStyle w:val="ConsPlusNormal"/>
              <w:ind w:firstLine="141"/>
            </w:pPr>
            <w:r>
              <w:t>ГруппаЗапасы.ИспользованоЗапасовНуждыОрганизации = МатериалыНаСкладах.ИспользованоМатериаловНуждыОрганизации + НДСПоПриобретеннымЦенностям.ПринятоКВычету + ПолуфабрикатыНаСкладах.ИспользованоПолуфабрикатовНуждыОрганизации + МатериалыПереданныеВПереработку.ПринятоИзПереработкиНуждыОрганизации + СредстваПроизводства.ВыбылоСредствПроизводстваНуждыОрганизации</w:t>
            </w:r>
          </w:p>
        </w:tc>
        <w:tc>
          <w:tcPr>
            <w:tcW w:w="1531" w:type="dxa"/>
          </w:tcPr>
          <w:p w:rsidR="00E25A17" w:rsidRDefault="00E25A17">
            <w:pPr>
              <w:pStyle w:val="ConsPlusNormal"/>
            </w:pPr>
          </w:p>
        </w:tc>
        <w:tc>
          <w:tcPr>
            <w:tcW w:w="1075" w:type="dxa"/>
          </w:tcPr>
          <w:p w:rsidR="00E25A17" w:rsidRDefault="00E25A17">
            <w:pPr>
              <w:pStyle w:val="ConsPlusNormal"/>
              <w:jc w:val="center"/>
            </w:pPr>
            <w:r>
              <w:t>193</w:t>
            </w:r>
          </w:p>
        </w:tc>
        <w:tc>
          <w:tcPr>
            <w:tcW w:w="5215" w:type="dxa"/>
          </w:tcPr>
          <w:p w:rsidR="00E25A17" w:rsidRDefault="00E25A17">
            <w:pPr>
              <w:pStyle w:val="ConsPlusNormal"/>
              <w:ind w:firstLine="141"/>
            </w:pPr>
            <w:r>
              <w:t>Значение показателя строки 2.2 "Запасы" по графе 9 "Использование ресурсов на нужды организации, руб. коп." (%значение%) должно соответствовать сумме значений показателей строки 2.2.1 "Материалы на складах", строки 2.2.2 "НДС входящий", строки 2.2.3 "Полуфабрикаты на складах", строки 2.2.4 "Материалы, переданные в переработку", строки 2.2.6 "Средства производства" по графе 9 "Использование ресурсов на нужды организации, руб. коп." (%значение%)</w:t>
            </w:r>
          </w:p>
        </w:tc>
      </w:tr>
      <w:tr w:rsidR="00E25A17">
        <w:tc>
          <w:tcPr>
            <w:tcW w:w="567" w:type="dxa"/>
          </w:tcPr>
          <w:p w:rsidR="00E25A17" w:rsidRDefault="00E25A17">
            <w:pPr>
              <w:pStyle w:val="ConsPlusNormal"/>
              <w:jc w:val="center"/>
            </w:pPr>
            <w:r>
              <w:t>194</w:t>
            </w:r>
          </w:p>
        </w:tc>
        <w:tc>
          <w:tcPr>
            <w:tcW w:w="5216" w:type="dxa"/>
          </w:tcPr>
          <w:p w:rsidR="00E25A17" w:rsidRDefault="00E25A17">
            <w:pPr>
              <w:pStyle w:val="ConsPlusNormal"/>
              <w:ind w:firstLine="141"/>
            </w:pPr>
            <w:r>
              <w:t>МатериалыНаСкладах.СальдоОпераций = (МатериалыНаСкладах.ПоступилоМатериалов + МатериалыНаСкладах.ПоступилоМатериаловСобственныеСредства) - (МатериалыНаСкладах.ИспользованоМатериалов + МатериалыНаСкладах.ИспользованоМатериаловНаДругиеКонтракты + МатериалыНаСкладах.ИспользованоМатериаловНуждыОрганизации)</w:t>
            </w:r>
          </w:p>
        </w:tc>
        <w:tc>
          <w:tcPr>
            <w:tcW w:w="1531" w:type="dxa"/>
          </w:tcPr>
          <w:p w:rsidR="00E25A17" w:rsidRDefault="00E25A17">
            <w:pPr>
              <w:pStyle w:val="ConsPlusNormal"/>
            </w:pPr>
          </w:p>
        </w:tc>
        <w:tc>
          <w:tcPr>
            <w:tcW w:w="1075" w:type="dxa"/>
          </w:tcPr>
          <w:p w:rsidR="00E25A17" w:rsidRDefault="00E25A17">
            <w:pPr>
              <w:pStyle w:val="ConsPlusNormal"/>
              <w:jc w:val="center"/>
            </w:pPr>
            <w:r>
              <w:t>194</w:t>
            </w:r>
          </w:p>
        </w:tc>
        <w:tc>
          <w:tcPr>
            <w:tcW w:w="5215" w:type="dxa"/>
          </w:tcPr>
          <w:p w:rsidR="00E25A17" w:rsidRDefault="00E25A17">
            <w:pPr>
              <w:pStyle w:val="ConsPlusNormal"/>
              <w:ind w:firstLine="141"/>
            </w:pPr>
            <w:r>
              <w:t>Значение показателя строки 2.2.1 "Материалы на складах" по графе 3 "Сальдо операций, руб. коп." (%значение%) должно соответствовать сумме значений показателя строки 2.2.1 "Материалы на складах" по графе 4 "Движение в рамках контракта, руб. коп.", графе 6 "Привлечение ресурсов организации, руб. коп." (%значение%) за вычетом значений показателя строки 2.2.1 "Материалы на складах" по графе 7 "Списание в рамках контракта, руб. коп.", графе 8 "Использование ресурсов на другие контракты государственного заказчика/заказчика, руб. коп.", графе 9 "Использование ресурсов на нужды организации, руб. коп." (%значение%)</w:t>
            </w:r>
          </w:p>
        </w:tc>
      </w:tr>
      <w:tr w:rsidR="00E25A17">
        <w:tc>
          <w:tcPr>
            <w:tcW w:w="567" w:type="dxa"/>
          </w:tcPr>
          <w:p w:rsidR="00E25A17" w:rsidRDefault="00E25A17">
            <w:pPr>
              <w:pStyle w:val="ConsPlusNormal"/>
              <w:jc w:val="center"/>
            </w:pPr>
            <w:r>
              <w:t>195</w:t>
            </w:r>
          </w:p>
        </w:tc>
        <w:tc>
          <w:tcPr>
            <w:tcW w:w="5216" w:type="dxa"/>
          </w:tcPr>
          <w:p w:rsidR="00E25A17" w:rsidRDefault="00E25A17">
            <w:pPr>
              <w:pStyle w:val="ConsPlusNormal"/>
              <w:ind w:firstLine="141"/>
            </w:pPr>
            <w:r>
              <w:t>НДСПоПриобретеннымЦенностям.СальдоОпераций = НДСПоПриобретеннымЦенностям.Выделено - (НДСПоПриобретеннымЦенностям.ВключеноВСтоимостьЗапасов + НДСПоПриобретеннымЦенностям.ПринятоКВычету)</w:t>
            </w:r>
          </w:p>
        </w:tc>
        <w:tc>
          <w:tcPr>
            <w:tcW w:w="1531" w:type="dxa"/>
          </w:tcPr>
          <w:p w:rsidR="00E25A17" w:rsidRDefault="00E25A17">
            <w:pPr>
              <w:pStyle w:val="ConsPlusNormal"/>
            </w:pPr>
          </w:p>
        </w:tc>
        <w:tc>
          <w:tcPr>
            <w:tcW w:w="1075" w:type="dxa"/>
          </w:tcPr>
          <w:p w:rsidR="00E25A17" w:rsidRDefault="00E25A17">
            <w:pPr>
              <w:pStyle w:val="ConsPlusNormal"/>
              <w:jc w:val="center"/>
            </w:pPr>
            <w:r>
              <w:t>195</w:t>
            </w:r>
          </w:p>
        </w:tc>
        <w:tc>
          <w:tcPr>
            <w:tcW w:w="5215" w:type="dxa"/>
          </w:tcPr>
          <w:p w:rsidR="00E25A17" w:rsidRDefault="00E25A17">
            <w:pPr>
              <w:pStyle w:val="ConsPlusNormal"/>
              <w:ind w:firstLine="141"/>
            </w:pPr>
            <w:r>
              <w:t xml:space="preserve">Значение показателя строки 2.2.2 "НДС входящий" по графе 3 "Сальдо операций, руб. коп." (%значение%) должно соответствовать значению показателя строки 2.2.2 "НДС входящий" по графе 4 "Движение в рамках контракта, руб. коп." (%значение%) за вычетом значений показателя строки 2.2.2 "НДС входящий" по графе 7 "Списание в </w:t>
            </w:r>
            <w:r>
              <w:lastRenderedPageBreak/>
              <w:t>рамках контракта, руб. коп." и графе 9 "Использование ресурсов на нужды организации, руб. коп." (%значение%)</w:t>
            </w:r>
          </w:p>
        </w:tc>
      </w:tr>
      <w:tr w:rsidR="00E25A17">
        <w:tc>
          <w:tcPr>
            <w:tcW w:w="567" w:type="dxa"/>
          </w:tcPr>
          <w:p w:rsidR="00E25A17" w:rsidRDefault="00E25A17">
            <w:pPr>
              <w:pStyle w:val="ConsPlusNormal"/>
              <w:jc w:val="center"/>
            </w:pPr>
            <w:r>
              <w:lastRenderedPageBreak/>
              <w:t>196</w:t>
            </w:r>
          </w:p>
        </w:tc>
        <w:tc>
          <w:tcPr>
            <w:tcW w:w="5216" w:type="dxa"/>
          </w:tcPr>
          <w:p w:rsidR="00E25A17" w:rsidRDefault="00E25A17">
            <w:pPr>
              <w:pStyle w:val="ConsPlusNormal"/>
              <w:ind w:firstLine="141"/>
            </w:pPr>
            <w:r>
              <w:t>ПолуфабрикатыНаСкладах.СальдоОпераций = (ПолуфабрикатыНаСкладах.ПоступилоПолуфабрикатов + ПолуфабрикатыНаСкладах.ПоступилоПолуфабрикатовСредстваДругихКонтрактов + ПолуфабрикатыНаСкладах.ПоступилоПолуфабрикатовСобственныеСредства) - (ПолуфабрикатыНаСкладах.ИспользованоПолуфабрикатов + ПолуфабрикатыНаСкладах.ИспользованоПолуфабрикатовНаДругиеКонтракты + ПолуфабрикатыНаСкладах.ИспользованоПолуфабрикатовНуждыОрганизации)</w:t>
            </w:r>
          </w:p>
        </w:tc>
        <w:tc>
          <w:tcPr>
            <w:tcW w:w="1531" w:type="dxa"/>
          </w:tcPr>
          <w:p w:rsidR="00E25A17" w:rsidRDefault="00E25A17">
            <w:pPr>
              <w:pStyle w:val="ConsPlusNormal"/>
            </w:pPr>
          </w:p>
        </w:tc>
        <w:tc>
          <w:tcPr>
            <w:tcW w:w="1075" w:type="dxa"/>
          </w:tcPr>
          <w:p w:rsidR="00E25A17" w:rsidRDefault="00E25A17">
            <w:pPr>
              <w:pStyle w:val="ConsPlusNormal"/>
              <w:jc w:val="center"/>
            </w:pPr>
            <w:r>
              <w:t>196</w:t>
            </w:r>
          </w:p>
        </w:tc>
        <w:tc>
          <w:tcPr>
            <w:tcW w:w="5215" w:type="dxa"/>
          </w:tcPr>
          <w:p w:rsidR="00E25A17" w:rsidRDefault="00E25A17">
            <w:pPr>
              <w:pStyle w:val="ConsPlusNormal"/>
              <w:ind w:firstLine="141"/>
            </w:pPr>
            <w:r>
              <w:t>Значение показателя строки 2.2.3 "Полуфабрикаты на складах" по графе 3 "Сальдо операций, руб. коп." (%значение%) должно соответствовать сумме значений показателя строки 2.2.3 "Полуфабрикаты на складах" по графе 4 "Движение в рамках контракта, руб. коп.", графе 5 "Привлечение ресурсов с других контрактов государственного заказчика/заказчика, руб. коп.", графе 6 "Привлечение ресурсов организации, руб. коп." (%значение%) за вычетом значений показателя строки 2.2.3 "Полуфабрикаты на складах" по графе 7 "Списание в рамках контракта, руб. коп.", графе 8 "Использование ресурсов на другие контракты государственного заказчика/заказчика, руб. коп.", графе 9 "Использование ресурсов на нужды организации, руб. коп." (%значение%)</w:t>
            </w:r>
          </w:p>
        </w:tc>
      </w:tr>
      <w:tr w:rsidR="00E25A17">
        <w:tc>
          <w:tcPr>
            <w:tcW w:w="567" w:type="dxa"/>
          </w:tcPr>
          <w:p w:rsidR="00E25A17" w:rsidRDefault="00E25A17">
            <w:pPr>
              <w:pStyle w:val="ConsPlusNormal"/>
              <w:jc w:val="center"/>
            </w:pPr>
            <w:r>
              <w:t>197</w:t>
            </w:r>
          </w:p>
        </w:tc>
        <w:tc>
          <w:tcPr>
            <w:tcW w:w="5216" w:type="dxa"/>
          </w:tcPr>
          <w:p w:rsidR="00E25A17" w:rsidRDefault="00E25A17">
            <w:pPr>
              <w:pStyle w:val="ConsPlusNormal"/>
              <w:ind w:firstLine="141"/>
            </w:pPr>
            <w:r>
              <w:t>МатериалыПереданныеВПереработку.СальдоОпераций = МатериалыПереданныеВПереработку.ПереданоСтороннемуИсполнителю - МатериалыПереданныеВПереработку.ПринятоИзПереработки + МатериалыПереданныеВПереработку.ПринятоИзПереработкиНуждыОрганизации)</w:t>
            </w:r>
          </w:p>
        </w:tc>
        <w:tc>
          <w:tcPr>
            <w:tcW w:w="1531" w:type="dxa"/>
          </w:tcPr>
          <w:p w:rsidR="00E25A17" w:rsidRDefault="00E25A17">
            <w:pPr>
              <w:pStyle w:val="ConsPlusNormal"/>
            </w:pPr>
          </w:p>
        </w:tc>
        <w:tc>
          <w:tcPr>
            <w:tcW w:w="1075" w:type="dxa"/>
          </w:tcPr>
          <w:p w:rsidR="00E25A17" w:rsidRDefault="00E25A17">
            <w:pPr>
              <w:pStyle w:val="ConsPlusNormal"/>
              <w:jc w:val="center"/>
            </w:pPr>
            <w:r>
              <w:t>197</w:t>
            </w:r>
          </w:p>
        </w:tc>
        <w:tc>
          <w:tcPr>
            <w:tcW w:w="5215" w:type="dxa"/>
          </w:tcPr>
          <w:p w:rsidR="00E25A17" w:rsidRDefault="00E25A17">
            <w:pPr>
              <w:pStyle w:val="ConsPlusNormal"/>
              <w:ind w:firstLine="141"/>
            </w:pPr>
            <w:r>
              <w:t>Значение показателя строки 2.2.4 "Материалы, переданные в переработку" по графе 3 "Сальдо операций, руб. коп." (%значение%) должно соответствовать значению показателя строки 2.2.4 "Материалы, переданные в переработку" по графе 4 "Движение в рамках контракта, руб. коп." (%значение%) за вычетом значений показателя строки 2.2.4 "Материалы, переданные в переработку" по графе 7 "Списание в рамках контракта, руб. коп." и графе 9 "Использование ресурсов на нужды организации, руб. коп." (%значение%)</w:t>
            </w:r>
          </w:p>
        </w:tc>
      </w:tr>
      <w:tr w:rsidR="00E25A17">
        <w:tc>
          <w:tcPr>
            <w:tcW w:w="567" w:type="dxa"/>
          </w:tcPr>
          <w:p w:rsidR="00E25A17" w:rsidRDefault="00E25A17">
            <w:pPr>
              <w:pStyle w:val="ConsPlusNormal"/>
              <w:jc w:val="center"/>
            </w:pPr>
            <w:r>
              <w:lastRenderedPageBreak/>
              <w:t>198</w:t>
            </w:r>
          </w:p>
        </w:tc>
        <w:tc>
          <w:tcPr>
            <w:tcW w:w="5216" w:type="dxa"/>
          </w:tcPr>
          <w:p w:rsidR="00E25A17" w:rsidRDefault="00E25A17">
            <w:pPr>
              <w:pStyle w:val="ConsPlusNormal"/>
              <w:ind w:firstLine="141"/>
            </w:pPr>
            <w:r>
              <w:t>РасходыБудущихПериодов.СальдоОпераций = РасходыБудущихПериодов.НачисленоРБП - РасходыБудущихПериодов.СписаноРБП</w:t>
            </w:r>
          </w:p>
        </w:tc>
        <w:tc>
          <w:tcPr>
            <w:tcW w:w="1531" w:type="dxa"/>
          </w:tcPr>
          <w:p w:rsidR="00E25A17" w:rsidRDefault="00E25A17">
            <w:pPr>
              <w:pStyle w:val="ConsPlusNormal"/>
            </w:pPr>
          </w:p>
        </w:tc>
        <w:tc>
          <w:tcPr>
            <w:tcW w:w="1075" w:type="dxa"/>
          </w:tcPr>
          <w:p w:rsidR="00E25A17" w:rsidRDefault="00E25A17">
            <w:pPr>
              <w:pStyle w:val="ConsPlusNormal"/>
              <w:jc w:val="center"/>
            </w:pPr>
            <w:r>
              <w:t>198</w:t>
            </w:r>
          </w:p>
        </w:tc>
        <w:tc>
          <w:tcPr>
            <w:tcW w:w="5215" w:type="dxa"/>
          </w:tcPr>
          <w:p w:rsidR="00E25A17" w:rsidRDefault="00E25A17">
            <w:pPr>
              <w:pStyle w:val="ConsPlusNormal"/>
              <w:ind w:firstLine="141"/>
            </w:pPr>
            <w:r>
              <w:t>Значение показателя строки 2.2.5 "Расходы будущих периодов" по графе 3 "Сальдо операций, руб. коп." (%значение%) должно соответствовать значению показателя строки 2.2.5 "Расходы будущих периодов" по графе 4 "Движение в рамках контракта, руб. коп." (%значение%) за вычетом значения показателя строки 2.2.5 "Расходы будущих периодов" по графе 7 "Списание в рамках контракта, руб. коп." (%значение%)</w:t>
            </w:r>
          </w:p>
        </w:tc>
      </w:tr>
      <w:tr w:rsidR="00E25A17">
        <w:tc>
          <w:tcPr>
            <w:tcW w:w="567" w:type="dxa"/>
          </w:tcPr>
          <w:p w:rsidR="00E25A17" w:rsidRDefault="00E25A17">
            <w:pPr>
              <w:pStyle w:val="ConsPlusNormal"/>
              <w:jc w:val="center"/>
            </w:pPr>
            <w:r>
              <w:t>199</w:t>
            </w:r>
          </w:p>
        </w:tc>
        <w:tc>
          <w:tcPr>
            <w:tcW w:w="5216" w:type="dxa"/>
          </w:tcPr>
          <w:p w:rsidR="00E25A17" w:rsidRDefault="00E25A17">
            <w:pPr>
              <w:pStyle w:val="ConsPlusNormal"/>
              <w:ind w:firstLine="141"/>
            </w:pPr>
            <w:r>
              <w:t>СредстваПроизводства.СальдоОпераций = (СредстваПроизводства.ПоступилоСредствПроизводства + СредстваПроизводства.ПроизводственныеЗатратыДругихКонтрактов + СредстваПроизводства.ПоступилоСредствПроизводстваСобственныеСредства) - (СредстваПроизводства.ВыбылоСредствПроизводства + СредстваПроизводства.ВыбылоСредствПроизводстваНаДругиеКонтракты + СредстваПроизводства.ВыбылоСредствПроизводстваНуждыОрганизации)</w:t>
            </w:r>
          </w:p>
        </w:tc>
        <w:tc>
          <w:tcPr>
            <w:tcW w:w="1531" w:type="dxa"/>
          </w:tcPr>
          <w:p w:rsidR="00E25A17" w:rsidRDefault="00E25A17">
            <w:pPr>
              <w:pStyle w:val="ConsPlusNormal"/>
            </w:pPr>
          </w:p>
        </w:tc>
        <w:tc>
          <w:tcPr>
            <w:tcW w:w="1075" w:type="dxa"/>
          </w:tcPr>
          <w:p w:rsidR="00E25A17" w:rsidRDefault="00E25A17">
            <w:pPr>
              <w:pStyle w:val="ConsPlusNormal"/>
              <w:jc w:val="center"/>
            </w:pPr>
            <w:r>
              <w:t>199</w:t>
            </w:r>
          </w:p>
        </w:tc>
        <w:tc>
          <w:tcPr>
            <w:tcW w:w="5215" w:type="dxa"/>
          </w:tcPr>
          <w:p w:rsidR="00E25A17" w:rsidRDefault="00E25A17">
            <w:pPr>
              <w:pStyle w:val="ConsPlusNormal"/>
              <w:ind w:firstLine="141"/>
            </w:pPr>
            <w:r>
              <w:t>Значение показателя строки 2.2.6 "Средства производства" по графе 3 "Сальдо операций, руб. коп." (%значение%) должно соответствовать сумме значений показателя строки 2.2.6 "Средства производства" по графе 4 "Движение в рамках контракта, руб. коп.", графе 5 "Привлечение ресурсов с других контрактов государственного заказчика/заказчика, руб. коп.", графе 6 "Привлечение ресурсов организации, руб. коп." (%значение%) за вычетом значений показателя строки 2.2.6 "Средства производства" по графе 7 "Списание в рамках контракта, руб. коп.", графе 8 "Использование ресурсов на другие контракты государственного заказчика/заказчика, руб. коп.", графе 9 "Использование ресурсов на нужды организации, руб. коп." (%значение%)</w:t>
            </w:r>
          </w:p>
        </w:tc>
      </w:tr>
      <w:tr w:rsidR="00E25A17">
        <w:tc>
          <w:tcPr>
            <w:tcW w:w="567" w:type="dxa"/>
          </w:tcPr>
          <w:p w:rsidR="00E25A17" w:rsidRDefault="00E25A17">
            <w:pPr>
              <w:pStyle w:val="ConsPlusNormal"/>
              <w:jc w:val="center"/>
            </w:pPr>
            <w:r>
              <w:t>200</w:t>
            </w:r>
          </w:p>
        </w:tc>
        <w:tc>
          <w:tcPr>
            <w:tcW w:w="5216" w:type="dxa"/>
          </w:tcPr>
          <w:p w:rsidR="00E25A17" w:rsidRDefault="00E25A17">
            <w:pPr>
              <w:pStyle w:val="ConsPlusNormal"/>
              <w:ind w:firstLine="141"/>
            </w:pPr>
            <w:r>
              <w:t xml:space="preserve">ГруппаПроизводство.СальдоОпераций = МатериальныеЗатраты.СальдоОпераций + ЗатратыФОТ.СальдоОпераций + ПрочиеПроизводственныеЗатраты.СальдоОпераций + ОбщепроизводственныеЗатраты.СальдоОпераций + ОбщехозяйственныеЗатраты.СальдоОпераций + ПолуфабрикатыВнутренниеРаботы.СальдоОпераций </w:t>
            </w:r>
            <w:r>
              <w:lastRenderedPageBreak/>
              <w:t>+ ВыпускПолуфабрикатовВнутреннихРабот.СальдоОпераций + ВыпускПродукции.СальдоОпераций</w:t>
            </w:r>
          </w:p>
        </w:tc>
        <w:tc>
          <w:tcPr>
            <w:tcW w:w="1531" w:type="dxa"/>
          </w:tcPr>
          <w:p w:rsidR="00E25A17" w:rsidRDefault="00E25A17">
            <w:pPr>
              <w:pStyle w:val="ConsPlusNormal"/>
            </w:pPr>
          </w:p>
        </w:tc>
        <w:tc>
          <w:tcPr>
            <w:tcW w:w="1075" w:type="dxa"/>
          </w:tcPr>
          <w:p w:rsidR="00E25A17" w:rsidRDefault="00E25A17">
            <w:pPr>
              <w:pStyle w:val="ConsPlusNormal"/>
              <w:jc w:val="center"/>
            </w:pPr>
            <w:r>
              <w:t>200</w:t>
            </w:r>
          </w:p>
        </w:tc>
        <w:tc>
          <w:tcPr>
            <w:tcW w:w="5215" w:type="dxa"/>
          </w:tcPr>
          <w:p w:rsidR="00E25A17" w:rsidRDefault="00E25A17">
            <w:pPr>
              <w:pStyle w:val="ConsPlusNormal"/>
              <w:ind w:firstLine="141"/>
            </w:pPr>
            <w:r>
              <w:t xml:space="preserve">Значение показателя строки 2.3 "Производство" по графе 3 "Сальдо операций, руб. коп." (%значение%) должно соответствовать сумме значений показателей строки 2.3.1 "Затраты на материалы", строки 2.3.2 "Затраты на оплату труда", строки 2.3.3 "Прочие производственные затраты", строки 2.3.4 "Общепроизводственные затраты", строки 2.3.5 </w:t>
            </w:r>
            <w:r>
              <w:lastRenderedPageBreak/>
              <w:t>"Общехозяйственные затраты", строки 2.3.6 "Полуфабрикаты, внутренние работы", строки 2.3.7 "Выпуск полуфабрикатов, внутренних работ", строки 2.3.8 "Выпуск продукции" по графе 3 "Сальдо операций, руб. коп." (%значение%)</w:t>
            </w:r>
          </w:p>
        </w:tc>
      </w:tr>
      <w:tr w:rsidR="00E25A17">
        <w:tc>
          <w:tcPr>
            <w:tcW w:w="567" w:type="dxa"/>
          </w:tcPr>
          <w:p w:rsidR="00E25A17" w:rsidRDefault="00E25A17">
            <w:pPr>
              <w:pStyle w:val="ConsPlusNormal"/>
              <w:jc w:val="center"/>
            </w:pPr>
            <w:r>
              <w:lastRenderedPageBreak/>
              <w:t>201</w:t>
            </w:r>
          </w:p>
        </w:tc>
        <w:tc>
          <w:tcPr>
            <w:tcW w:w="5216" w:type="dxa"/>
          </w:tcPr>
          <w:p w:rsidR="00E25A17" w:rsidRDefault="00E25A17">
            <w:pPr>
              <w:pStyle w:val="ConsPlusNormal"/>
              <w:ind w:firstLine="141"/>
            </w:pPr>
            <w:r>
              <w:t>ГруппаПроизводство.СальдоОпераций = (ГруппаПроизводство.ПроизводственныеЗатраты + ГруппаПроизводство.ПроизводственныеЗатратыДругихКонтрактов + ГруппаПроизводство.ПроизводственныеЗатратыСобственные) - (ГруппаПроизводство.Выпуск + ГруппаПроизводство.ВыпускНаДругиеКонтракты + ГруппаПроизводство.ВыпускНуждыОрганизации)</w:t>
            </w:r>
          </w:p>
        </w:tc>
        <w:tc>
          <w:tcPr>
            <w:tcW w:w="1531" w:type="dxa"/>
          </w:tcPr>
          <w:p w:rsidR="00E25A17" w:rsidRDefault="00E25A17">
            <w:pPr>
              <w:pStyle w:val="ConsPlusNormal"/>
            </w:pPr>
          </w:p>
        </w:tc>
        <w:tc>
          <w:tcPr>
            <w:tcW w:w="1075" w:type="dxa"/>
          </w:tcPr>
          <w:p w:rsidR="00E25A17" w:rsidRDefault="00E25A17">
            <w:pPr>
              <w:pStyle w:val="ConsPlusNormal"/>
              <w:jc w:val="center"/>
            </w:pPr>
            <w:r>
              <w:t>201</w:t>
            </w:r>
          </w:p>
        </w:tc>
        <w:tc>
          <w:tcPr>
            <w:tcW w:w="5215" w:type="dxa"/>
          </w:tcPr>
          <w:p w:rsidR="00E25A17" w:rsidRDefault="00E25A17">
            <w:pPr>
              <w:pStyle w:val="ConsPlusNormal"/>
              <w:ind w:firstLine="141"/>
            </w:pPr>
            <w:r>
              <w:t>Значение показателя строки 2.3 "Производство" по графе 3 "Сальдо операций, руб. коп." (%значение%) должно соответствовать сумме значений показателя строки 2.3 "Производство" по графе 4 "Движение в рамках контракта, руб. коп.", графе 5 "Привлечение ресурсов с других контрактов государственного заказчика/заказчика, руб. коп.", графе 6 "Привлечение ресурсов организации, руб. коп." (%значение%) за вычетом значений показателя строки 2.3 "Производство" по графе 7 "Списание в рамках контракта, руб. коп.", графе 8 "Использование ресурсов на другие контракты государственного заказчика/заказчика, руб. коп.", графе 9 "Использование ресурсов на нужды организации, руб. коп." (%значение%)</w:t>
            </w:r>
          </w:p>
        </w:tc>
      </w:tr>
      <w:tr w:rsidR="00E25A17">
        <w:tc>
          <w:tcPr>
            <w:tcW w:w="567" w:type="dxa"/>
          </w:tcPr>
          <w:p w:rsidR="00E25A17" w:rsidRDefault="00E25A17">
            <w:pPr>
              <w:pStyle w:val="ConsPlusNormal"/>
              <w:jc w:val="center"/>
            </w:pPr>
            <w:r>
              <w:t>202</w:t>
            </w:r>
          </w:p>
        </w:tc>
        <w:tc>
          <w:tcPr>
            <w:tcW w:w="5216" w:type="dxa"/>
          </w:tcPr>
          <w:p w:rsidR="00E25A17" w:rsidRDefault="00E25A17">
            <w:pPr>
              <w:pStyle w:val="ConsPlusNormal"/>
              <w:ind w:firstLine="141"/>
            </w:pPr>
            <w:r>
              <w:t>ГруппаПроизводство.ПроизводственныеЗатраты = МатериальныеЗатраты.СписаноНаЗатраты + ПрочиеПроизводственныеЗатраты.СписаноНаЗатраты + ПолуфабрикатыВнутренниеРаботы.СписаноНаЗатраты</w:t>
            </w:r>
          </w:p>
        </w:tc>
        <w:tc>
          <w:tcPr>
            <w:tcW w:w="1531" w:type="dxa"/>
          </w:tcPr>
          <w:p w:rsidR="00E25A17" w:rsidRDefault="00E25A17">
            <w:pPr>
              <w:pStyle w:val="ConsPlusNormal"/>
            </w:pPr>
          </w:p>
        </w:tc>
        <w:tc>
          <w:tcPr>
            <w:tcW w:w="1075" w:type="dxa"/>
          </w:tcPr>
          <w:p w:rsidR="00E25A17" w:rsidRDefault="00E25A17">
            <w:pPr>
              <w:pStyle w:val="ConsPlusNormal"/>
              <w:jc w:val="center"/>
            </w:pPr>
            <w:r>
              <w:t>202</w:t>
            </w:r>
          </w:p>
        </w:tc>
        <w:tc>
          <w:tcPr>
            <w:tcW w:w="5215" w:type="dxa"/>
          </w:tcPr>
          <w:p w:rsidR="00E25A17" w:rsidRDefault="00E25A17">
            <w:pPr>
              <w:pStyle w:val="ConsPlusNormal"/>
              <w:ind w:firstLine="141"/>
            </w:pPr>
            <w:r>
              <w:t>Значение показателя строки 2.3 "Производство" по графе 4 "Движение в рамках контракта, руб. коп." (%значение%) должно соответствовать сумме значений показателей строки 2.3.1 "Затраты на материалы", строки 2.3.3 "Прочие производственные затраты", строки 2.3.6 "Полуфабрикаты, внутренние работы" по графе 4 "Движение в рамках контракта, руб. коп." (%значение%)</w:t>
            </w:r>
          </w:p>
        </w:tc>
      </w:tr>
      <w:tr w:rsidR="00E25A17">
        <w:tc>
          <w:tcPr>
            <w:tcW w:w="567" w:type="dxa"/>
          </w:tcPr>
          <w:p w:rsidR="00E25A17" w:rsidRDefault="00E25A17">
            <w:pPr>
              <w:pStyle w:val="ConsPlusNormal"/>
              <w:jc w:val="center"/>
            </w:pPr>
            <w:r>
              <w:t>203</w:t>
            </w:r>
          </w:p>
        </w:tc>
        <w:tc>
          <w:tcPr>
            <w:tcW w:w="5216" w:type="dxa"/>
          </w:tcPr>
          <w:p w:rsidR="00E25A17" w:rsidRDefault="00E25A17">
            <w:pPr>
              <w:pStyle w:val="ConsPlusNormal"/>
              <w:ind w:firstLine="141"/>
            </w:pPr>
            <w:r>
              <w:t>ГруппаПроизводство.ПроизводственныеЗатратыДругихКонтрактов = МатериальныеЗатраты.СписаноЗатратДругихКонтрак</w:t>
            </w:r>
            <w:r>
              <w:lastRenderedPageBreak/>
              <w:t>тов + ПрочиеПроизводственныеЗатраты.СписаноЗатратДругихКонтрактов</w:t>
            </w:r>
          </w:p>
        </w:tc>
        <w:tc>
          <w:tcPr>
            <w:tcW w:w="1531" w:type="dxa"/>
          </w:tcPr>
          <w:p w:rsidR="00E25A17" w:rsidRDefault="00E25A17">
            <w:pPr>
              <w:pStyle w:val="ConsPlusNormal"/>
            </w:pPr>
          </w:p>
        </w:tc>
        <w:tc>
          <w:tcPr>
            <w:tcW w:w="1075" w:type="dxa"/>
          </w:tcPr>
          <w:p w:rsidR="00E25A17" w:rsidRDefault="00E25A17">
            <w:pPr>
              <w:pStyle w:val="ConsPlusNormal"/>
              <w:jc w:val="center"/>
            </w:pPr>
            <w:r>
              <w:t>203</w:t>
            </w:r>
          </w:p>
        </w:tc>
        <w:tc>
          <w:tcPr>
            <w:tcW w:w="5215" w:type="dxa"/>
          </w:tcPr>
          <w:p w:rsidR="00E25A17" w:rsidRDefault="00E25A17">
            <w:pPr>
              <w:pStyle w:val="ConsPlusNormal"/>
              <w:ind w:firstLine="141"/>
            </w:pPr>
            <w:r>
              <w:t xml:space="preserve">Значение показателя строки 2.3 "Производство" по графе 5 "Привлечение ресурсов с других контрактов государственного заказчика/заказчика, руб. коп." </w:t>
            </w:r>
            <w:r>
              <w:lastRenderedPageBreak/>
              <w:t>(%значение%) должно соответствовать сумме значений показателей строки 2.3.1 "Затраты на материалы", строки 2.3.3 "Прочие производственные затраты" по графе 5 "Привлечение ресурсов с других контрактов государственного заказчика/заказчика, руб. коп." (%значение%)</w:t>
            </w:r>
          </w:p>
        </w:tc>
      </w:tr>
      <w:tr w:rsidR="00E25A17">
        <w:tc>
          <w:tcPr>
            <w:tcW w:w="567" w:type="dxa"/>
          </w:tcPr>
          <w:p w:rsidR="00E25A17" w:rsidRDefault="00E25A17">
            <w:pPr>
              <w:pStyle w:val="ConsPlusNormal"/>
              <w:jc w:val="center"/>
            </w:pPr>
            <w:r>
              <w:lastRenderedPageBreak/>
              <w:t>204</w:t>
            </w:r>
          </w:p>
        </w:tc>
        <w:tc>
          <w:tcPr>
            <w:tcW w:w="5216" w:type="dxa"/>
          </w:tcPr>
          <w:p w:rsidR="00E25A17" w:rsidRDefault="00E25A17">
            <w:pPr>
              <w:pStyle w:val="ConsPlusNormal"/>
              <w:ind w:firstLine="141"/>
            </w:pPr>
            <w:r>
              <w:t>ГруппаПроизводство.ПроизводственныеЗатратыСобственные = МатериальныеЗатраты.СписаноСобственныхЗатрат + ЗатратыФОТ.ЗарплатаИсполнителей + ПрочиеПроизводственныеЗатраты.СписаноСобственныхЗатрат + ОбщепроизводственныеЗатраты.РазмерЗатрат + ОбщехозяйственныеЗатраты.РазмерЗатрат</w:t>
            </w:r>
          </w:p>
        </w:tc>
        <w:tc>
          <w:tcPr>
            <w:tcW w:w="1531" w:type="dxa"/>
          </w:tcPr>
          <w:p w:rsidR="00E25A17" w:rsidRDefault="00E25A17">
            <w:pPr>
              <w:pStyle w:val="ConsPlusNormal"/>
            </w:pPr>
          </w:p>
        </w:tc>
        <w:tc>
          <w:tcPr>
            <w:tcW w:w="1075" w:type="dxa"/>
          </w:tcPr>
          <w:p w:rsidR="00E25A17" w:rsidRDefault="00E25A17">
            <w:pPr>
              <w:pStyle w:val="ConsPlusNormal"/>
              <w:jc w:val="center"/>
            </w:pPr>
            <w:r>
              <w:t>204</w:t>
            </w:r>
          </w:p>
        </w:tc>
        <w:tc>
          <w:tcPr>
            <w:tcW w:w="5215" w:type="dxa"/>
          </w:tcPr>
          <w:p w:rsidR="00E25A17" w:rsidRDefault="00E25A17">
            <w:pPr>
              <w:pStyle w:val="ConsPlusNormal"/>
              <w:ind w:firstLine="141"/>
            </w:pPr>
            <w:r>
              <w:t>Значение показателя строки 2.3 "Производство" по графе 6 "Привлечение ресурсов организации, руб. коп." (%значение%) должно соответствовать сумме значений показателей строки 2.3.1 "Затраты на материалы", строки 2.3.2 "Затраты на оплату труда", строки 2.3.3 "Прочие производственные затраты", строки 2.3.4 "Общепроизводственные затраты", строки 2.3.5 "Общехозяйственные затраты" по графе 6 "Привлечение ресурсов организации, руб. коп." (%значение%)</w:t>
            </w:r>
          </w:p>
        </w:tc>
      </w:tr>
      <w:tr w:rsidR="00E25A17">
        <w:tc>
          <w:tcPr>
            <w:tcW w:w="567" w:type="dxa"/>
          </w:tcPr>
          <w:p w:rsidR="00E25A17" w:rsidRDefault="00E25A17">
            <w:pPr>
              <w:pStyle w:val="ConsPlusNormal"/>
              <w:jc w:val="center"/>
            </w:pPr>
            <w:r>
              <w:t>205</w:t>
            </w:r>
          </w:p>
        </w:tc>
        <w:tc>
          <w:tcPr>
            <w:tcW w:w="5216" w:type="dxa"/>
          </w:tcPr>
          <w:p w:rsidR="00E25A17" w:rsidRDefault="00E25A17">
            <w:pPr>
              <w:pStyle w:val="ConsPlusNormal"/>
              <w:ind w:firstLine="141"/>
            </w:pPr>
            <w:r>
              <w:t>ГруппаПроизводство.Выпуск = МатериальныеЗатраты.ИсключеноИзЗатрат + ПрочиеПроизводственныеЗатраты.ИсключеноИзЗатрат + ВыпускПолуфабрикатовВнутреннихРабот.Выпущено + ВыпускПродукции.Выпущено</w:t>
            </w:r>
          </w:p>
        </w:tc>
        <w:tc>
          <w:tcPr>
            <w:tcW w:w="1531" w:type="dxa"/>
          </w:tcPr>
          <w:p w:rsidR="00E25A17" w:rsidRDefault="00E25A17">
            <w:pPr>
              <w:pStyle w:val="ConsPlusNormal"/>
            </w:pPr>
          </w:p>
        </w:tc>
        <w:tc>
          <w:tcPr>
            <w:tcW w:w="1075" w:type="dxa"/>
          </w:tcPr>
          <w:p w:rsidR="00E25A17" w:rsidRDefault="00E25A17">
            <w:pPr>
              <w:pStyle w:val="ConsPlusNormal"/>
              <w:jc w:val="center"/>
            </w:pPr>
            <w:r>
              <w:t>205</w:t>
            </w:r>
          </w:p>
        </w:tc>
        <w:tc>
          <w:tcPr>
            <w:tcW w:w="5215" w:type="dxa"/>
          </w:tcPr>
          <w:p w:rsidR="00E25A17" w:rsidRDefault="00E25A17">
            <w:pPr>
              <w:pStyle w:val="ConsPlusNormal"/>
              <w:ind w:firstLine="141"/>
            </w:pPr>
            <w:r>
              <w:t>Значение показателя строки 2.3 "Производство" по графе 7 "Списание в рамках контракта, руб. коп." (%значение%) должно соответствовать сумме значений показателей строки 2.3.1 "Затраты на материалы", строки 2.3.3 "Прочие производственные затраты", строки 2.3.7 "Выпуск полуфабрикатов, внутренних работ", строки 2.3.8 "Выпуск продукции" по графе 7 "Списание в рамках контракта, руб. коп." (%значение%)</w:t>
            </w:r>
          </w:p>
        </w:tc>
      </w:tr>
      <w:tr w:rsidR="00E25A17">
        <w:tc>
          <w:tcPr>
            <w:tcW w:w="567" w:type="dxa"/>
          </w:tcPr>
          <w:p w:rsidR="00E25A17" w:rsidRDefault="00E25A17">
            <w:pPr>
              <w:pStyle w:val="ConsPlusNormal"/>
              <w:jc w:val="center"/>
            </w:pPr>
            <w:r>
              <w:t>206</w:t>
            </w:r>
          </w:p>
        </w:tc>
        <w:tc>
          <w:tcPr>
            <w:tcW w:w="5216" w:type="dxa"/>
          </w:tcPr>
          <w:p w:rsidR="00E25A17" w:rsidRDefault="00E25A17">
            <w:pPr>
              <w:pStyle w:val="ConsPlusNormal"/>
              <w:ind w:firstLine="141"/>
            </w:pPr>
            <w:r>
              <w:t>ГруппаПроизводство.ВыпускНаДругиеКонтракты = МатериальныеЗатраты.ОтнесеноНаДругиеКонтракты + ПрочиеПроизводственныеЗатраты.ОтнесеноНаДругиеКонтракты</w:t>
            </w:r>
          </w:p>
        </w:tc>
        <w:tc>
          <w:tcPr>
            <w:tcW w:w="1531" w:type="dxa"/>
          </w:tcPr>
          <w:p w:rsidR="00E25A17" w:rsidRDefault="00E25A17">
            <w:pPr>
              <w:pStyle w:val="ConsPlusNormal"/>
            </w:pPr>
          </w:p>
        </w:tc>
        <w:tc>
          <w:tcPr>
            <w:tcW w:w="1075" w:type="dxa"/>
          </w:tcPr>
          <w:p w:rsidR="00E25A17" w:rsidRDefault="00E25A17">
            <w:pPr>
              <w:pStyle w:val="ConsPlusNormal"/>
              <w:jc w:val="center"/>
            </w:pPr>
            <w:r>
              <w:t>206</w:t>
            </w:r>
          </w:p>
        </w:tc>
        <w:tc>
          <w:tcPr>
            <w:tcW w:w="5215" w:type="dxa"/>
          </w:tcPr>
          <w:p w:rsidR="00E25A17" w:rsidRDefault="00E25A17">
            <w:pPr>
              <w:pStyle w:val="ConsPlusNormal"/>
              <w:ind w:firstLine="141"/>
            </w:pPr>
            <w:r>
              <w:t xml:space="preserve">Значение показателя строки 2.3 "Производство" по графе 8 "Использование ресурсов на другие контракты государственного заказчика/заказчика, руб. коп." (%значение%) должно соответствовать сумме значений показателей строки 2.3.1 "Затраты на материалы", строки 2.3.3 "Прочие производственные </w:t>
            </w:r>
            <w:r>
              <w:lastRenderedPageBreak/>
              <w:t>затраты" по графе 8 "Использование ресурсов на другие контракты государственного заказчика/заказчика, руб. коп." (%значение%)</w:t>
            </w:r>
          </w:p>
        </w:tc>
      </w:tr>
      <w:tr w:rsidR="00E25A17">
        <w:tc>
          <w:tcPr>
            <w:tcW w:w="567" w:type="dxa"/>
          </w:tcPr>
          <w:p w:rsidR="00E25A17" w:rsidRDefault="00E25A17">
            <w:pPr>
              <w:pStyle w:val="ConsPlusNormal"/>
              <w:jc w:val="center"/>
            </w:pPr>
            <w:r>
              <w:lastRenderedPageBreak/>
              <w:t>207</w:t>
            </w:r>
          </w:p>
        </w:tc>
        <w:tc>
          <w:tcPr>
            <w:tcW w:w="5216" w:type="dxa"/>
          </w:tcPr>
          <w:p w:rsidR="00E25A17" w:rsidRDefault="00E25A17">
            <w:pPr>
              <w:pStyle w:val="ConsPlusNormal"/>
              <w:ind w:firstLine="141"/>
            </w:pPr>
            <w:r>
              <w:t>ГруппаПроизводство.ВыпускНуждыОрганизации = МатериальныеЗатраты.ОтнесеноНаСобственныеЗатраты + ПрочиеПроизводственныеЗатраты.ОтнесеноНаСобственныеЗатраты</w:t>
            </w:r>
          </w:p>
        </w:tc>
        <w:tc>
          <w:tcPr>
            <w:tcW w:w="1531" w:type="dxa"/>
          </w:tcPr>
          <w:p w:rsidR="00E25A17" w:rsidRDefault="00E25A17">
            <w:pPr>
              <w:pStyle w:val="ConsPlusNormal"/>
            </w:pPr>
          </w:p>
        </w:tc>
        <w:tc>
          <w:tcPr>
            <w:tcW w:w="1075" w:type="dxa"/>
          </w:tcPr>
          <w:p w:rsidR="00E25A17" w:rsidRDefault="00E25A17">
            <w:pPr>
              <w:pStyle w:val="ConsPlusNormal"/>
              <w:jc w:val="center"/>
            </w:pPr>
            <w:r>
              <w:t>207</w:t>
            </w:r>
          </w:p>
        </w:tc>
        <w:tc>
          <w:tcPr>
            <w:tcW w:w="5215" w:type="dxa"/>
          </w:tcPr>
          <w:p w:rsidR="00E25A17" w:rsidRDefault="00E25A17">
            <w:pPr>
              <w:pStyle w:val="ConsPlusNormal"/>
              <w:ind w:firstLine="141"/>
            </w:pPr>
            <w:r>
              <w:t>Значение показателя строки 2.3 "Производство" по графе 9 "Использование ресурсов на нужды организации, руб. коп." (%значение%) должно соответствовать сумме значений показателей строки 2.3.1 "Затраты на материалы", строки 2.3.3 "Прочие производственные затраты" по графе 9 "Использование ресурсов на нужды организации, руб. коп." (%значение%)</w:t>
            </w:r>
          </w:p>
        </w:tc>
      </w:tr>
      <w:tr w:rsidR="00E25A17">
        <w:tc>
          <w:tcPr>
            <w:tcW w:w="567" w:type="dxa"/>
          </w:tcPr>
          <w:p w:rsidR="00E25A17" w:rsidRDefault="00E25A17">
            <w:pPr>
              <w:pStyle w:val="ConsPlusNormal"/>
              <w:jc w:val="center"/>
            </w:pPr>
            <w:r>
              <w:t>208</w:t>
            </w:r>
          </w:p>
        </w:tc>
        <w:tc>
          <w:tcPr>
            <w:tcW w:w="5216" w:type="dxa"/>
          </w:tcPr>
          <w:p w:rsidR="00E25A17" w:rsidRDefault="00E25A17">
            <w:pPr>
              <w:pStyle w:val="ConsPlusNormal"/>
              <w:ind w:firstLine="141"/>
            </w:pPr>
            <w:r>
              <w:t>МатериальныеЗатраты.СальдоОпераций = (МатериальныеЗатраты.СписаноНаЗатраты + МатериальныеЗатраты.СписаноЗатратДругихКонтрактов + МатериальныеЗатраты.СписаноСобственныхЗатрат) - (МатериальныеЗатраты.ИсключеноИзЗатрат + МатериальныеЗатраты.ОтнесеноНаДругиеКонтракты + МатериальныеЗатраты.ОтнесеноНаСобственныеЗатраты)</w:t>
            </w:r>
          </w:p>
        </w:tc>
        <w:tc>
          <w:tcPr>
            <w:tcW w:w="1531" w:type="dxa"/>
          </w:tcPr>
          <w:p w:rsidR="00E25A17" w:rsidRDefault="00E25A17">
            <w:pPr>
              <w:pStyle w:val="ConsPlusNormal"/>
            </w:pPr>
          </w:p>
        </w:tc>
        <w:tc>
          <w:tcPr>
            <w:tcW w:w="1075" w:type="dxa"/>
          </w:tcPr>
          <w:p w:rsidR="00E25A17" w:rsidRDefault="00E25A17">
            <w:pPr>
              <w:pStyle w:val="ConsPlusNormal"/>
              <w:jc w:val="center"/>
            </w:pPr>
            <w:r>
              <w:t>208</w:t>
            </w:r>
          </w:p>
        </w:tc>
        <w:tc>
          <w:tcPr>
            <w:tcW w:w="5215" w:type="dxa"/>
          </w:tcPr>
          <w:p w:rsidR="00E25A17" w:rsidRDefault="00E25A17">
            <w:pPr>
              <w:pStyle w:val="ConsPlusNormal"/>
              <w:ind w:firstLine="141"/>
            </w:pPr>
            <w:r>
              <w:t>Значение показателя строки 2.3.1 "Затраты на материалы" по графе 3 "Сальдо операций, руб. коп." (%значение%) должно соответствовать сумме значений показателя строки 2.3.1 "Затраты на материалы" по графе 4 "Движение в рамках контракта, руб. коп.", графе 5 "Привлечение ресурсов с других контрактов государственного заказчика/заказчика, руб. коп.", графе 6 "Привлечение ресурсов организации, руб. коп." (%значение%) за вычетом значений показателя строки 2.3.1 "Затраты на материалы" по графе 7 "Списание в рамках контракта, руб. коп.", графе 8 "Использование ресурсов на другие контракты государственного заказчика/заказчика, руб. коп.", графе 9 "Использование ресурсов на нужды организации, руб. коп." (%значение%)</w:t>
            </w:r>
          </w:p>
        </w:tc>
      </w:tr>
      <w:tr w:rsidR="00E25A17">
        <w:tc>
          <w:tcPr>
            <w:tcW w:w="567" w:type="dxa"/>
          </w:tcPr>
          <w:p w:rsidR="00E25A17" w:rsidRDefault="00E25A17">
            <w:pPr>
              <w:pStyle w:val="ConsPlusNormal"/>
              <w:jc w:val="center"/>
            </w:pPr>
            <w:r>
              <w:t>209</w:t>
            </w:r>
          </w:p>
        </w:tc>
        <w:tc>
          <w:tcPr>
            <w:tcW w:w="5216" w:type="dxa"/>
          </w:tcPr>
          <w:p w:rsidR="00E25A17" w:rsidRDefault="00E25A17">
            <w:pPr>
              <w:pStyle w:val="ConsPlusNormal"/>
              <w:ind w:firstLine="141"/>
            </w:pPr>
            <w:r>
              <w:t>ЗатратыФОТ.СальдоОпераций = ЗатратыФОТ.ЗарплатаИсполнителей</w:t>
            </w:r>
          </w:p>
        </w:tc>
        <w:tc>
          <w:tcPr>
            <w:tcW w:w="1531" w:type="dxa"/>
          </w:tcPr>
          <w:p w:rsidR="00E25A17" w:rsidRDefault="00E25A17">
            <w:pPr>
              <w:pStyle w:val="ConsPlusNormal"/>
            </w:pPr>
          </w:p>
        </w:tc>
        <w:tc>
          <w:tcPr>
            <w:tcW w:w="1075" w:type="dxa"/>
          </w:tcPr>
          <w:p w:rsidR="00E25A17" w:rsidRDefault="00E25A17">
            <w:pPr>
              <w:pStyle w:val="ConsPlusNormal"/>
              <w:jc w:val="center"/>
            </w:pPr>
            <w:r>
              <w:t>209</w:t>
            </w:r>
          </w:p>
        </w:tc>
        <w:tc>
          <w:tcPr>
            <w:tcW w:w="5215" w:type="dxa"/>
          </w:tcPr>
          <w:p w:rsidR="00E25A17" w:rsidRDefault="00E25A17">
            <w:pPr>
              <w:pStyle w:val="ConsPlusNormal"/>
              <w:ind w:firstLine="141"/>
            </w:pPr>
            <w:r>
              <w:t xml:space="preserve">Значение показателя строки 2.3.2 "Затраты на оплату труда" по графе 3 "Сальдо операций, руб. коп." (%значение%) должно соответствовать значению показателя строки 2.3.2 "Затраты на оплату </w:t>
            </w:r>
            <w:r>
              <w:lastRenderedPageBreak/>
              <w:t>труда" по графе 6 "Привлечение ресурсов организации, руб. коп." (%значение%)</w:t>
            </w:r>
          </w:p>
        </w:tc>
      </w:tr>
      <w:tr w:rsidR="00E25A17">
        <w:tc>
          <w:tcPr>
            <w:tcW w:w="567" w:type="dxa"/>
          </w:tcPr>
          <w:p w:rsidR="00E25A17" w:rsidRDefault="00E25A17">
            <w:pPr>
              <w:pStyle w:val="ConsPlusNormal"/>
              <w:jc w:val="center"/>
            </w:pPr>
            <w:r>
              <w:lastRenderedPageBreak/>
              <w:t>210</w:t>
            </w:r>
          </w:p>
        </w:tc>
        <w:tc>
          <w:tcPr>
            <w:tcW w:w="5216" w:type="dxa"/>
          </w:tcPr>
          <w:p w:rsidR="00E25A17" w:rsidRDefault="00E25A17">
            <w:pPr>
              <w:pStyle w:val="ConsPlusNormal"/>
              <w:ind w:firstLine="141"/>
            </w:pPr>
            <w:r>
              <w:t>ПрочиеПроизводственныеЗатраты.СальдоОпераций = (ПрочиеПроизводственныеЗатраты.СписаноНаЗатраты + ПрочиеПроизводственныеЗатраты.СписаноЗатратДругихКонтрактов + ПрочиеПроизводственныеЗатраты.СписаноСобственныхЗатрат) - (ПрочиеПроизводственныеЗатраты.ИсключеноИзЗатрат + ПрочиеПроизводственныеЗатраты.ОтнесеноНаДругиеКонтракты + ПрочиеПроизводственныеЗатраты.ОтнесеноНаСобственныеЗатраты)</w:t>
            </w:r>
          </w:p>
        </w:tc>
        <w:tc>
          <w:tcPr>
            <w:tcW w:w="1531" w:type="dxa"/>
          </w:tcPr>
          <w:p w:rsidR="00E25A17" w:rsidRDefault="00E25A17">
            <w:pPr>
              <w:pStyle w:val="ConsPlusNormal"/>
            </w:pPr>
          </w:p>
        </w:tc>
        <w:tc>
          <w:tcPr>
            <w:tcW w:w="1075" w:type="dxa"/>
          </w:tcPr>
          <w:p w:rsidR="00E25A17" w:rsidRDefault="00E25A17">
            <w:pPr>
              <w:pStyle w:val="ConsPlusNormal"/>
              <w:jc w:val="center"/>
            </w:pPr>
            <w:r>
              <w:t>210</w:t>
            </w:r>
          </w:p>
        </w:tc>
        <w:tc>
          <w:tcPr>
            <w:tcW w:w="5215" w:type="dxa"/>
          </w:tcPr>
          <w:p w:rsidR="00E25A17" w:rsidRDefault="00E25A17">
            <w:pPr>
              <w:pStyle w:val="ConsPlusNormal"/>
              <w:ind w:firstLine="141"/>
            </w:pPr>
            <w:r>
              <w:t>Значение показателя строки 2.3.3 "Прочие производственные затраты" по графе 3 "Сальдо операций, руб. коп." (%значение%) должно соответствовать сумме значений показателя строки 2.3.3 "Прочие производственные затраты" по графе 4 "Движение в рамках контракта, руб. коп.", графе 5 "Привлечение ресурсов с других контрактов государственного заказчика/заказчика, руб. коп.", графе 6 "Привлечение ресурсов организации, руб. коп." (%значение%) за вычетом значений показателя строки 2.3.3 "Прочие производственные затраты" по графе 7 "Списание в рамках контракта, руб. коп.", графе 8 "Использование ресурсов на другие контракты государственного заказчика/заказчика, руб. коп.", графе 9 "Использование ресурсов на нужды организации, руб. коп." (%значение%)</w:t>
            </w:r>
          </w:p>
        </w:tc>
      </w:tr>
      <w:tr w:rsidR="00E25A17">
        <w:tc>
          <w:tcPr>
            <w:tcW w:w="567" w:type="dxa"/>
          </w:tcPr>
          <w:p w:rsidR="00E25A17" w:rsidRDefault="00E25A17">
            <w:pPr>
              <w:pStyle w:val="ConsPlusNormal"/>
              <w:jc w:val="center"/>
            </w:pPr>
            <w:r>
              <w:t>211</w:t>
            </w:r>
          </w:p>
        </w:tc>
        <w:tc>
          <w:tcPr>
            <w:tcW w:w="5216" w:type="dxa"/>
          </w:tcPr>
          <w:p w:rsidR="00E25A17" w:rsidRDefault="00E25A17">
            <w:pPr>
              <w:pStyle w:val="ConsPlusNormal"/>
              <w:ind w:firstLine="141"/>
            </w:pPr>
            <w:r>
              <w:t>ОбщепроизводственныеЗатраты.СальдоОпераций = ОбщепроизводственныеЗатраты.РазмерЗатрат</w:t>
            </w:r>
          </w:p>
        </w:tc>
        <w:tc>
          <w:tcPr>
            <w:tcW w:w="1531" w:type="dxa"/>
          </w:tcPr>
          <w:p w:rsidR="00E25A17" w:rsidRDefault="00E25A17">
            <w:pPr>
              <w:pStyle w:val="ConsPlusNormal"/>
            </w:pPr>
          </w:p>
        </w:tc>
        <w:tc>
          <w:tcPr>
            <w:tcW w:w="1075" w:type="dxa"/>
          </w:tcPr>
          <w:p w:rsidR="00E25A17" w:rsidRDefault="00E25A17">
            <w:pPr>
              <w:pStyle w:val="ConsPlusNormal"/>
              <w:jc w:val="center"/>
            </w:pPr>
            <w:r>
              <w:t>211</w:t>
            </w:r>
          </w:p>
        </w:tc>
        <w:tc>
          <w:tcPr>
            <w:tcW w:w="5215" w:type="dxa"/>
          </w:tcPr>
          <w:p w:rsidR="00E25A17" w:rsidRDefault="00E25A17">
            <w:pPr>
              <w:pStyle w:val="ConsPlusNormal"/>
              <w:ind w:firstLine="141"/>
            </w:pPr>
            <w:r>
              <w:t>Значение показателя строки 2.3.4 "Общепроизводственные затраты" по графе 3 "Сальдо операций, руб. коп." (%значение%) должно соответствовать значению показателя строки 2.3.4 "Общепроизводственные затраты" по графе 6 "Привлечение ресурсов организации, руб. коп." (%значение%)</w:t>
            </w:r>
          </w:p>
        </w:tc>
      </w:tr>
      <w:tr w:rsidR="00E25A17">
        <w:tc>
          <w:tcPr>
            <w:tcW w:w="567" w:type="dxa"/>
          </w:tcPr>
          <w:p w:rsidR="00E25A17" w:rsidRDefault="00E25A17">
            <w:pPr>
              <w:pStyle w:val="ConsPlusNormal"/>
              <w:jc w:val="center"/>
            </w:pPr>
            <w:r>
              <w:t>212</w:t>
            </w:r>
          </w:p>
        </w:tc>
        <w:tc>
          <w:tcPr>
            <w:tcW w:w="5216" w:type="dxa"/>
          </w:tcPr>
          <w:p w:rsidR="00E25A17" w:rsidRDefault="00E25A17">
            <w:pPr>
              <w:pStyle w:val="ConsPlusNormal"/>
              <w:ind w:firstLine="141"/>
            </w:pPr>
            <w:r>
              <w:t>ОбщехозяйственныеЗатраты.СальдоОпераций = ОбщехозяйственныеЗатраты.РазмерЗатрат</w:t>
            </w:r>
          </w:p>
        </w:tc>
        <w:tc>
          <w:tcPr>
            <w:tcW w:w="1531" w:type="dxa"/>
          </w:tcPr>
          <w:p w:rsidR="00E25A17" w:rsidRDefault="00E25A17">
            <w:pPr>
              <w:pStyle w:val="ConsPlusNormal"/>
            </w:pPr>
          </w:p>
        </w:tc>
        <w:tc>
          <w:tcPr>
            <w:tcW w:w="1075" w:type="dxa"/>
          </w:tcPr>
          <w:p w:rsidR="00E25A17" w:rsidRDefault="00E25A17">
            <w:pPr>
              <w:pStyle w:val="ConsPlusNormal"/>
              <w:jc w:val="center"/>
            </w:pPr>
            <w:r>
              <w:t>212</w:t>
            </w:r>
          </w:p>
        </w:tc>
        <w:tc>
          <w:tcPr>
            <w:tcW w:w="5215" w:type="dxa"/>
          </w:tcPr>
          <w:p w:rsidR="00E25A17" w:rsidRDefault="00E25A17">
            <w:pPr>
              <w:pStyle w:val="ConsPlusNormal"/>
              <w:ind w:firstLine="141"/>
            </w:pPr>
            <w:r>
              <w:t xml:space="preserve">Значение показателя строки 2.3.5 "Общехозяйственные затраты" по графе 3 "Сальдо операций, руб. коп." (%значение%) должно соответствовать значению показателя строки 2.3.5 "Общехозяйственные затраты" по графе 6 "Привлечение ресурсов организации, руб. коп." </w:t>
            </w:r>
            <w:r>
              <w:lastRenderedPageBreak/>
              <w:t>(%значение%)</w:t>
            </w:r>
          </w:p>
        </w:tc>
      </w:tr>
      <w:tr w:rsidR="00E25A17">
        <w:tc>
          <w:tcPr>
            <w:tcW w:w="567" w:type="dxa"/>
          </w:tcPr>
          <w:p w:rsidR="00E25A17" w:rsidRDefault="00E25A17">
            <w:pPr>
              <w:pStyle w:val="ConsPlusNormal"/>
              <w:jc w:val="center"/>
            </w:pPr>
            <w:r>
              <w:lastRenderedPageBreak/>
              <w:t>213</w:t>
            </w:r>
          </w:p>
        </w:tc>
        <w:tc>
          <w:tcPr>
            <w:tcW w:w="5216" w:type="dxa"/>
          </w:tcPr>
          <w:p w:rsidR="00E25A17" w:rsidRDefault="00E25A17">
            <w:pPr>
              <w:pStyle w:val="ConsPlusNormal"/>
              <w:ind w:firstLine="141"/>
            </w:pPr>
            <w:r>
              <w:t>ПолуфабрикатыВнутренниеРаботы.СальдоОпераций = ПолуфабрикатыВнутренниеРаботы.СписаноНаЗатраты</w:t>
            </w:r>
          </w:p>
        </w:tc>
        <w:tc>
          <w:tcPr>
            <w:tcW w:w="1531" w:type="dxa"/>
          </w:tcPr>
          <w:p w:rsidR="00E25A17" w:rsidRDefault="00E25A17">
            <w:pPr>
              <w:pStyle w:val="ConsPlusNormal"/>
            </w:pPr>
          </w:p>
        </w:tc>
        <w:tc>
          <w:tcPr>
            <w:tcW w:w="1075" w:type="dxa"/>
          </w:tcPr>
          <w:p w:rsidR="00E25A17" w:rsidRDefault="00E25A17">
            <w:pPr>
              <w:pStyle w:val="ConsPlusNormal"/>
              <w:jc w:val="center"/>
            </w:pPr>
            <w:r>
              <w:t>213</w:t>
            </w:r>
          </w:p>
        </w:tc>
        <w:tc>
          <w:tcPr>
            <w:tcW w:w="5215" w:type="dxa"/>
          </w:tcPr>
          <w:p w:rsidR="00E25A17" w:rsidRDefault="00E25A17">
            <w:pPr>
              <w:pStyle w:val="ConsPlusNormal"/>
              <w:ind w:firstLine="141"/>
            </w:pPr>
            <w:r>
              <w:t>Значение показателя строки 2.3.6 "Полуфабрикаты, внутренние работы" по графе 3 "Сальдо операций, руб. коп." (%значение%) должно соответствовать значению показателя строки 2.3.6 "Полуфабрикаты, внутренние работы" по графе 4 "Движение в рамках контракта, руб. коп." (%значение%)</w:t>
            </w:r>
          </w:p>
        </w:tc>
      </w:tr>
      <w:tr w:rsidR="00E25A17">
        <w:tc>
          <w:tcPr>
            <w:tcW w:w="567" w:type="dxa"/>
          </w:tcPr>
          <w:p w:rsidR="00E25A17" w:rsidRDefault="00E25A17">
            <w:pPr>
              <w:pStyle w:val="ConsPlusNormal"/>
              <w:jc w:val="center"/>
            </w:pPr>
            <w:r>
              <w:t>214</w:t>
            </w:r>
          </w:p>
        </w:tc>
        <w:tc>
          <w:tcPr>
            <w:tcW w:w="5216" w:type="dxa"/>
          </w:tcPr>
          <w:p w:rsidR="00E25A17" w:rsidRDefault="00E25A17">
            <w:pPr>
              <w:pStyle w:val="ConsPlusNormal"/>
              <w:ind w:firstLine="141"/>
            </w:pPr>
            <w:r>
              <w:t>ВыпускПолуфабрикатовВнутреннихРабот.СальдоОпераций = ВыпускПолуфабрикатовВнутреннихРабот.Выпущено</w:t>
            </w:r>
          </w:p>
        </w:tc>
        <w:tc>
          <w:tcPr>
            <w:tcW w:w="1531" w:type="dxa"/>
          </w:tcPr>
          <w:p w:rsidR="00E25A17" w:rsidRDefault="00E25A17">
            <w:pPr>
              <w:pStyle w:val="ConsPlusNormal"/>
            </w:pPr>
          </w:p>
        </w:tc>
        <w:tc>
          <w:tcPr>
            <w:tcW w:w="1075" w:type="dxa"/>
          </w:tcPr>
          <w:p w:rsidR="00E25A17" w:rsidRDefault="00E25A17">
            <w:pPr>
              <w:pStyle w:val="ConsPlusNormal"/>
              <w:jc w:val="center"/>
            </w:pPr>
            <w:r>
              <w:t>214</w:t>
            </w:r>
          </w:p>
        </w:tc>
        <w:tc>
          <w:tcPr>
            <w:tcW w:w="5215" w:type="dxa"/>
          </w:tcPr>
          <w:p w:rsidR="00E25A17" w:rsidRDefault="00E25A17">
            <w:pPr>
              <w:pStyle w:val="ConsPlusNormal"/>
              <w:ind w:firstLine="141"/>
            </w:pPr>
            <w:r>
              <w:t>Значение показателя строки 2.3.7 "Выпуск полуфабрикатов, внутренних работ" по графе 3 "Сальдо операций, руб. коп." (%значение%) должно соответствовать значению показателя строки 2.3.7 "Выпуск полуфабрикатов, внутренних работ" по графе 7 "Списание в рамках контракта, руб. коп." (%значение%) и отражаться в отчете со знаком "минус"</w:t>
            </w:r>
          </w:p>
        </w:tc>
      </w:tr>
      <w:tr w:rsidR="00E25A17">
        <w:tc>
          <w:tcPr>
            <w:tcW w:w="567" w:type="dxa"/>
          </w:tcPr>
          <w:p w:rsidR="00E25A17" w:rsidRDefault="00E25A17">
            <w:pPr>
              <w:pStyle w:val="ConsPlusNormal"/>
              <w:jc w:val="center"/>
            </w:pPr>
            <w:r>
              <w:t>215</w:t>
            </w:r>
          </w:p>
        </w:tc>
        <w:tc>
          <w:tcPr>
            <w:tcW w:w="5216" w:type="dxa"/>
          </w:tcPr>
          <w:p w:rsidR="00E25A17" w:rsidRDefault="00E25A17">
            <w:pPr>
              <w:pStyle w:val="ConsPlusNormal"/>
              <w:ind w:firstLine="141"/>
            </w:pPr>
            <w:r>
              <w:t>ВыпускПолуфабрикатовВнутреннихРабот.СальдоОпераций &lt;= 0</w:t>
            </w:r>
          </w:p>
        </w:tc>
        <w:tc>
          <w:tcPr>
            <w:tcW w:w="1531" w:type="dxa"/>
          </w:tcPr>
          <w:p w:rsidR="00E25A17" w:rsidRDefault="00E25A17">
            <w:pPr>
              <w:pStyle w:val="ConsPlusNormal"/>
            </w:pPr>
          </w:p>
        </w:tc>
        <w:tc>
          <w:tcPr>
            <w:tcW w:w="1075" w:type="dxa"/>
          </w:tcPr>
          <w:p w:rsidR="00E25A17" w:rsidRDefault="00E25A17">
            <w:pPr>
              <w:pStyle w:val="ConsPlusNormal"/>
              <w:jc w:val="center"/>
            </w:pPr>
            <w:r>
              <w:t>215</w:t>
            </w:r>
          </w:p>
        </w:tc>
        <w:tc>
          <w:tcPr>
            <w:tcW w:w="5215" w:type="dxa"/>
          </w:tcPr>
          <w:p w:rsidR="00E25A17" w:rsidRDefault="00E25A17">
            <w:pPr>
              <w:pStyle w:val="ConsPlusNormal"/>
              <w:ind w:firstLine="141"/>
            </w:pPr>
            <w:r>
              <w:t>Значение показателя строки 2.3.7 "Выпуск полуфабрикатов, внутренних работ" по графе 3 "Сальдо операций, руб. коп." (%значение%) должно быть меньше либо равно нулю</w:t>
            </w:r>
          </w:p>
        </w:tc>
      </w:tr>
      <w:tr w:rsidR="00E25A17">
        <w:tc>
          <w:tcPr>
            <w:tcW w:w="567" w:type="dxa"/>
          </w:tcPr>
          <w:p w:rsidR="00E25A17" w:rsidRDefault="00E25A17">
            <w:pPr>
              <w:pStyle w:val="ConsPlusNormal"/>
              <w:jc w:val="center"/>
            </w:pPr>
            <w:r>
              <w:t>216</w:t>
            </w:r>
          </w:p>
        </w:tc>
        <w:tc>
          <w:tcPr>
            <w:tcW w:w="5216" w:type="dxa"/>
          </w:tcPr>
          <w:p w:rsidR="00E25A17" w:rsidRDefault="00E25A17">
            <w:pPr>
              <w:pStyle w:val="ConsPlusNormal"/>
              <w:ind w:firstLine="141"/>
            </w:pPr>
            <w:r>
              <w:t>ВыпускПродукции.СальдоОпераций = ВыпускПродукции.Выпущено</w:t>
            </w:r>
          </w:p>
        </w:tc>
        <w:tc>
          <w:tcPr>
            <w:tcW w:w="1531" w:type="dxa"/>
          </w:tcPr>
          <w:p w:rsidR="00E25A17" w:rsidRDefault="00E25A17">
            <w:pPr>
              <w:pStyle w:val="ConsPlusNormal"/>
            </w:pPr>
          </w:p>
        </w:tc>
        <w:tc>
          <w:tcPr>
            <w:tcW w:w="1075" w:type="dxa"/>
          </w:tcPr>
          <w:p w:rsidR="00E25A17" w:rsidRDefault="00E25A17">
            <w:pPr>
              <w:pStyle w:val="ConsPlusNormal"/>
              <w:jc w:val="center"/>
            </w:pPr>
            <w:r>
              <w:t>216</w:t>
            </w:r>
          </w:p>
        </w:tc>
        <w:tc>
          <w:tcPr>
            <w:tcW w:w="5215" w:type="dxa"/>
          </w:tcPr>
          <w:p w:rsidR="00E25A17" w:rsidRDefault="00E25A17">
            <w:pPr>
              <w:pStyle w:val="ConsPlusNormal"/>
              <w:ind w:firstLine="141"/>
            </w:pPr>
            <w:r>
              <w:t>Значение показателя строки 2.3.8 "Выпуск продукции" по графе 3 "Сальдо операций, руб. коп." (%значение%) должно соответствовать значению показателя строки 2.3.8 "Выпуск продукции" по графе 7 "Списание в рамках контракта, руб. коп." (%значение%) и отражаться в отчете со знаком "минус"</w:t>
            </w:r>
          </w:p>
        </w:tc>
      </w:tr>
      <w:tr w:rsidR="00E25A17">
        <w:tc>
          <w:tcPr>
            <w:tcW w:w="567" w:type="dxa"/>
          </w:tcPr>
          <w:p w:rsidR="00E25A17" w:rsidRDefault="00E25A17">
            <w:pPr>
              <w:pStyle w:val="ConsPlusNormal"/>
              <w:jc w:val="center"/>
            </w:pPr>
            <w:r>
              <w:t>217</w:t>
            </w:r>
          </w:p>
        </w:tc>
        <w:tc>
          <w:tcPr>
            <w:tcW w:w="5216" w:type="dxa"/>
          </w:tcPr>
          <w:p w:rsidR="00E25A17" w:rsidRDefault="00E25A17">
            <w:pPr>
              <w:pStyle w:val="ConsPlusNormal"/>
              <w:ind w:firstLine="141"/>
            </w:pPr>
            <w:r>
              <w:t>ВыпускПродукции.СальдоОпераций &lt;= 0</w:t>
            </w:r>
          </w:p>
        </w:tc>
        <w:tc>
          <w:tcPr>
            <w:tcW w:w="1531" w:type="dxa"/>
          </w:tcPr>
          <w:p w:rsidR="00E25A17" w:rsidRDefault="00E25A17">
            <w:pPr>
              <w:pStyle w:val="ConsPlusNormal"/>
            </w:pPr>
          </w:p>
        </w:tc>
        <w:tc>
          <w:tcPr>
            <w:tcW w:w="1075" w:type="dxa"/>
          </w:tcPr>
          <w:p w:rsidR="00E25A17" w:rsidRDefault="00E25A17">
            <w:pPr>
              <w:pStyle w:val="ConsPlusNormal"/>
              <w:jc w:val="center"/>
            </w:pPr>
            <w:r>
              <w:t>217</w:t>
            </w:r>
          </w:p>
        </w:tc>
        <w:tc>
          <w:tcPr>
            <w:tcW w:w="5215" w:type="dxa"/>
          </w:tcPr>
          <w:p w:rsidR="00E25A17" w:rsidRDefault="00E25A17">
            <w:pPr>
              <w:pStyle w:val="ConsPlusNormal"/>
              <w:ind w:firstLine="141"/>
            </w:pPr>
            <w:r>
              <w:t>Значение показателя строки 2.3.8 "Выпуск продукции" по графе 3 "Сальдо операций, руб. коп." (%значение%) должно быть меньше либо равно нулю</w:t>
            </w:r>
          </w:p>
        </w:tc>
      </w:tr>
      <w:tr w:rsidR="00E25A17">
        <w:tc>
          <w:tcPr>
            <w:tcW w:w="567" w:type="dxa"/>
          </w:tcPr>
          <w:p w:rsidR="00E25A17" w:rsidRDefault="00E25A17">
            <w:pPr>
              <w:pStyle w:val="ConsPlusNormal"/>
              <w:jc w:val="center"/>
            </w:pPr>
            <w:r>
              <w:lastRenderedPageBreak/>
              <w:t>218</w:t>
            </w:r>
          </w:p>
        </w:tc>
        <w:tc>
          <w:tcPr>
            <w:tcW w:w="5216" w:type="dxa"/>
          </w:tcPr>
          <w:p w:rsidR="00E25A17" w:rsidRDefault="00E25A17">
            <w:pPr>
              <w:pStyle w:val="ConsPlusNormal"/>
              <w:ind w:firstLine="141"/>
            </w:pPr>
            <w:r>
              <w:t>ГотоваяПродукция.СальдоОпераций = (ГотоваяПродукция.Выпущено + ГотоваяПродукция.ИспользованоСДругихКонтрактов + ГотоваяПродукция.ИспользованоСобственной) - ГотоваяПродукция.Отгружено + ГотоваяПродукция.ОтгруженоНаДругиеКонтракты + ГотоваяПродукция.ОтгруженоНаНуждыОрганизации)</w:t>
            </w:r>
          </w:p>
        </w:tc>
        <w:tc>
          <w:tcPr>
            <w:tcW w:w="1531" w:type="dxa"/>
          </w:tcPr>
          <w:p w:rsidR="00E25A17" w:rsidRDefault="00E25A17">
            <w:pPr>
              <w:pStyle w:val="ConsPlusNormal"/>
            </w:pPr>
          </w:p>
        </w:tc>
        <w:tc>
          <w:tcPr>
            <w:tcW w:w="1075" w:type="dxa"/>
          </w:tcPr>
          <w:p w:rsidR="00E25A17" w:rsidRDefault="00E25A17">
            <w:pPr>
              <w:pStyle w:val="ConsPlusNormal"/>
              <w:jc w:val="center"/>
            </w:pPr>
            <w:r>
              <w:t>218</w:t>
            </w:r>
          </w:p>
        </w:tc>
        <w:tc>
          <w:tcPr>
            <w:tcW w:w="5215" w:type="dxa"/>
          </w:tcPr>
          <w:p w:rsidR="00E25A17" w:rsidRDefault="00E25A17">
            <w:pPr>
              <w:pStyle w:val="ConsPlusNormal"/>
              <w:ind w:firstLine="141"/>
            </w:pPr>
            <w:r>
              <w:t>Значение показателя строки 2.4 "Готовый товар на складе" по графе 3 "Сальдо операций, руб. коп." (%значение%) должно соответствовать сумме значений показателя строки 2.4 "Готовый товар на складе" по графе 4 "Движение в рамках контракта, руб. коп.", графе 5 "Привлечение ресурсов с других контрактов государственного заказчика/заказчика, руб. коп.", графе 6 "Привлечение ресурсов организации, руб. коп." (%значение%) за вычетом значений показателя строки 2.4 "Готовый товар на складе" по графе 7 "Списание в рамках контракта, руб. коп.", графе 8 "Использование ресурсов на другие контракты государственного заказчика/заказчика, руб. коп.", графе 9 "Использование ресурсов на нужды организации, руб. коп." (%значение%)</w:t>
            </w:r>
          </w:p>
        </w:tc>
      </w:tr>
      <w:tr w:rsidR="00E25A17">
        <w:tc>
          <w:tcPr>
            <w:tcW w:w="567" w:type="dxa"/>
          </w:tcPr>
          <w:p w:rsidR="00E25A17" w:rsidRDefault="00E25A17">
            <w:pPr>
              <w:pStyle w:val="ConsPlusNormal"/>
              <w:jc w:val="center"/>
            </w:pPr>
            <w:r>
              <w:t>219</w:t>
            </w:r>
          </w:p>
        </w:tc>
        <w:tc>
          <w:tcPr>
            <w:tcW w:w="5216" w:type="dxa"/>
          </w:tcPr>
          <w:p w:rsidR="00E25A17" w:rsidRDefault="00E25A17">
            <w:pPr>
              <w:pStyle w:val="ConsPlusNormal"/>
              <w:ind w:firstLine="141"/>
            </w:pPr>
            <w:r>
              <w:t>СебестоимостьПродаж.ЦелевойПоказатель = МатериальныеЗатраты.ЦелевойПоказатель + ЗатратыФОТ.ЦелевойПоказатель + ПрочиеПроизводственныеЗатраты.ЦелевойПоказатель + ОбщепроизводственныеЗатраты.ЦелевойПоказатель + ОбщехозяйственныеЗатраты.ЦелевойПоказатель</w:t>
            </w:r>
          </w:p>
        </w:tc>
        <w:tc>
          <w:tcPr>
            <w:tcW w:w="1531" w:type="dxa"/>
          </w:tcPr>
          <w:p w:rsidR="00E25A17" w:rsidRDefault="00E25A17">
            <w:pPr>
              <w:pStyle w:val="ConsPlusNormal"/>
            </w:pPr>
          </w:p>
        </w:tc>
        <w:tc>
          <w:tcPr>
            <w:tcW w:w="1075" w:type="dxa"/>
          </w:tcPr>
          <w:p w:rsidR="00E25A17" w:rsidRDefault="00E25A17">
            <w:pPr>
              <w:pStyle w:val="ConsPlusNormal"/>
              <w:jc w:val="center"/>
            </w:pPr>
            <w:r>
              <w:t>219</w:t>
            </w:r>
          </w:p>
        </w:tc>
        <w:tc>
          <w:tcPr>
            <w:tcW w:w="5215" w:type="dxa"/>
          </w:tcPr>
          <w:p w:rsidR="00E25A17" w:rsidRDefault="00E25A17">
            <w:pPr>
              <w:pStyle w:val="ConsPlusNormal"/>
              <w:ind w:firstLine="141"/>
            </w:pPr>
            <w:r>
              <w:t>Значение показателя строки 3.1 "Себестоимость реализованной продукции" по графе 1 "Целевые параметры контракта, руб. коп." (%значение%) должно соответствовать сумме значений показателей строки 2.3.1 "Затраты на материалы", строки 2.3.2 "Затраты на оплату труда", строки 2.3.3 "Прочие производственные затраты", строки 2.3.4 "Общепроизводственные затраты", строки 2.3.5 "Общехозяйственные затраты" по графе 1 "Целевые параметры контракта, руб. коп." (%значение%)</w:t>
            </w:r>
          </w:p>
        </w:tc>
      </w:tr>
      <w:tr w:rsidR="00E25A17">
        <w:tc>
          <w:tcPr>
            <w:tcW w:w="567" w:type="dxa"/>
          </w:tcPr>
          <w:p w:rsidR="00E25A17" w:rsidRDefault="00E25A17">
            <w:pPr>
              <w:pStyle w:val="ConsPlusNormal"/>
              <w:jc w:val="center"/>
            </w:pPr>
            <w:r>
              <w:t>220</w:t>
            </w:r>
          </w:p>
        </w:tc>
        <w:tc>
          <w:tcPr>
            <w:tcW w:w="5216" w:type="dxa"/>
          </w:tcPr>
          <w:p w:rsidR="00E25A17" w:rsidRDefault="00E25A17">
            <w:pPr>
              <w:pStyle w:val="ConsPlusNormal"/>
              <w:ind w:firstLine="141"/>
            </w:pPr>
            <w:r>
              <w:t>СебестоимостьПродаж.СальдоОпераций = СебестоимостьПродаж.СебестоимостьКонтракт + СебестоимостьПродаж.СебестоимостьНеКонтракт</w:t>
            </w:r>
          </w:p>
        </w:tc>
        <w:tc>
          <w:tcPr>
            <w:tcW w:w="1531" w:type="dxa"/>
          </w:tcPr>
          <w:p w:rsidR="00E25A17" w:rsidRDefault="00E25A17">
            <w:pPr>
              <w:pStyle w:val="ConsPlusNormal"/>
            </w:pPr>
          </w:p>
        </w:tc>
        <w:tc>
          <w:tcPr>
            <w:tcW w:w="1075" w:type="dxa"/>
          </w:tcPr>
          <w:p w:rsidR="00E25A17" w:rsidRDefault="00E25A17">
            <w:pPr>
              <w:pStyle w:val="ConsPlusNormal"/>
              <w:jc w:val="center"/>
            </w:pPr>
            <w:r>
              <w:t>220</w:t>
            </w:r>
          </w:p>
        </w:tc>
        <w:tc>
          <w:tcPr>
            <w:tcW w:w="5215" w:type="dxa"/>
          </w:tcPr>
          <w:p w:rsidR="00E25A17" w:rsidRDefault="00E25A17">
            <w:pPr>
              <w:pStyle w:val="ConsPlusNormal"/>
              <w:ind w:firstLine="141"/>
            </w:pPr>
            <w:r>
              <w:t xml:space="preserve">Значение показателя строки 3.1 "Себестоимость реализованной продукции" по графе 3 "Сальдо операций, руб. коп." (%значение%) должно соответствовать сумме значений показателя строки 3.1 "Себестоимость реализованной продукции" по графе 4 "Движение в рамках контракта, руб. коп." и </w:t>
            </w:r>
            <w:r>
              <w:lastRenderedPageBreak/>
              <w:t>графе 6 "Привлечение ресурсов организации, руб. коп." (%значение%)</w:t>
            </w:r>
          </w:p>
        </w:tc>
      </w:tr>
      <w:tr w:rsidR="00E25A17">
        <w:tc>
          <w:tcPr>
            <w:tcW w:w="567" w:type="dxa"/>
          </w:tcPr>
          <w:p w:rsidR="00E25A17" w:rsidRDefault="00E25A17">
            <w:pPr>
              <w:pStyle w:val="ConsPlusNormal"/>
              <w:jc w:val="center"/>
            </w:pPr>
            <w:r>
              <w:lastRenderedPageBreak/>
              <w:t>221</w:t>
            </w:r>
          </w:p>
        </w:tc>
        <w:tc>
          <w:tcPr>
            <w:tcW w:w="5216" w:type="dxa"/>
          </w:tcPr>
          <w:p w:rsidR="00E25A17" w:rsidRDefault="00E25A17">
            <w:pPr>
              <w:pStyle w:val="ConsPlusNormal"/>
              <w:ind w:firstLine="141"/>
            </w:pPr>
            <w:r>
              <w:t>АУР.СальдоОпераций = АУР.РазмерЗатрат</w:t>
            </w:r>
          </w:p>
        </w:tc>
        <w:tc>
          <w:tcPr>
            <w:tcW w:w="1531" w:type="dxa"/>
          </w:tcPr>
          <w:p w:rsidR="00E25A17" w:rsidRDefault="00E25A17">
            <w:pPr>
              <w:pStyle w:val="ConsPlusNormal"/>
            </w:pPr>
          </w:p>
        </w:tc>
        <w:tc>
          <w:tcPr>
            <w:tcW w:w="1075" w:type="dxa"/>
          </w:tcPr>
          <w:p w:rsidR="00E25A17" w:rsidRDefault="00E25A17">
            <w:pPr>
              <w:pStyle w:val="ConsPlusNormal"/>
              <w:jc w:val="center"/>
            </w:pPr>
            <w:r>
              <w:t>221</w:t>
            </w:r>
          </w:p>
        </w:tc>
        <w:tc>
          <w:tcPr>
            <w:tcW w:w="5215" w:type="dxa"/>
          </w:tcPr>
          <w:p w:rsidR="00E25A17" w:rsidRDefault="00E25A17">
            <w:pPr>
              <w:pStyle w:val="ConsPlusNormal"/>
              <w:ind w:firstLine="141"/>
            </w:pPr>
            <w:r>
              <w:t>Значение показателя строки 3.2 "Административно-управленческие расходы" по графе 3 "Сальдо операций, руб. коп." (%значение%) должно соответствовать значению показателя строки 3.2 "Административно-управленческие расходы" по графе 6 "Привлечение ресурсов организации, руб. коп." (%значение%)</w:t>
            </w:r>
          </w:p>
        </w:tc>
      </w:tr>
      <w:tr w:rsidR="00E25A17">
        <w:tc>
          <w:tcPr>
            <w:tcW w:w="567" w:type="dxa"/>
          </w:tcPr>
          <w:p w:rsidR="00E25A17" w:rsidRDefault="00E25A17">
            <w:pPr>
              <w:pStyle w:val="ConsPlusNormal"/>
              <w:jc w:val="center"/>
            </w:pPr>
            <w:r>
              <w:t>222</w:t>
            </w:r>
          </w:p>
        </w:tc>
        <w:tc>
          <w:tcPr>
            <w:tcW w:w="5216" w:type="dxa"/>
          </w:tcPr>
          <w:p w:rsidR="00E25A17" w:rsidRDefault="00E25A17">
            <w:pPr>
              <w:pStyle w:val="ConsPlusNormal"/>
              <w:ind w:firstLine="141"/>
            </w:pPr>
            <w:r>
              <w:t>КоммерческиеРасходы.СальдоОпераций = КоммерческиеРасходы.РазмерЗатрат</w:t>
            </w:r>
          </w:p>
        </w:tc>
        <w:tc>
          <w:tcPr>
            <w:tcW w:w="1531" w:type="dxa"/>
          </w:tcPr>
          <w:p w:rsidR="00E25A17" w:rsidRDefault="00E25A17">
            <w:pPr>
              <w:pStyle w:val="ConsPlusNormal"/>
            </w:pPr>
          </w:p>
        </w:tc>
        <w:tc>
          <w:tcPr>
            <w:tcW w:w="1075" w:type="dxa"/>
          </w:tcPr>
          <w:p w:rsidR="00E25A17" w:rsidRDefault="00E25A17">
            <w:pPr>
              <w:pStyle w:val="ConsPlusNormal"/>
              <w:jc w:val="center"/>
            </w:pPr>
            <w:r>
              <w:t>222</w:t>
            </w:r>
          </w:p>
        </w:tc>
        <w:tc>
          <w:tcPr>
            <w:tcW w:w="5215" w:type="dxa"/>
          </w:tcPr>
          <w:p w:rsidR="00E25A17" w:rsidRDefault="00E25A17">
            <w:pPr>
              <w:pStyle w:val="ConsPlusNormal"/>
              <w:ind w:firstLine="141"/>
            </w:pPr>
            <w:r>
              <w:t>Значение показателя строки 3.3 "Коммерческие расходы" по графе 3 "Сальдо операций, руб. коп." (%значение%) должно соответствовать значению показателя строки 3.3 "Коммерческие расходы" по графе 4 "Движение в рамках контракта, руб. коп." (%значение%)</w:t>
            </w:r>
          </w:p>
        </w:tc>
      </w:tr>
      <w:tr w:rsidR="00E25A17">
        <w:tc>
          <w:tcPr>
            <w:tcW w:w="567" w:type="dxa"/>
          </w:tcPr>
          <w:p w:rsidR="00E25A17" w:rsidRDefault="00E25A17">
            <w:pPr>
              <w:pStyle w:val="ConsPlusNormal"/>
              <w:jc w:val="center"/>
            </w:pPr>
            <w:r>
              <w:t>223</w:t>
            </w:r>
          </w:p>
        </w:tc>
        <w:tc>
          <w:tcPr>
            <w:tcW w:w="5216" w:type="dxa"/>
          </w:tcPr>
          <w:p w:rsidR="00E25A17" w:rsidRDefault="00E25A17">
            <w:pPr>
              <w:pStyle w:val="ConsPlusNormal"/>
              <w:ind w:firstLine="141"/>
            </w:pPr>
            <w:r>
              <w:t>ПроцентыПоБанковскимКредитам.СальдоОпераций = ПроцентыПоБанковскимКредитам.РазмерЗатрат</w:t>
            </w:r>
          </w:p>
        </w:tc>
        <w:tc>
          <w:tcPr>
            <w:tcW w:w="1531" w:type="dxa"/>
          </w:tcPr>
          <w:p w:rsidR="00E25A17" w:rsidRDefault="00E25A17">
            <w:pPr>
              <w:pStyle w:val="ConsPlusNormal"/>
            </w:pPr>
          </w:p>
        </w:tc>
        <w:tc>
          <w:tcPr>
            <w:tcW w:w="1075" w:type="dxa"/>
          </w:tcPr>
          <w:p w:rsidR="00E25A17" w:rsidRDefault="00E25A17">
            <w:pPr>
              <w:pStyle w:val="ConsPlusNormal"/>
              <w:jc w:val="center"/>
            </w:pPr>
            <w:r>
              <w:t>223</w:t>
            </w:r>
          </w:p>
        </w:tc>
        <w:tc>
          <w:tcPr>
            <w:tcW w:w="5215" w:type="dxa"/>
          </w:tcPr>
          <w:p w:rsidR="00E25A17" w:rsidRDefault="00E25A17">
            <w:pPr>
              <w:pStyle w:val="ConsPlusNormal"/>
              <w:ind w:firstLine="141"/>
            </w:pPr>
            <w:r>
              <w:t>Значение показателя строки 3.4 "Проценты по кредитам банка" по графе 3 "Сальдо операций, руб. коп." (%значение%) должно соответствовать значению показателя строки 3.4 "Проценты по кредитам банка" по графе 4 "Движение в рамках контракта, руб. коп." (%значение%)</w:t>
            </w:r>
          </w:p>
        </w:tc>
      </w:tr>
      <w:tr w:rsidR="00E25A17">
        <w:tc>
          <w:tcPr>
            <w:tcW w:w="567" w:type="dxa"/>
          </w:tcPr>
          <w:p w:rsidR="00E25A17" w:rsidRDefault="00E25A17">
            <w:pPr>
              <w:pStyle w:val="ConsPlusNormal"/>
              <w:jc w:val="center"/>
            </w:pPr>
            <w:r>
              <w:t>224</w:t>
            </w:r>
          </w:p>
        </w:tc>
        <w:tc>
          <w:tcPr>
            <w:tcW w:w="5216" w:type="dxa"/>
          </w:tcPr>
          <w:p w:rsidR="00E25A17" w:rsidRDefault="00E25A17">
            <w:pPr>
              <w:pStyle w:val="ConsPlusNormal"/>
              <w:ind w:firstLine="141"/>
            </w:pPr>
            <w:r>
              <w:t>НДСПродажи.СальдоОпераций = НДСПродажи.СуммаНДС</w:t>
            </w:r>
          </w:p>
        </w:tc>
        <w:tc>
          <w:tcPr>
            <w:tcW w:w="1531" w:type="dxa"/>
          </w:tcPr>
          <w:p w:rsidR="00E25A17" w:rsidRDefault="00E25A17">
            <w:pPr>
              <w:pStyle w:val="ConsPlusNormal"/>
            </w:pPr>
          </w:p>
        </w:tc>
        <w:tc>
          <w:tcPr>
            <w:tcW w:w="1075" w:type="dxa"/>
          </w:tcPr>
          <w:p w:rsidR="00E25A17" w:rsidRDefault="00E25A17">
            <w:pPr>
              <w:pStyle w:val="ConsPlusNormal"/>
              <w:jc w:val="center"/>
            </w:pPr>
            <w:r>
              <w:t>224</w:t>
            </w:r>
          </w:p>
        </w:tc>
        <w:tc>
          <w:tcPr>
            <w:tcW w:w="5215" w:type="dxa"/>
          </w:tcPr>
          <w:p w:rsidR="00E25A17" w:rsidRDefault="00E25A17">
            <w:pPr>
              <w:pStyle w:val="ConsPlusNormal"/>
              <w:ind w:firstLine="141"/>
            </w:pPr>
            <w:r>
              <w:t>Значение показателя строки 3.5 "НДС с выручки от продаж" по графе 3 "Сальдо операций, руб. коп." (%значение%) должно соответствовать значению показателя строки 3.5 "НДС с выручки от продаж" по графе 6 "Привлечение ресурсов организации, руб. коп." (%значение%)</w:t>
            </w:r>
          </w:p>
        </w:tc>
      </w:tr>
      <w:tr w:rsidR="00E25A17">
        <w:tc>
          <w:tcPr>
            <w:tcW w:w="567" w:type="dxa"/>
          </w:tcPr>
          <w:p w:rsidR="00E25A17" w:rsidRDefault="00E25A17">
            <w:pPr>
              <w:pStyle w:val="ConsPlusNormal"/>
              <w:jc w:val="center"/>
            </w:pPr>
            <w:r>
              <w:t>225</w:t>
            </w:r>
          </w:p>
        </w:tc>
        <w:tc>
          <w:tcPr>
            <w:tcW w:w="5216" w:type="dxa"/>
          </w:tcPr>
          <w:p w:rsidR="00E25A17" w:rsidRDefault="00E25A17">
            <w:pPr>
              <w:pStyle w:val="ConsPlusNormal"/>
              <w:ind w:firstLine="141"/>
            </w:pPr>
            <w:r>
              <w:t xml:space="preserve">Прибыль.СальдоОпераций = ГруппаОтгрузкаПродукцииВыполнениеРабот.СальдоОпераций - (СебестоимостьПродаж.СальдоОпераций </w:t>
            </w:r>
            <w:r>
              <w:lastRenderedPageBreak/>
              <w:t>+ АУР.СальдоОпераций + КоммерческиеРасходы.СальдоОпераций + ПроцентыПоБанковскимКредитам.СальдоОпераций + НДСПродажи.СальдоОпераций)</w:t>
            </w:r>
          </w:p>
        </w:tc>
        <w:tc>
          <w:tcPr>
            <w:tcW w:w="1531" w:type="dxa"/>
          </w:tcPr>
          <w:p w:rsidR="00E25A17" w:rsidRDefault="00E25A17">
            <w:pPr>
              <w:pStyle w:val="ConsPlusNormal"/>
            </w:pPr>
          </w:p>
        </w:tc>
        <w:tc>
          <w:tcPr>
            <w:tcW w:w="1075" w:type="dxa"/>
          </w:tcPr>
          <w:p w:rsidR="00E25A17" w:rsidRDefault="00E25A17">
            <w:pPr>
              <w:pStyle w:val="ConsPlusNormal"/>
              <w:jc w:val="center"/>
            </w:pPr>
            <w:r>
              <w:t>225</w:t>
            </w:r>
          </w:p>
        </w:tc>
        <w:tc>
          <w:tcPr>
            <w:tcW w:w="5215" w:type="dxa"/>
          </w:tcPr>
          <w:p w:rsidR="00E25A17" w:rsidRDefault="00E25A17">
            <w:pPr>
              <w:pStyle w:val="ConsPlusNormal"/>
              <w:ind w:firstLine="141"/>
            </w:pPr>
            <w:r>
              <w:t xml:space="preserve">Значение показателя строки 3.6 "Прибыль контракта" по графе 3 "Сальдо операций, руб. коп." (%значение%) должно соответствовать значению </w:t>
            </w:r>
            <w:r>
              <w:lastRenderedPageBreak/>
              <w:t>показателя строки 3 "Отгрузка товара, выполнение работ, оказание услуг" по графе 3 "Сальдо операций, руб. коп." (%значение%) за вычетом значений показателей строки 3.1 "Себестоимость реализованной продукции", строки 3.2 "Административно-управленческие расходы", строки 3.3 "Коммерческие расходы", строки 3.4 "Проценты по кредитам банка", строки 3.5 "НДС с выручки от продаж" по графе 3 "Сальдо операций, руб. коп." (%значение%)</w:t>
            </w:r>
          </w:p>
        </w:tc>
      </w:tr>
      <w:tr w:rsidR="00E25A17">
        <w:tc>
          <w:tcPr>
            <w:tcW w:w="567" w:type="dxa"/>
          </w:tcPr>
          <w:p w:rsidR="00E25A17" w:rsidRDefault="00E25A17">
            <w:pPr>
              <w:pStyle w:val="ConsPlusNormal"/>
              <w:jc w:val="center"/>
            </w:pPr>
            <w:r>
              <w:lastRenderedPageBreak/>
              <w:t>226</w:t>
            </w:r>
          </w:p>
        </w:tc>
        <w:tc>
          <w:tcPr>
            <w:tcW w:w="5216" w:type="dxa"/>
          </w:tcPr>
          <w:p w:rsidR="00E25A17" w:rsidRDefault="00E25A17">
            <w:pPr>
              <w:pStyle w:val="ConsPlusNormal"/>
              <w:ind w:firstLine="141"/>
            </w:pPr>
            <w:r>
              <w:t>ПеренаправлениеПривлечение.СальдоОпераций = (ПеренаправлениеПривлечение.ПривлеченоСредствДругихКонтрактов + ПеренаправлениеПривлечение.ПривлеченоСобственныхСредств) - (ПеренаправлениеПривлечение.ИспользованоНаДругиеКонтракты + ПеренаправлениеПривлечение.ИспользованоНаСобственныеНужды)</w:t>
            </w:r>
          </w:p>
        </w:tc>
        <w:tc>
          <w:tcPr>
            <w:tcW w:w="1531" w:type="dxa"/>
          </w:tcPr>
          <w:p w:rsidR="00E25A17" w:rsidRDefault="00E25A17">
            <w:pPr>
              <w:pStyle w:val="ConsPlusNormal"/>
            </w:pPr>
          </w:p>
        </w:tc>
        <w:tc>
          <w:tcPr>
            <w:tcW w:w="1075" w:type="dxa"/>
          </w:tcPr>
          <w:p w:rsidR="00E25A17" w:rsidRDefault="00E25A17">
            <w:pPr>
              <w:pStyle w:val="ConsPlusNormal"/>
              <w:jc w:val="center"/>
            </w:pPr>
            <w:r>
              <w:t>226</w:t>
            </w:r>
          </w:p>
        </w:tc>
        <w:tc>
          <w:tcPr>
            <w:tcW w:w="5215" w:type="dxa"/>
          </w:tcPr>
          <w:p w:rsidR="00E25A17" w:rsidRDefault="00E25A17">
            <w:pPr>
              <w:pStyle w:val="ConsPlusNormal"/>
              <w:ind w:firstLine="141"/>
            </w:pPr>
            <w:r>
              <w:t>Значение показателя строки 4 "(+) Привлечение ресурсов в контракт/(-) Перенаправление ресурсов контракта" по графе 3 "Сальдо операций, руб. коп." (%значение%) должно соответствовать сумме значений показателя строки 4 "(+) Привлечение ресурсов в контракт/(-) Перенаправление ресурсов контракта" по графе 5 "Привлечение ресурсов с других контрактов государственного заказчика/заказчика, руб. коп." и графе 6 "Привлечение ресурсов организации, руб. коп." (%значение%) за вычетом значений показателя строки 4 "(+) Привлечение ресурсов в контракт/(-) Перенаправление ресурсов контракта" по графе 8 "Использование ресурсов на другие контракты государственного заказчика/заказчика, руб. коп." и графе 9 "Использование ресурсов на нужды организации, руб. коп." (%значение%)</w:t>
            </w:r>
          </w:p>
        </w:tc>
      </w:tr>
      <w:tr w:rsidR="00E25A17">
        <w:tc>
          <w:tcPr>
            <w:tcW w:w="567" w:type="dxa"/>
          </w:tcPr>
          <w:p w:rsidR="00E25A17" w:rsidRDefault="00E25A17">
            <w:pPr>
              <w:pStyle w:val="ConsPlusNormal"/>
              <w:jc w:val="center"/>
            </w:pPr>
            <w:r>
              <w:t>227</w:t>
            </w:r>
          </w:p>
        </w:tc>
        <w:tc>
          <w:tcPr>
            <w:tcW w:w="5216" w:type="dxa"/>
          </w:tcPr>
          <w:p w:rsidR="00E25A17" w:rsidRDefault="00E25A17">
            <w:pPr>
              <w:pStyle w:val="ConsPlusNormal"/>
              <w:ind w:firstLine="141"/>
            </w:pPr>
            <w:r>
              <w:t>ПеренаправлениеПривлечение.ПривлеченоСредствДругихКонтрактов = ЗадолженностьПоставщикам.ОплаченоПоставщикамСредстваДругихКонтрактов + ГруппаДенежныеСредства.ДенежныеАктивыСредств</w:t>
            </w:r>
            <w:r>
              <w:lastRenderedPageBreak/>
              <w:t>аДругихКонтрактов + ГруппаЗапасы.СформированоЗапасовСредстваДругихКонтрактов + ГруппаПроизводство.ПроизводственныеЗатратыДругихКонтрактов + ГотоваяПродукция.ИспользованоСДругихКонтрактов</w:t>
            </w:r>
          </w:p>
        </w:tc>
        <w:tc>
          <w:tcPr>
            <w:tcW w:w="1531" w:type="dxa"/>
          </w:tcPr>
          <w:p w:rsidR="00E25A17" w:rsidRDefault="00E25A17">
            <w:pPr>
              <w:pStyle w:val="ConsPlusNormal"/>
            </w:pPr>
          </w:p>
        </w:tc>
        <w:tc>
          <w:tcPr>
            <w:tcW w:w="1075" w:type="dxa"/>
          </w:tcPr>
          <w:p w:rsidR="00E25A17" w:rsidRDefault="00E25A17">
            <w:pPr>
              <w:pStyle w:val="ConsPlusNormal"/>
              <w:jc w:val="center"/>
            </w:pPr>
            <w:r>
              <w:t>227</w:t>
            </w:r>
          </w:p>
        </w:tc>
        <w:tc>
          <w:tcPr>
            <w:tcW w:w="5215" w:type="dxa"/>
          </w:tcPr>
          <w:p w:rsidR="00E25A17" w:rsidRDefault="00E25A17">
            <w:pPr>
              <w:pStyle w:val="ConsPlusNormal"/>
              <w:ind w:firstLine="141"/>
            </w:pPr>
            <w:r>
              <w:t xml:space="preserve">Значение показателя строки 4 "(+) Привлечение ресурсов в контракт/(-) Перенаправление ресурсов контракта" по графе 5 "Привлечение ресурсов с других контрактов государственного заказчика/заказчика, руб. коп." (%значение%) </w:t>
            </w:r>
            <w:r>
              <w:lastRenderedPageBreak/>
              <w:t>должно соответствовать сумме значений показателей строки 1.4 "Задолженность перед поставщиками", строки 2.1 "Денежные средства", строки 2.2 "Запасы", строки 2.3 "Производство", строки 2.4 "Готовый товар на складе" по графе 5 "Привлечение ресурсов с других контрактов государственного заказчика/заказчика, руб. коп." (%значение%)</w:t>
            </w:r>
          </w:p>
        </w:tc>
      </w:tr>
      <w:tr w:rsidR="00E25A17">
        <w:tc>
          <w:tcPr>
            <w:tcW w:w="567" w:type="dxa"/>
          </w:tcPr>
          <w:p w:rsidR="00E25A17" w:rsidRDefault="00E25A17">
            <w:pPr>
              <w:pStyle w:val="ConsPlusNormal"/>
              <w:jc w:val="center"/>
            </w:pPr>
            <w:r>
              <w:lastRenderedPageBreak/>
              <w:t>228</w:t>
            </w:r>
          </w:p>
        </w:tc>
        <w:tc>
          <w:tcPr>
            <w:tcW w:w="5216" w:type="dxa"/>
          </w:tcPr>
          <w:p w:rsidR="00E25A17" w:rsidRDefault="00E25A17">
            <w:pPr>
              <w:pStyle w:val="ConsPlusNormal"/>
              <w:ind w:firstLine="141"/>
            </w:pPr>
            <w:r>
              <w:t>ПеренаправлениеПривлечение.ПривлеченоСобственныхСредств = ДенежныеСредстваЗаказчика.ВозвращеноЗаказчикуСобственныеСредства + БанковскиеКредиты.ПогашеноТелаКредитаСобственныеСредства + ЗадолженностьПоПроцентамКредитов.ПогашеноПроцентовСобственныеСредства + ЗадолженностьПоставщикам.ОплаченоПоставщикамСобственныеСредства + ГруппаДенежныеСредства.ДенежныеАктивыСобственныеСредства + ГруппаЗапасы.СформированоЗапасовСобственныеСредства + ГруппаПроизводство.ПроизводственныеЗатратыСобственные + ГотоваяПродукция.ИспользованоСобственной + СебестоимостьПродаж.СебестоимостьНеКонтракт + АУР.РазмерЗатрат + НДСПродажи.СуммаНДС</w:t>
            </w:r>
          </w:p>
        </w:tc>
        <w:tc>
          <w:tcPr>
            <w:tcW w:w="1531" w:type="dxa"/>
          </w:tcPr>
          <w:p w:rsidR="00E25A17" w:rsidRDefault="00E25A17">
            <w:pPr>
              <w:pStyle w:val="ConsPlusNormal"/>
            </w:pPr>
          </w:p>
        </w:tc>
        <w:tc>
          <w:tcPr>
            <w:tcW w:w="1075" w:type="dxa"/>
          </w:tcPr>
          <w:p w:rsidR="00E25A17" w:rsidRDefault="00E25A17">
            <w:pPr>
              <w:pStyle w:val="ConsPlusNormal"/>
              <w:jc w:val="center"/>
            </w:pPr>
            <w:r>
              <w:t>228</w:t>
            </w:r>
          </w:p>
        </w:tc>
        <w:tc>
          <w:tcPr>
            <w:tcW w:w="5215" w:type="dxa"/>
          </w:tcPr>
          <w:p w:rsidR="00E25A17" w:rsidRDefault="00E25A17">
            <w:pPr>
              <w:pStyle w:val="ConsPlusNormal"/>
              <w:ind w:firstLine="141"/>
            </w:pPr>
            <w:r>
              <w:t>Значение показателя строки 4 "(+) Привлечение ресурсов в контракт/(-) Перенаправление ресурсов контракта" по графе 6 "Привлечение ресурсов организации, руб. коп." (%значение%) должно соответствовать сумме значений показателей строки 1.1 "Денежные средства, полученные от заказчика", строки 1.2 "Кредиты банка", строки 1.3 "Задолженность по процентам по кредитам", строки 1.4 "Задолженность перед поставщиками", строки 2.1 "Денежные средства", строки 2.2 "Запасы", строки 2.3 "Производство", строки 2.4 "Готовый товар на складе", строки 3.1 "Себестоимость реализованной продукции", строки 3.2 "Административно-управленческие расходы", строки 3.5 "НДС с выручки от продаж" по графе 6 "Привлечение ресурсов организации, руб. коп." (%значение%)</w:t>
            </w:r>
          </w:p>
        </w:tc>
      </w:tr>
      <w:tr w:rsidR="00E25A17">
        <w:tc>
          <w:tcPr>
            <w:tcW w:w="567" w:type="dxa"/>
          </w:tcPr>
          <w:p w:rsidR="00E25A17" w:rsidRDefault="00E25A17">
            <w:pPr>
              <w:pStyle w:val="ConsPlusNormal"/>
              <w:jc w:val="center"/>
            </w:pPr>
            <w:r>
              <w:t>229</w:t>
            </w:r>
          </w:p>
        </w:tc>
        <w:tc>
          <w:tcPr>
            <w:tcW w:w="5216" w:type="dxa"/>
          </w:tcPr>
          <w:p w:rsidR="00E25A17" w:rsidRDefault="00E25A17">
            <w:pPr>
              <w:pStyle w:val="ConsPlusNormal"/>
              <w:ind w:firstLine="141"/>
            </w:pPr>
            <w:r>
              <w:t>ПеренаправлениеПривлечение.ИспользованоНаДругиеКонтракты = ГруппаДенежныеСредства.ИспользованиеРесурсовДругиеКонтракты + ГруппаЗапасы.ИспользованоЗапасовНаДругиеКонтра</w:t>
            </w:r>
            <w:r>
              <w:lastRenderedPageBreak/>
              <w:t>кты + ГруппаПроизводство.ВыпускНаДругиеКонтракты + ГотоваяПродукция.ОтгруженоНаДругиеКонтракты</w:t>
            </w:r>
          </w:p>
        </w:tc>
        <w:tc>
          <w:tcPr>
            <w:tcW w:w="1531" w:type="dxa"/>
          </w:tcPr>
          <w:p w:rsidR="00E25A17" w:rsidRDefault="00E25A17">
            <w:pPr>
              <w:pStyle w:val="ConsPlusNormal"/>
            </w:pPr>
          </w:p>
        </w:tc>
        <w:tc>
          <w:tcPr>
            <w:tcW w:w="1075" w:type="dxa"/>
          </w:tcPr>
          <w:p w:rsidR="00E25A17" w:rsidRDefault="00E25A17">
            <w:pPr>
              <w:pStyle w:val="ConsPlusNormal"/>
              <w:jc w:val="center"/>
            </w:pPr>
            <w:r>
              <w:t>229</w:t>
            </w:r>
          </w:p>
        </w:tc>
        <w:tc>
          <w:tcPr>
            <w:tcW w:w="5215" w:type="dxa"/>
          </w:tcPr>
          <w:p w:rsidR="00E25A17" w:rsidRDefault="00E25A17">
            <w:pPr>
              <w:pStyle w:val="ConsPlusNormal"/>
              <w:ind w:firstLine="141"/>
            </w:pPr>
            <w:r>
              <w:t xml:space="preserve">Значение показателя строки 4 "(+) Привлечение ресурсов в контракт/(-) Перенаправление ресурсов контракта" по графе 8 "Использование ресурсов на другие контракты государственного заказчика/заказчика, руб. коп." (%значение%) </w:t>
            </w:r>
            <w:r>
              <w:lastRenderedPageBreak/>
              <w:t>должно соответствовать сумме значений показателей строки 2.1 "Денежные средства", строки 2.2 "Запасы", строки 2.3 "Производство", строки 2.4 "Готовый товар на складе" по графе 8 "Использование ресурсов на другие контракты государственного заказчика/заказчика, руб. коп." (%значение%)</w:t>
            </w:r>
          </w:p>
        </w:tc>
      </w:tr>
      <w:tr w:rsidR="00E25A17">
        <w:tc>
          <w:tcPr>
            <w:tcW w:w="567" w:type="dxa"/>
          </w:tcPr>
          <w:p w:rsidR="00E25A17" w:rsidRDefault="00E25A17">
            <w:pPr>
              <w:pStyle w:val="ConsPlusNormal"/>
              <w:jc w:val="center"/>
            </w:pPr>
            <w:r>
              <w:lastRenderedPageBreak/>
              <w:t>230</w:t>
            </w:r>
          </w:p>
        </w:tc>
        <w:tc>
          <w:tcPr>
            <w:tcW w:w="5216" w:type="dxa"/>
          </w:tcPr>
          <w:p w:rsidR="00E25A17" w:rsidRDefault="00E25A17">
            <w:pPr>
              <w:pStyle w:val="ConsPlusNormal"/>
              <w:ind w:firstLine="141"/>
            </w:pPr>
            <w:r>
              <w:t>ПеренаправлениеПривлечение.ИспользованоНаСобственныеНужды = ГруппаДенежныеСредства.ИспользованиеРесурсовСобственныеСредства + ГруппаЗапасы.ИспользованоЗапасовНуждыОрганизации + ГруппаПроизводство.ВыпускНуждыОрганизации + ГотоваяПродукция.ОтгруженоНаНуждыОрганизации</w:t>
            </w:r>
          </w:p>
        </w:tc>
        <w:tc>
          <w:tcPr>
            <w:tcW w:w="1531" w:type="dxa"/>
          </w:tcPr>
          <w:p w:rsidR="00E25A17" w:rsidRDefault="00E25A17">
            <w:pPr>
              <w:pStyle w:val="ConsPlusNormal"/>
            </w:pPr>
          </w:p>
        </w:tc>
        <w:tc>
          <w:tcPr>
            <w:tcW w:w="1075" w:type="dxa"/>
          </w:tcPr>
          <w:p w:rsidR="00E25A17" w:rsidRDefault="00E25A17">
            <w:pPr>
              <w:pStyle w:val="ConsPlusNormal"/>
              <w:jc w:val="center"/>
            </w:pPr>
            <w:r>
              <w:t>230</w:t>
            </w:r>
          </w:p>
        </w:tc>
        <w:tc>
          <w:tcPr>
            <w:tcW w:w="5215" w:type="dxa"/>
          </w:tcPr>
          <w:p w:rsidR="00E25A17" w:rsidRDefault="00E25A17">
            <w:pPr>
              <w:pStyle w:val="ConsPlusNormal"/>
              <w:ind w:firstLine="141"/>
            </w:pPr>
            <w:r>
              <w:t>Значение показателя строки 4 "(+) Привлечение ресурсов в контракт/(-) Перенаправление ресурсов контракта" по графе 9 "Использование ресурсов на нужды организации, руб. коп." (%значение%) должно соответствовать сумме значений показателей строки 2.1 "Денежные средства", строки 2.2 "Запасы", строки 2.3 "Производство", строки 2.4 "Готовый товар на складе" по графе 9 "Использование ресурсов на нужды организации, руб. коп." (%значение%)</w:t>
            </w:r>
          </w:p>
        </w:tc>
      </w:tr>
      <w:tr w:rsidR="00E25A17">
        <w:tc>
          <w:tcPr>
            <w:tcW w:w="567" w:type="dxa"/>
          </w:tcPr>
          <w:p w:rsidR="00E25A17" w:rsidRDefault="00E25A17">
            <w:pPr>
              <w:pStyle w:val="ConsPlusNormal"/>
              <w:jc w:val="center"/>
            </w:pPr>
            <w:r>
              <w:t>231</w:t>
            </w:r>
          </w:p>
        </w:tc>
        <w:tc>
          <w:tcPr>
            <w:tcW w:w="5216" w:type="dxa"/>
          </w:tcPr>
          <w:p w:rsidR="00E25A17" w:rsidRDefault="00E25A17">
            <w:pPr>
              <w:pStyle w:val="ConsPlusNormal"/>
              <w:ind w:firstLine="141"/>
            </w:pPr>
            <w:r>
              <w:t>ПеренаправлениеПривлечение.СальдоОпераций = ГруппаРаспределениеРесурсовКонтракта.СальдоОпераций - ГруппаФинансированиеКонтракта.СальдоОпераций</w:t>
            </w:r>
          </w:p>
        </w:tc>
        <w:tc>
          <w:tcPr>
            <w:tcW w:w="1531" w:type="dxa"/>
          </w:tcPr>
          <w:p w:rsidR="00E25A17" w:rsidRDefault="00E25A17">
            <w:pPr>
              <w:pStyle w:val="ConsPlusNormal"/>
            </w:pPr>
          </w:p>
        </w:tc>
        <w:tc>
          <w:tcPr>
            <w:tcW w:w="1075" w:type="dxa"/>
          </w:tcPr>
          <w:p w:rsidR="00E25A17" w:rsidRDefault="00E25A17">
            <w:pPr>
              <w:pStyle w:val="ConsPlusNormal"/>
              <w:jc w:val="center"/>
            </w:pPr>
            <w:r>
              <w:t>231</w:t>
            </w:r>
          </w:p>
        </w:tc>
        <w:tc>
          <w:tcPr>
            <w:tcW w:w="5215" w:type="dxa"/>
          </w:tcPr>
          <w:p w:rsidR="00E25A17" w:rsidRDefault="00E25A17">
            <w:pPr>
              <w:pStyle w:val="ConsPlusNormal"/>
              <w:ind w:firstLine="141"/>
            </w:pPr>
            <w:r>
              <w:t>Значение показателя строки 4 "(+) Привлечение ресурсов в контракт/(-) Перенаправление ресурсов контракта" по графе 3 "Сальдо операций, руб. коп" (%значение%) должно соответствовать значению показателя строки 2 "Распределение ресурсов контракта" по графе 3 "Сальдо операций, руб. коп." (%значение%) за вычетом значения показателя строки 1 "Финансирование контракта" по графе 3 "Сальдо операций, руб. коп." (%значение%)</w:t>
            </w:r>
          </w:p>
        </w:tc>
      </w:tr>
      <w:tr w:rsidR="00E25A17">
        <w:tc>
          <w:tcPr>
            <w:tcW w:w="567" w:type="dxa"/>
          </w:tcPr>
          <w:p w:rsidR="00E25A17" w:rsidRDefault="00E25A17">
            <w:pPr>
              <w:pStyle w:val="ConsPlusNormal"/>
              <w:jc w:val="center"/>
            </w:pPr>
            <w:r>
              <w:t>232</w:t>
            </w:r>
          </w:p>
        </w:tc>
        <w:tc>
          <w:tcPr>
            <w:tcW w:w="5216" w:type="dxa"/>
          </w:tcPr>
          <w:p w:rsidR="00E25A17" w:rsidRDefault="00E25A17">
            <w:pPr>
              <w:pStyle w:val="ConsPlusNormal"/>
              <w:ind w:firstLine="141"/>
            </w:pPr>
            <w:r>
              <w:t>АвансыВыданные.АвансыИсполнениеКонтракта &lt;= ДенежныеСредстваОтдельныйСчет.СписаноИсполнениеКонтракта</w:t>
            </w:r>
          </w:p>
        </w:tc>
        <w:tc>
          <w:tcPr>
            <w:tcW w:w="1531" w:type="dxa"/>
          </w:tcPr>
          <w:p w:rsidR="00E25A17" w:rsidRDefault="00E25A17">
            <w:pPr>
              <w:pStyle w:val="ConsPlusNormal"/>
            </w:pPr>
          </w:p>
        </w:tc>
        <w:tc>
          <w:tcPr>
            <w:tcW w:w="1075" w:type="dxa"/>
          </w:tcPr>
          <w:p w:rsidR="00E25A17" w:rsidRDefault="00E25A17">
            <w:pPr>
              <w:pStyle w:val="ConsPlusNormal"/>
              <w:jc w:val="center"/>
            </w:pPr>
            <w:r>
              <w:t>232</w:t>
            </w:r>
          </w:p>
        </w:tc>
        <w:tc>
          <w:tcPr>
            <w:tcW w:w="5215" w:type="dxa"/>
          </w:tcPr>
          <w:p w:rsidR="00E25A17" w:rsidRDefault="00E25A17">
            <w:pPr>
              <w:pStyle w:val="ConsPlusNormal"/>
              <w:ind w:firstLine="141"/>
            </w:pPr>
            <w:r>
              <w:t xml:space="preserve">Значение показателя строки 2.1.3 "Авансы, выданные поставщикам" по графе 4 "Движение в рамках контракта, руб. коп." (%значение%) не может превышать значение показателя строки 2.1.1 "Денежные средства на отдельном счете" по графе 7 "Списание в рамках контракта, руб. коп." </w:t>
            </w:r>
            <w:r>
              <w:lastRenderedPageBreak/>
              <w:t>(%значение%)</w:t>
            </w:r>
          </w:p>
        </w:tc>
      </w:tr>
      <w:tr w:rsidR="00E25A17">
        <w:tc>
          <w:tcPr>
            <w:tcW w:w="567" w:type="dxa"/>
          </w:tcPr>
          <w:p w:rsidR="00E25A17" w:rsidRDefault="00E25A17">
            <w:pPr>
              <w:pStyle w:val="ConsPlusNormal"/>
              <w:jc w:val="center"/>
            </w:pPr>
            <w:r>
              <w:lastRenderedPageBreak/>
              <w:t>233</w:t>
            </w:r>
          </w:p>
        </w:tc>
        <w:tc>
          <w:tcPr>
            <w:tcW w:w="5216" w:type="dxa"/>
          </w:tcPr>
          <w:p w:rsidR="00E25A17" w:rsidRDefault="00E25A17">
            <w:pPr>
              <w:pStyle w:val="ConsPlusNormal"/>
              <w:ind w:firstLine="141"/>
            </w:pPr>
            <w:r>
              <w:t>АвансыВыданные.ЗачтеноАвансов &lt;= ЗадолженностьПоставщикам.ОплаченоПоставщикам</w:t>
            </w:r>
          </w:p>
        </w:tc>
        <w:tc>
          <w:tcPr>
            <w:tcW w:w="1531" w:type="dxa"/>
          </w:tcPr>
          <w:p w:rsidR="00E25A17" w:rsidRDefault="00E25A17">
            <w:pPr>
              <w:pStyle w:val="ConsPlusNormal"/>
            </w:pPr>
          </w:p>
        </w:tc>
        <w:tc>
          <w:tcPr>
            <w:tcW w:w="1075" w:type="dxa"/>
          </w:tcPr>
          <w:p w:rsidR="00E25A17" w:rsidRDefault="00E25A17">
            <w:pPr>
              <w:pStyle w:val="ConsPlusNormal"/>
              <w:jc w:val="center"/>
            </w:pPr>
            <w:r>
              <w:t>233</w:t>
            </w:r>
          </w:p>
        </w:tc>
        <w:tc>
          <w:tcPr>
            <w:tcW w:w="5215" w:type="dxa"/>
          </w:tcPr>
          <w:p w:rsidR="00E25A17" w:rsidRDefault="00E25A17">
            <w:pPr>
              <w:pStyle w:val="ConsPlusNormal"/>
              <w:ind w:firstLine="141"/>
            </w:pPr>
            <w:r>
              <w:t>Значение показателя строки 2.1.3 "Авансы, выданные поставщикам" по графе 7 "Списание в рамках контракта, руб. коп." (%значение%) не может превышать значение показателя строки 1.4 "Задолженность перед поставщиками" по графе 4 "Движение в рамках контракта, руб. коп." (%значение%) (за исключением случая возврата поставщиком ранее полученного аванса, отраженного в строке 2.1.3 "Авансы, выданные поставщикам" по графе 7 "Списание в рамках контракта, руб. коп.")</w:t>
            </w:r>
          </w:p>
        </w:tc>
      </w:tr>
      <w:tr w:rsidR="00E25A17">
        <w:tc>
          <w:tcPr>
            <w:tcW w:w="567" w:type="dxa"/>
          </w:tcPr>
          <w:p w:rsidR="00E25A17" w:rsidRDefault="00E25A17">
            <w:pPr>
              <w:pStyle w:val="ConsPlusNormal"/>
              <w:jc w:val="center"/>
            </w:pPr>
            <w:r>
              <w:t>234</w:t>
            </w:r>
          </w:p>
        </w:tc>
        <w:tc>
          <w:tcPr>
            <w:tcW w:w="5216" w:type="dxa"/>
          </w:tcPr>
          <w:p w:rsidR="00E25A17" w:rsidRDefault="00E25A17">
            <w:pPr>
              <w:pStyle w:val="ConsPlusNormal"/>
              <w:ind w:firstLine="141"/>
            </w:pPr>
            <w:r>
              <w:t>ЗадолженностьПоставщикам.ОплаченоПоставщикам + ЗадолженностьПоставщикам.ОплаченоПоставщикамСредстваДругихКонтрактов + ЗадолженностьПоставщикам.ОплаченоПоставщикамСобственныеСредства &lt;= ЗадолженностьПоставщикам.СуммарнаяЗадолженность</w:t>
            </w:r>
          </w:p>
        </w:tc>
        <w:tc>
          <w:tcPr>
            <w:tcW w:w="1531" w:type="dxa"/>
          </w:tcPr>
          <w:p w:rsidR="00E25A17" w:rsidRDefault="00E25A17">
            <w:pPr>
              <w:pStyle w:val="ConsPlusNormal"/>
              <w:jc w:val="center"/>
            </w:pPr>
          </w:p>
        </w:tc>
        <w:tc>
          <w:tcPr>
            <w:tcW w:w="1075" w:type="dxa"/>
          </w:tcPr>
          <w:p w:rsidR="00E25A17" w:rsidRDefault="00E25A17">
            <w:pPr>
              <w:pStyle w:val="ConsPlusNormal"/>
              <w:jc w:val="center"/>
            </w:pPr>
            <w:r>
              <w:t>234</w:t>
            </w:r>
          </w:p>
        </w:tc>
        <w:tc>
          <w:tcPr>
            <w:tcW w:w="5215" w:type="dxa"/>
          </w:tcPr>
          <w:p w:rsidR="00E25A17" w:rsidRDefault="00E25A17">
            <w:pPr>
              <w:pStyle w:val="ConsPlusNormal"/>
              <w:ind w:firstLine="141"/>
            </w:pPr>
            <w:r>
              <w:t>Сумма значений показателей строки 1.4 "Задолженность перед поставщиками" по графе 4 "Движение в рамках контракта, руб. коп.", графе 5 "Привлечение ресурсов с других контрактов государственного заказчика/заказчика, руб. коп." и графе 6 "Привлечение ресурсов организации, руб. коп." (%значение%) не может превышать значение показателя строки 1.4 "Задолженность перед поставщиками" по графе 7 "Списание в рамках контракта, руб. коп." (%значение%)</w:t>
            </w:r>
          </w:p>
        </w:tc>
      </w:tr>
    </w:tbl>
    <w:p w:rsidR="00E25A17" w:rsidRDefault="00E25A17">
      <w:pPr>
        <w:pStyle w:val="ConsPlusNormal"/>
        <w:sectPr w:rsidR="00E25A17">
          <w:pgSz w:w="16838" w:h="11905" w:orient="landscape"/>
          <w:pgMar w:top="1701" w:right="1134" w:bottom="850" w:left="1134" w:header="0" w:footer="0" w:gutter="0"/>
          <w:cols w:space="720"/>
          <w:titlePg/>
        </w:sectPr>
      </w:pPr>
    </w:p>
    <w:p w:rsidR="00E25A17" w:rsidRDefault="00E25A17">
      <w:pPr>
        <w:pStyle w:val="ConsPlusNormal"/>
        <w:ind w:firstLine="540"/>
        <w:jc w:val="both"/>
      </w:pPr>
    </w:p>
    <w:p w:rsidR="00E25A17" w:rsidRDefault="00E25A17">
      <w:pPr>
        <w:pStyle w:val="ConsPlusNormal"/>
        <w:ind w:firstLine="540"/>
        <w:jc w:val="both"/>
      </w:pPr>
    </w:p>
    <w:p w:rsidR="00E25A17" w:rsidRDefault="00E25A17">
      <w:pPr>
        <w:pStyle w:val="ConsPlusNormal"/>
        <w:ind w:firstLine="540"/>
        <w:jc w:val="both"/>
      </w:pPr>
    </w:p>
    <w:p w:rsidR="00E25A17" w:rsidRDefault="00E25A17">
      <w:pPr>
        <w:pStyle w:val="ConsPlusNormal"/>
        <w:ind w:firstLine="540"/>
        <w:jc w:val="both"/>
      </w:pPr>
    </w:p>
    <w:p w:rsidR="00E25A17" w:rsidRDefault="00E25A17">
      <w:pPr>
        <w:pStyle w:val="ConsPlusNormal"/>
        <w:ind w:firstLine="540"/>
        <w:jc w:val="both"/>
      </w:pPr>
    </w:p>
    <w:p w:rsidR="00E25A17" w:rsidRDefault="00E25A17">
      <w:pPr>
        <w:pStyle w:val="ConsPlusNormal"/>
        <w:jc w:val="right"/>
        <w:outlineLvl w:val="1"/>
      </w:pPr>
      <w:r>
        <w:t>Приложение N 4</w:t>
      </w:r>
    </w:p>
    <w:p w:rsidR="00E25A17" w:rsidRDefault="00E25A17">
      <w:pPr>
        <w:pStyle w:val="ConsPlusNormal"/>
        <w:jc w:val="right"/>
      </w:pPr>
      <w:r>
        <w:t xml:space="preserve">к Составу и формату </w:t>
      </w:r>
      <w:hyperlink w:anchor="P101">
        <w:r>
          <w:rPr>
            <w:color w:val="0000FF"/>
          </w:rPr>
          <w:t>(п. 9)</w:t>
        </w:r>
      </w:hyperlink>
    </w:p>
    <w:p w:rsidR="00E25A17" w:rsidRDefault="00E25A17">
      <w:pPr>
        <w:pStyle w:val="ConsPlusNormal"/>
        <w:ind w:firstLine="540"/>
        <w:jc w:val="both"/>
      </w:pPr>
    </w:p>
    <w:p w:rsidR="00E25A17" w:rsidRDefault="00E25A17">
      <w:pPr>
        <w:pStyle w:val="ConsPlusNormal"/>
        <w:jc w:val="right"/>
      </w:pPr>
      <w:r>
        <w:t>Рекомендуемый образец,</w:t>
      </w:r>
    </w:p>
    <w:p w:rsidR="00E25A17" w:rsidRDefault="00E25A17">
      <w:pPr>
        <w:pStyle w:val="ConsPlusNormal"/>
        <w:jc w:val="right"/>
      </w:pPr>
      <w:r>
        <w:t>в случае принятия Отчета</w:t>
      </w:r>
    </w:p>
    <w:p w:rsidR="00E25A17" w:rsidRDefault="00E25A17">
      <w:pPr>
        <w:pStyle w:val="ConsPlusNormal"/>
        <w:jc w:val="right"/>
      </w:pPr>
      <w:r>
        <w:t>в электронном виде (Отчетов</w:t>
      </w:r>
    </w:p>
    <w:p w:rsidR="00E25A17" w:rsidRDefault="00E25A17">
      <w:pPr>
        <w:pStyle w:val="ConsPlusNormal"/>
        <w:jc w:val="right"/>
      </w:pPr>
      <w:r>
        <w:t>в электронном виде), содержащегося</w:t>
      </w:r>
    </w:p>
    <w:p w:rsidR="00E25A17" w:rsidRDefault="00E25A17">
      <w:pPr>
        <w:pStyle w:val="ConsPlusNormal"/>
        <w:jc w:val="right"/>
      </w:pPr>
      <w:r>
        <w:t>(содержащихся) в файле обмена</w:t>
      </w:r>
    </w:p>
    <w:p w:rsidR="00E25A17" w:rsidRDefault="00E25A17">
      <w:pPr>
        <w:pStyle w:val="ConsPlusNormal"/>
        <w:ind w:firstLine="540"/>
        <w:jc w:val="both"/>
      </w:pPr>
    </w:p>
    <w:p w:rsidR="00E25A17" w:rsidRDefault="00E25A17">
      <w:pPr>
        <w:pStyle w:val="ConsPlusNonformat"/>
        <w:jc w:val="both"/>
      </w:pPr>
      <w:bookmarkStart w:id="45" w:name="P3566"/>
      <w:bookmarkEnd w:id="45"/>
      <w:r>
        <w:t xml:space="preserve">                      Протокол обработки файла обмена</w:t>
      </w:r>
    </w:p>
    <w:p w:rsidR="00E25A17" w:rsidRDefault="00E25A17">
      <w:pPr>
        <w:pStyle w:val="ConsPlusNonformat"/>
        <w:jc w:val="both"/>
      </w:pPr>
    </w:p>
    <w:p w:rsidR="00E25A17" w:rsidRDefault="00E25A17">
      <w:pPr>
        <w:pStyle w:val="ConsPlusNonformat"/>
        <w:jc w:val="both"/>
      </w:pPr>
      <w:r>
        <w:t>Организация, представившая Отчет (Отчеты)</w:t>
      </w:r>
    </w:p>
    <w:p w:rsidR="00E25A17" w:rsidRDefault="00E25A17">
      <w:pPr>
        <w:pStyle w:val="ConsPlusNonformat"/>
        <w:jc w:val="both"/>
      </w:pPr>
      <w:r>
        <w:t xml:space="preserve">     Наименование: ________________________________________________________</w:t>
      </w:r>
    </w:p>
    <w:p w:rsidR="00E25A17" w:rsidRDefault="00E25A17">
      <w:pPr>
        <w:pStyle w:val="ConsPlusNonformat"/>
        <w:jc w:val="both"/>
      </w:pPr>
      <w:r>
        <w:t xml:space="preserve">              ИНН: ________________________________________________________</w:t>
      </w:r>
    </w:p>
    <w:p w:rsidR="00E25A17" w:rsidRDefault="00E25A17">
      <w:pPr>
        <w:pStyle w:val="ConsPlusNonformat"/>
        <w:jc w:val="both"/>
      </w:pPr>
      <w:r>
        <w:t xml:space="preserve">              КПП: ________________________________________________________</w:t>
      </w:r>
    </w:p>
    <w:p w:rsidR="00E25A17" w:rsidRDefault="00E25A17">
      <w:pPr>
        <w:pStyle w:val="ConsPlusNonformat"/>
        <w:jc w:val="both"/>
      </w:pPr>
    </w:p>
    <w:p w:rsidR="00E25A17" w:rsidRDefault="00E25A17">
      <w:pPr>
        <w:pStyle w:val="ConsPlusNonformat"/>
        <w:jc w:val="both"/>
      </w:pPr>
      <w:r>
        <w:t>Дата представления</w:t>
      </w:r>
    </w:p>
    <w:p w:rsidR="00E25A17" w:rsidRDefault="00E25A17">
      <w:pPr>
        <w:pStyle w:val="ConsPlusNonformat"/>
        <w:jc w:val="both"/>
      </w:pPr>
      <w:r>
        <w:t xml:space="preserve"> Отчета (Отчетов): ________________________________________________________</w:t>
      </w:r>
    </w:p>
    <w:p w:rsidR="00E25A17" w:rsidRDefault="00E25A17">
      <w:pPr>
        <w:pStyle w:val="ConsPlusNonformat"/>
        <w:jc w:val="both"/>
      </w:pPr>
      <w:r>
        <w:t>Дата формирования</w:t>
      </w:r>
    </w:p>
    <w:p w:rsidR="00E25A17" w:rsidRDefault="00E25A17">
      <w:pPr>
        <w:pStyle w:val="ConsPlusNonformat"/>
        <w:jc w:val="both"/>
      </w:pPr>
      <w:r>
        <w:t xml:space="preserve"> Отчета (Отчетов): ________________________________________________________</w:t>
      </w:r>
    </w:p>
    <w:p w:rsidR="00E25A17" w:rsidRDefault="00E25A17">
      <w:pPr>
        <w:pStyle w:val="ConsPlusNonformat"/>
        <w:jc w:val="both"/>
      </w:pPr>
      <w:r>
        <w:t xml:space="preserve">                   [ИННОрганизации_ГГГГММДДДатаС_ГГГГММДДДатаФ_x].zip</w:t>
      </w:r>
    </w:p>
    <w:p w:rsidR="00E25A17" w:rsidRDefault="00E25A17">
      <w:pPr>
        <w:pStyle w:val="ConsPlusNonformat"/>
        <w:jc w:val="both"/>
      </w:pPr>
      <w:r>
        <w:t xml:space="preserve">       Имя файла: ---------------------------------------------------------</w:t>
      </w:r>
    </w:p>
    <w:p w:rsidR="00E25A17" w:rsidRDefault="00E25A17">
      <w:pPr>
        <w:pStyle w:val="ConsPlusNonformat"/>
        <w:jc w:val="both"/>
      </w:pPr>
      <w:r>
        <w:t xml:space="preserve">   Дата проверки</w:t>
      </w:r>
    </w:p>
    <w:p w:rsidR="00E25A17" w:rsidRDefault="00E25A17">
      <w:pPr>
        <w:pStyle w:val="ConsPlusNonformat"/>
        <w:jc w:val="both"/>
      </w:pPr>
      <w:r>
        <w:t xml:space="preserve"> Отчета (Отчетов): ________________________________________________________</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E25A17">
        <w:tc>
          <w:tcPr>
            <w:tcW w:w="9071" w:type="dxa"/>
            <w:tcBorders>
              <w:top w:val="single" w:sz="4" w:space="0" w:color="auto"/>
              <w:left w:val="single" w:sz="4" w:space="0" w:color="auto"/>
              <w:bottom w:val="single" w:sz="4" w:space="0" w:color="auto"/>
              <w:right w:val="single" w:sz="4" w:space="0" w:color="auto"/>
            </w:tcBorders>
          </w:tcPr>
          <w:p w:rsidR="00E25A17" w:rsidRDefault="00E25A17">
            <w:pPr>
              <w:pStyle w:val="ConsPlusNormal"/>
              <w:jc w:val="center"/>
            </w:pPr>
            <w:r>
              <w:t>ОТЧЕТ ПРИНЯТ (ОТЧЕТЫ ПРИНЯТЫ)</w:t>
            </w:r>
          </w:p>
        </w:tc>
      </w:tr>
    </w:tbl>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268"/>
        <w:gridCol w:w="2438"/>
        <w:gridCol w:w="2154"/>
      </w:tblGrid>
      <w:tr w:rsidR="00E25A17">
        <w:tc>
          <w:tcPr>
            <w:tcW w:w="2211" w:type="dxa"/>
          </w:tcPr>
          <w:p w:rsidR="00E25A17" w:rsidRDefault="00E25A17">
            <w:pPr>
              <w:pStyle w:val="ConsPlusNormal"/>
              <w:jc w:val="center"/>
            </w:pPr>
            <w:r>
              <w:t>Представлено</w:t>
            </w:r>
          </w:p>
        </w:tc>
        <w:tc>
          <w:tcPr>
            <w:tcW w:w="2268" w:type="dxa"/>
          </w:tcPr>
          <w:p w:rsidR="00E25A17" w:rsidRDefault="00E25A17">
            <w:pPr>
              <w:pStyle w:val="ConsPlusNormal"/>
              <w:jc w:val="center"/>
            </w:pPr>
            <w:r>
              <w:t>Принято</w:t>
            </w:r>
          </w:p>
        </w:tc>
        <w:tc>
          <w:tcPr>
            <w:tcW w:w="2438" w:type="dxa"/>
          </w:tcPr>
          <w:p w:rsidR="00E25A17" w:rsidRDefault="00E25A17">
            <w:pPr>
              <w:pStyle w:val="ConsPlusNormal"/>
              <w:jc w:val="center"/>
            </w:pPr>
            <w:r>
              <w:t>Из них с предупреждениями</w:t>
            </w:r>
          </w:p>
        </w:tc>
        <w:tc>
          <w:tcPr>
            <w:tcW w:w="2154" w:type="dxa"/>
          </w:tcPr>
          <w:p w:rsidR="00E25A17" w:rsidRDefault="00E25A17">
            <w:pPr>
              <w:pStyle w:val="ConsPlusNormal"/>
              <w:jc w:val="center"/>
            </w:pPr>
            <w:r>
              <w:t>Отклонено</w:t>
            </w:r>
          </w:p>
        </w:tc>
      </w:tr>
      <w:tr w:rsidR="00E25A17">
        <w:tc>
          <w:tcPr>
            <w:tcW w:w="2211" w:type="dxa"/>
          </w:tcPr>
          <w:p w:rsidR="00E25A17" w:rsidRDefault="00E25A17">
            <w:pPr>
              <w:pStyle w:val="ConsPlusNormal"/>
            </w:pPr>
          </w:p>
        </w:tc>
        <w:tc>
          <w:tcPr>
            <w:tcW w:w="2268" w:type="dxa"/>
          </w:tcPr>
          <w:p w:rsidR="00E25A17" w:rsidRDefault="00E25A17">
            <w:pPr>
              <w:pStyle w:val="ConsPlusNormal"/>
            </w:pPr>
          </w:p>
        </w:tc>
        <w:tc>
          <w:tcPr>
            <w:tcW w:w="2438" w:type="dxa"/>
          </w:tcPr>
          <w:p w:rsidR="00E25A17" w:rsidRDefault="00E25A17">
            <w:pPr>
              <w:pStyle w:val="ConsPlusNormal"/>
            </w:pPr>
          </w:p>
        </w:tc>
        <w:tc>
          <w:tcPr>
            <w:tcW w:w="2154" w:type="dxa"/>
          </w:tcPr>
          <w:p w:rsidR="00E25A17" w:rsidRDefault="00E25A17">
            <w:pPr>
              <w:pStyle w:val="ConsPlusNormal"/>
            </w:pPr>
          </w:p>
        </w:tc>
      </w:tr>
    </w:tbl>
    <w:p w:rsidR="00E25A17" w:rsidRDefault="00E25A17">
      <w:pPr>
        <w:pStyle w:val="ConsPlusNormal"/>
        <w:ind w:firstLine="540"/>
        <w:jc w:val="both"/>
      </w:pPr>
    </w:p>
    <w:p w:rsidR="00E25A17" w:rsidRDefault="00E25A17">
      <w:pPr>
        <w:pStyle w:val="ConsPlusNonformat"/>
        <w:jc w:val="both"/>
      </w:pPr>
      <w:r>
        <w:t xml:space="preserve">                    message.xml представлен</w:t>
      </w:r>
    </w:p>
    <w:p w:rsidR="00E25A17" w:rsidRDefault="00E25A17">
      <w:pPr>
        <w:pStyle w:val="ConsPlusNonformat"/>
        <w:jc w:val="both"/>
      </w:pPr>
      <w:r>
        <w:t xml:space="preserve">      Файл обмена: --------------------------------------------------------</w:t>
      </w:r>
    </w:p>
    <w:p w:rsidR="00E25A17" w:rsidRDefault="00E25A17">
      <w:pPr>
        <w:pStyle w:val="ConsPlusNonformat"/>
        <w:jc w:val="both"/>
      </w:pPr>
      <w:r>
        <w:t xml:space="preserve">                    Файл обмена соответствует XSD-схеме</w:t>
      </w:r>
    </w:p>
    <w:p w:rsidR="00E25A17" w:rsidRDefault="00E25A17">
      <w:pPr>
        <w:pStyle w:val="ConsPlusNonformat"/>
        <w:jc w:val="both"/>
      </w:pPr>
      <w:r>
        <w:t xml:space="preserve">    XSD-валидация: --------------------------------------------------------</w:t>
      </w:r>
    </w:p>
    <w:p w:rsidR="00E25A17" w:rsidRDefault="00E25A17">
      <w:pPr>
        <w:pStyle w:val="ConsPlusNonformat"/>
        <w:jc w:val="both"/>
      </w:pPr>
      <w:r>
        <w:t xml:space="preserve">       Электронная  Валидна</w:t>
      </w:r>
    </w:p>
    <w:p w:rsidR="00E25A17" w:rsidRDefault="00E25A17">
      <w:pPr>
        <w:pStyle w:val="ConsPlusNonformat"/>
        <w:jc w:val="both"/>
      </w:pPr>
      <w:r>
        <w:t xml:space="preserve">          подпись: --------------------------------------------------------</w:t>
      </w:r>
    </w:p>
    <w:p w:rsidR="00E25A17" w:rsidRDefault="00E25A17">
      <w:pPr>
        <w:pStyle w:val="ConsPlusNonformat"/>
        <w:jc w:val="both"/>
      </w:pPr>
    </w:p>
    <w:p w:rsidR="00E25A17" w:rsidRDefault="00E25A17">
      <w:pPr>
        <w:pStyle w:val="ConsPlusNonformat"/>
        <w:jc w:val="both"/>
      </w:pPr>
      <w:r>
        <w:t>Сведения о результатах проверки Отчета (Отчетов)</w:t>
      </w:r>
    </w:p>
    <w:p w:rsidR="00E25A17" w:rsidRDefault="00E25A17">
      <w:pPr>
        <w:pStyle w:val="ConsPlusNonformat"/>
        <w:jc w:val="both"/>
      </w:pPr>
      <w:r>
        <w:t>___________________________________________________________________________</w:t>
      </w:r>
    </w:p>
    <w:p w:rsidR="00E25A17" w:rsidRDefault="00E25A17">
      <w:pPr>
        <w:pStyle w:val="ConsPlusNonformat"/>
        <w:jc w:val="both"/>
      </w:pPr>
      <w:r>
        <w:t>Квитанция N 1                                       Результат: Отчет принят</w:t>
      </w:r>
    </w:p>
    <w:p w:rsidR="00E25A17" w:rsidRDefault="00E25A17">
      <w:pPr>
        <w:pStyle w:val="ConsPlusNonformat"/>
        <w:jc w:val="both"/>
      </w:pPr>
      <w:r>
        <w:t xml:space="preserve">              ИГК: ________________________________________________________</w:t>
      </w:r>
    </w:p>
    <w:p w:rsidR="00E25A17" w:rsidRDefault="00E25A17">
      <w:pPr>
        <w:pStyle w:val="ConsPlusNonformat"/>
        <w:jc w:val="both"/>
      </w:pPr>
      <w:r>
        <w:t xml:space="preserve">         Контракт: ________________________________________________________</w:t>
      </w:r>
    </w:p>
    <w:p w:rsidR="00E25A17" w:rsidRDefault="00E25A17">
      <w:pPr>
        <w:pStyle w:val="ConsPlusNonformat"/>
        <w:jc w:val="both"/>
      </w:pPr>
      <w:r>
        <w:t xml:space="preserve">   Отдельный счет: ________________________________________________________</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01"/>
        <w:gridCol w:w="3231"/>
        <w:gridCol w:w="3628"/>
      </w:tblGrid>
      <w:tr w:rsidR="00E25A17">
        <w:tc>
          <w:tcPr>
            <w:tcW w:w="510" w:type="dxa"/>
          </w:tcPr>
          <w:p w:rsidR="00E25A17" w:rsidRDefault="00E25A17">
            <w:pPr>
              <w:pStyle w:val="ConsPlusNormal"/>
              <w:jc w:val="center"/>
            </w:pPr>
            <w:r>
              <w:t>N п/п</w:t>
            </w:r>
          </w:p>
        </w:tc>
        <w:tc>
          <w:tcPr>
            <w:tcW w:w="1701" w:type="dxa"/>
          </w:tcPr>
          <w:p w:rsidR="00E25A17" w:rsidRDefault="00E25A17">
            <w:pPr>
              <w:pStyle w:val="ConsPlusNormal"/>
              <w:jc w:val="center"/>
            </w:pPr>
            <w:r>
              <w:t>Критичность ошибки</w:t>
            </w:r>
          </w:p>
        </w:tc>
        <w:tc>
          <w:tcPr>
            <w:tcW w:w="3231" w:type="dxa"/>
          </w:tcPr>
          <w:p w:rsidR="00E25A17" w:rsidRDefault="00E25A17">
            <w:pPr>
              <w:pStyle w:val="ConsPlusNormal"/>
              <w:jc w:val="center"/>
            </w:pPr>
            <w:r>
              <w:t>Сокращенное наименование (код) элемента</w:t>
            </w:r>
          </w:p>
        </w:tc>
        <w:tc>
          <w:tcPr>
            <w:tcW w:w="3628" w:type="dxa"/>
          </w:tcPr>
          <w:p w:rsidR="00E25A17" w:rsidRDefault="00E25A17">
            <w:pPr>
              <w:pStyle w:val="ConsPlusNormal"/>
              <w:jc w:val="center"/>
            </w:pPr>
            <w:r>
              <w:t>Содержание ошибки</w:t>
            </w:r>
          </w:p>
        </w:tc>
      </w:tr>
      <w:tr w:rsidR="00E25A17">
        <w:tc>
          <w:tcPr>
            <w:tcW w:w="510" w:type="dxa"/>
          </w:tcPr>
          <w:p w:rsidR="00E25A17" w:rsidRDefault="00E25A17">
            <w:pPr>
              <w:pStyle w:val="ConsPlusNormal"/>
            </w:pPr>
          </w:p>
        </w:tc>
        <w:tc>
          <w:tcPr>
            <w:tcW w:w="1701" w:type="dxa"/>
          </w:tcPr>
          <w:p w:rsidR="00E25A17" w:rsidRDefault="00E25A17">
            <w:pPr>
              <w:pStyle w:val="ConsPlusNormal"/>
            </w:pPr>
          </w:p>
        </w:tc>
        <w:tc>
          <w:tcPr>
            <w:tcW w:w="3231" w:type="dxa"/>
          </w:tcPr>
          <w:p w:rsidR="00E25A17" w:rsidRDefault="00E25A17">
            <w:pPr>
              <w:pStyle w:val="ConsPlusNormal"/>
            </w:pPr>
          </w:p>
        </w:tc>
        <w:tc>
          <w:tcPr>
            <w:tcW w:w="3628" w:type="dxa"/>
          </w:tcPr>
          <w:p w:rsidR="00E25A17" w:rsidRDefault="00E25A17">
            <w:pPr>
              <w:pStyle w:val="ConsPlusNormal"/>
            </w:pPr>
          </w:p>
        </w:tc>
      </w:tr>
    </w:tbl>
    <w:p w:rsidR="00E25A17" w:rsidRDefault="00E25A17">
      <w:pPr>
        <w:pStyle w:val="ConsPlusNormal"/>
        <w:ind w:firstLine="540"/>
        <w:jc w:val="both"/>
      </w:pPr>
    </w:p>
    <w:p w:rsidR="00E25A17" w:rsidRDefault="00E25A17">
      <w:pPr>
        <w:pStyle w:val="ConsPlusNonformat"/>
        <w:jc w:val="both"/>
      </w:pPr>
      <w:r>
        <w:lastRenderedPageBreak/>
        <w:t>___________________________________________________________________________</w:t>
      </w:r>
    </w:p>
    <w:p w:rsidR="00E25A17" w:rsidRDefault="00E25A17">
      <w:pPr>
        <w:pStyle w:val="ConsPlusNonformat"/>
        <w:jc w:val="both"/>
      </w:pPr>
      <w:r>
        <w:t>Квитанция N 2                                       Результат: Отчет принят</w:t>
      </w:r>
    </w:p>
    <w:p w:rsidR="00E25A17" w:rsidRDefault="00E25A17">
      <w:pPr>
        <w:pStyle w:val="ConsPlusNonformat"/>
        <w:jc w:val="both"/>
      </w:pPr>
      <w:r>
        <w:t xml:space="preserve">              ИГК: ________________________________________________________</w:t>
      </w:r>
    </w:p>
    <w:p w:rsidR="00E25A17" w:rsidRDefault="00E25A17">
      <w:pPr>
        <w:pStyle w:val="ConsPlusNonformat"/>
        <w:jc w:val="both"/>
      </w:pPr>
      <w:r>
        <w:t xml:space="preserve">         Контракт: ________________________________________________________</w:t>
      </w:r>
    </w:p>
    <w:p w:rsidR="00E25A17" w:rsidRDefault="00E25A17">
      <w:pPr>
        <w:pStyle w:val="ConsPlusNonformat"/>
        <w:jc w:val="both"/>
      </w:pPr>
      <w:r>
        <w:t xml:space="preserve">   Отдельный счет: ________________________________________________________</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01"/>
        <w:gridCol w:w="3231"/>
        <w:gridCol w:w="3628"/>
      </w:tblGrid>
      <w:tr w:rsidR="00E25A17">
        <w:tc>
          <w:tcPr>
            <w:tcW w:w="510" w:type="dxa"/>
          </w:tcPr>
          <w:p w:rsidR="00E25A17" w:rsidRDefault="00E25A17">
            <w:pPr>
              <w:pStyle w:val="ConsPlusNormal"/>
              <w:jc w:val="center"/>
            </w:pPr>
            <w:r>
              <w:t>N п/п</w:t>
            </w:r>
          </w:p>
        </w:tc>
        <w:tc>
          <w:tcPr>
            <w:tcW w:w="1701" w:type="dxa"/>
          </w:tcPr>
          <w:p w:rsidR="00E25A17" w:rsidRDefault="00E25A17">
            <w:pPr>
              <w:pStyle w:val="ConsPlusNormal"/>
              <w:jc w:val="center"/>
            </w:pPr>
            <w:r>
              <w:t>Критичность ошибки</w:t>
            </w:r>
          </w:p>
        </w:tc>
        <w:tc>
          <w:tcPr>
            <w:tcW w:w="3231" w:type="dxa"/>
          </w:tcPr>
          <w:p w:rsidR="00E25A17" w:rsidRDefault="00E25A17">
            <w:pPr>
              <w:pStyle w:val="ConsPlusNormal"/>
              <w:jc w:val="center"/>
            </w:pPr>
            <w:r>
              <w:t>Сокращенное наименование (код) элемента</w:t>
            </w:r>
          </w:p>
        </w:tc>
        <w:tc>
          <w:tcPr>
            <w:tcW w:w="3628" w:type="dxa"/>
          </w:tcPr>
          <w:p w:rsidR="00E25A17" w:rsidRDefault="00E25A17">
            <w:pPr>
              <w:pStyle w:val="ConsPlusNormal"/>
              <w:jc w:val="center"/>
            </w:pPr>
            <w:r>
              <w:t>Содержание ошибки</w:t>
            </w:r>
          </w:p>
        </w:tc>
      </w:tr>
      <w:tr w:rsidR="00E25A17">
        <w:tc>
          <w:tcPr>
            <w:tcW w:w="510" w:type="dxa"/>
          </w:tcPr>
          <w:p w:rsidR="00E25A17" w:rsidRDefault="00E25A17">
            <w:pPr>
              <w:pStyle w:val="ConsPlusNormal"/>
            </w:pPr>
          </w:p>
        </w:tc>
        <w:tc>
          <w:tcPr>
            <w:tcW w:w="1701" w:type="dxa"/>
          </w:tcPr>
          <w:p w:rsidR="00E25A17" w:rsidRDefault="00E25A17">
            <w:pPr>
              <w:pStyle w:val="ConsPlusNormal"/>
            </w:pPr>
          </w:p>
        </w:tc>
        <w:tc>
          <w:tcPr>
            <w:tcW w:w="3231" w:type="dxa"/>
          </w:tcPr>
          <w:p w:rsidR="00E25A17" w:rsidRDefault="00E25A17">
            <w:pPr>
              <w:pStyle w:val="ConsPlusNormal"/>
            </w:pPr>
          </w:p>
        </w:tc>
        <w:tc>
          <w:tcPr>
            <w:tcW w:w="3628" w:type="dxa"/>
          </w:tcPr>
          <w:p w:rsidR="00E25A17" w:rsidRDefault="00E25A17">
            <w:pPr>
              <w:pStyle w:val="ConsPlusNormal"/>
            </w:pPr>
          </w:p>
        </w:tc>
      </w:tr>
    </w:tbl>
    <w:p w:rsidR="00E25A17" w:rsidRDefault="00E25A17">
      <w:pPr>
        <w:pStyle w:val="ConsPlusNormal"/>
        <w:ind w:firstLine="540"/>
        <w:jc w:val="both"/>
      </w:pPr>
    </w:p>
    <w:p w:rsidR="00E25A17" w:rsidRDefault="00E25A17">
      <w:pPr>
        <w:pStyle w:val="ConsPlusNonformat"/>
        <w:jc w:val="both"/>
      </w:pPr>
      <w:r>
        <w:t>___________________________________________________________________________</w:t>
      </w:r>
    </w:p>
    <w:p w:rsidR="00E25A17" w:rsidRDefault="00E25A17">
      <w:pPr>
        <w:pStyle w:val="ConsPlusNonformat"/>
        <w:jc w:val="both"/>
      </w:pPr>
      <w:r>
        <w:t>...</w:t>
      </w:r>
    </w:p>
    <w:p w:rsidR="00E25A17" w:rsidRDefault="00E25A17">
      <w:pPr>
        <w:pStyle w:val="ConsPlusNonformat"/>
        <w:jc w:val="both"/>
      </w:pPr>
      <w:r>
        <w:t xml:space="preserve">                 ┌──────────────────────────────────────┐</w:t>
      </w:r>
    </w:p>
    <w:p w:rsidR="00E25A17" w:rsidRDefault="00E25A17">
      <w:pPr>
        <w:pStyle w:val="ConsPlusNonformat"/>
        <w:jc w:val="both"/>
      </w:pPr>
      <w:r>
        <w:t xml:space="preserve">                 │ Эмбле-   ДОКУМЕНТ ПОДПИСАН           │</w:t>
      </w:r>
    </w:p>
    <w:p w:rsidR="00E25A17" w:rsidRDefault="00E25A17">
      <w:pPr>
        <w:pStyle w:val="ConsPlusNonformat"/>
        <w:jc w:val="both"/>
      </w:pPr>
      <w:r>
        <w:t xml:space="preserve">                 │   ма    ЭЛЕКТРОННОЙ ПОДПИСЬЮ         │</w:t>
      </w:r>
    </w:p>
    <w:p w:rsidR="00E25A17" w:rsidRDefault="00E25A17">
      <w:pPr>
        <w:pStyle w:val="ConsPlusNonformat"/>
        <w:jc w:val="both"/>
      </w:pPr>
      <w:r>
        <w:t xml:space="preserve">                 │ органа                               │</w:t>
      </w:r>
    </w:p>
    <w:p w:rsidR="00E25A17" w:rsidRDefault="00E25A17">
      <w:pPr>
        <w:pStyle w:val="ConsPlusNonformat"/>
        <w:jc w:val="both"/>
      </w:pPr>
      <w:r>
        <w:t xml:space="preserve">                 │ власти                               │</w:t>
      </w:r>
    </w:p>
    <w:p w:rsidR="00E25A17" w:rsidRDefault="00E25A17">
      <w:pPr>
        <w:pStyle w:val="ConsPlusNonformat"/>
        <w:jc w:val="both"/>
      </w:pPr>
      <w:r>
        <w:t xml:space="preserve">                 │                                      │</w:t>
      </w:r>
    </w:p>
    <w:p w:rsidR="00E25A17" w:rsidRDefault="00E25A17">
      <w:pPr>
        <w:pStyle w:val="ConsPlusNonformat"/>
        <w:jc w:val="both"/>
      </w:pPr>
      <w:r>
        <w:t xml:space="preserve">                 │              Сертификат              │</w:t>
      </w:r>
    </w:p>
    <w:p w:rsidR="00E25A17" w:rsidRDefault="00E25A17">
      <w:pPr>
        <w:pStyle w:val="ConsPlusNonformat"/>
        <w:jc w:val="both"/>
      </w:pPr>
      <w:r>
        <w:t xml:space="preserve">                 │               Владелец               │</w:t>
      </w:r>
    </w:p>
    <w:p w:rsidR="00E25A17" w:rsidRDefault="00E25A17">
      <w:pPr>
        <w:pStyle w:val="ConsPlusNonformat"/>
        <w:jc w:val="both"/>
      </w:pPr>
      <w:r>
        <w:t xml:space="preserve">                 │ Действителен с ________ по ________  │</w:t>
      </w:r>
    </w:p>
    <w:p w:rsidR="00E25A17" w:rsidRDefault="00E25A17">
      <w:pPr>
        <w:pStyle w:val="ConsPlusNonformat"/>
        <w:jc w:val="both"/>
      </w:pPr>
      <w:r>
        <w:t xml:space="preserve">                 └──────────────────────────────────────┘</w:t>
      </w:r>
    </w:p>
    <w:p w:rsidR="00E25A17" w:rsidRDefault="00E25A17">
      <w:pPr>
        <w:pStyle w:val="ConsPlusNormal"/>
        <w:ind w:firstLine="54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1701"/>
        <w:gridCol w:w="459"/>
        <w:gridCol w:w="2376"/>
        <w:gridCol w:w="1701"/>
      </w:tblGrid>
      <w:tr w:rsidR="00E25A17">
        <w:tc>
          <w:tcPr>
            <w:tcW w:w="2835" w:type="dxa"/>
            <w:tcBorders>
              <w:top w:val="nil"/>
              <w:left w:val="nil"/>
              <w:bottom w:val="nil"/>
            </w:tcBorders>
          </w:tcPr>
          <w:p w:rsidR="00E25A17" w:rsidRDefault="00E25A17">
            <w:pPr>
              <w:pStyle w:val="ConsPlusNormal"/>
              <w:jc w:val="center"/>
            </w:pPr>
            <w:r>
              <w:t>Протокол передал</w:t>
            </w:r>
          </w:p>
        </w:tc>
        <w:tc>
          <w:tcPr>
            <w:tcW w:w="1701" w:type="dxa"/>
            <w:vMerge w:val="restart"/>
            <w:tcBorders>
              <w:top w:val="single" w:sz="4" w:space="0" w:color="auto"/>
              <w:bottom w:val="nil"/>
            </w:tcBorders>
            <w:vAlign w:val="center"/>
          </w:tcPr>
          <w:p w:rsidR="00E25A17" w:rsidRDefault="00E25A17">
            <w:pPr>
              <w:pStyle w:val="ConsPlusNormal"/>
              <w:jc w:val="center"/>
            </w:pPr>
            <w:r>
              <w:t>М.П.</w:t>
            </w:r>
          </w:p>
        </w:tc>
        <w:tc>
          <w:tcPr>
            <w:tcW w:w="459" w:type="dxa"/>
            <w:vMerge w:val="restart"/>
            <w:tcBorders>
              <w:top w:val="nil"/>
              <w:bottom w:val="nil"/>
              <w:right w:val="nil"/>
            </w:tcBorders>
          </w:tcPr>
          <w:p w:rsidR="00E25A17" w:rsidRDefault="00E25A17">
            <w:pPr>
              <w:pStyle w:val="ConsPlusNormal"/>
              <w:jc w:val="center"/>
            </w:pPr>
          </w:p>
        </w:tc>
        <w:tc>
          <w:tcPr>
            <w:tcW w:w="2376" w:type="dxa"/>
            <w:tcBorders>
              <w:top w:val="nil"/>
              <w:left w:val="nil"/>
              <w:bottom w:val="nil"/>
            </w:tcBorders>
          </w:tcPr>
          <w:p w:rsidR="00E25A17" w:rsidRDefault="00E25A17">
            <w:pPr>
              <w:pStyle w:val="ConsPlusNormal"/>
              <w:jc w:val="center"/>
            </w:pPr>
            <w:r>
              <w:t>Протокол принял</w:t>
            </w:r>
          </w:p>
        </w:tc>
        <w:tc>
          <w:tcPr>
            <w:tcW w:w="1701" w:type="dxa"/>
            <w:vMerge w:val="restart"/>
            <w:tcBorders>
              <w:top w:val="single" w:sz="4" w:space="0" w:color="auto"/>
              <w:bottom w:val="nil"/>
            </w:tcBorders>
            <w:vAlign w:val="center"/>
          </w:tcPr>
          <w:p w:rsidR="00E25A17" w:rsidRDefault="00E25A17">
            <w:pPr>
              <w:pStyle w:val="ConsPlusNormal"/>
              <w:jc w:val="center"/>
            </w:pPr>
            <w:r>
              <w:t>М.П.</w:t>
            </w:r>
          </w:p>
        </w:tc>
      </w:tr>
      <w:tr w:rsidR="00E25A17">
        <w:tc>
          <w:tcPr>
            <w:tcW w:w="2835" w:type="dxa"/>
            <w:tcBorders>
              <w:top w:val="nil"/>
              <w:left w:val="nil"/>
              <w:bottom w:val="single" w:sz="4" w:space="0" w:color="auto"/>
            </w:tcBorders>
          </w:tcPr>
          <w:p w:rsidR="00E25A17" w:rsidRDefault="00E25A17">
            <w:pPr>
              <w:pStyle w:val="ConsPlusNormal"/>
            </w:pPr>
          </w:p>
        </w:tc>
        <w:tc>
          <w:tcPr>
            <w:tcW w:w="1701" w:type="dxa"/>
            <w:vMerge/>
            <w:tcBorders>
              <w:top w:val="single" w:sz="4" w:space="0" w:color="auto"/>
              <w:bottom w:val="nil"/>
            </w:tcBorders>
          </w:tcPr>
          <w:p w:rsidR="00E25A17" w:rsidRDefault="00E25A17">
            <w:pPr>
              <w:pStyle w:val="ConsPlusNormal"/>
            </w:pPr>
          </w:p>
        </w:tc>
        <w:tc>
          <w:tcPr>
            <w:tcW w:w="459" w:type="dxa"/>
            <w:vMerge/>
            <w:tcBorders>
              <w:top w:val="nil"/>
              <w:bottom w:val="nil"/>
              <w:right w:val="nil"/>
            </w:tcBorders>
          </w:tcPr>
          <w:p w:rsidR="00E25A17" w:rsidRDefault="00E25A17">
            <w:pPr>
              <w:pStyle w:val="ConsPlusNormal"/>
            </w:pPr>
          </w:p>
        </w:tc>
        <w:tc>
          <w:tcPr>
            <w:tcW w:w="2376" w:type="dxa"/>
            <w:tcBorders>
              <w:top w:val="nil"/>
              <w:left w:val="nil"/>
              <w:bottom w:val="single" w:sz="4" w:space="0" w:color="auto"/>
            </w:tcBorders>
          </w:tcPr>
          <w:p w:rsidR="00E25A17" w:rsidRDefault="00E25A17">
            <w:pPr>
              <w:pStyle w:val="ConsPlusNormal"/>
              <w:jc w:val="both"/>
            </w:pPr>
          </w:p>
        </w:tc>
        <w:tc>
          <w:tcPr>
            <w:tcW w:w="1701" w:type="dxa"/>
            <w:vMerge/>
            <w:tcBorders>
              <w:top w:val="single" w:sz="4" w:space="0" w:color="auto"/>
              <w:bottom w:val="nil"/>
            </w:tcBorders>
          </w:tcPr>
          <w:p w:rsidR="00E25A17" w:rsidRDefault="00E25A17">
            <w:pPr>
              <w:pStyle w:val="ConsPlusNormal"/>
            </w:pPr>
          </w:p>
        </w:tc>
      </w:tr>
      <w:tr w:rsidR="00E25A17">
        <w:tc>
          <w:tcPr>
            <w:tcW w:w="2835" w:type="dxa"/>
            <w:tcBorders>
              <w:top w:val="single" w:sz="4" w:space="0" w:color="auto"/>
              <w:left w:val="nil"/>
              <w:bottom w:val="nil"/>
            </w:tcBorders>
          </w:tcPr>
          <w:p w:rsidR="00E25A17" w:rsidRDefault="00E25A17">
            <w:pPr>
              <w:pStyle w:val="ConsPlusNormal"/>
              <w:jc w:val="center"/>
            </w:pPr>
            <w:r>
              <w:t>Должность</w:t>
            </w:r>
          </w:p>
        </w:tc>
        <w:tc>
          <w:tcPr>
            <w:tcW w:w="1701" w:type="dxa"/>
            <w:vMerge/>
            <w:tcBorders>
              <w:top w:val="single" w:sz="4" w:space="0" w:color="auto"/>
              <w:bottom w:val="nil"/>
            </w:tcBorders>
          </w:tcPr>
          <w:p w:rsidR="00E25A17" w:rsidRDefault="00E25A17">
            <w:pPr>
              <w:pStyle w:val="ConsPlusNormal"/>
            </w:pPr>
          </w:p>
        </w:tc>
        <w:tc>
          <w:tcPr>
            <w:tcW w:w="459" w:type="dxa"/>
            <w:vMerge/>
            <w:tcBorders>
              <w:top w:val="nil"/>
              <w:bottom w:val="nil"/>
              <w:right w:val="nil"/>
            </w:tcBorders>
          </w:tcPr>
          <w:p w:rsidR="00E25A17" w:rsidRDefault="00E25A17">
            <w:pPr>
              <w:pStyle w:val="ConsPlusNormal"/>
            </w:pPr>
          </w:p>
        </w:tc>
        <w:tc>
          <w:tcPr>
            <w:tcW w:w="2376" w:type="dxa"/>
            <w:tcBorders>
              <w:top w:val="single" w:sz="4" w:space="0" w:color="auto"/>
              <w:left w:val="nil"/>
              <w:bottom w:val="nil"/>
            </w:tcBorders>
          </w:tcPr>
          <w:p w:rsidR="00E25A17" w:rsidRDefault="00E25A17">
            <w:pPr>
              <w:pStyle w:val="ConsPlusNormal"/>
              <w:jc w:val="center"/>
            </w:pPr>
            <w:r>
              <w:t>Должность</w:t>
            </w:r>
          </w:p>
        </w:tc>
        <w:tc>
          <w:tcPr>
            <w:tcW w:w="1701" w:type="dxa"/>
            <w:vMerge/>
            <w:tcBorders>
              <w:top w:val="single" w:sz="4" w:space="0" w:color="auto"/>
              <w:bottom w:val="nil"/>
            </w:tcBorders>
          </w:tcPr>
          <w:p w:rsidR="00E25A17" w:rsidRDefault="00E25A17">
            <w:pPr>
              <w:pStyle w:val="ConsPlusNormal"/>
            </w:pPr>
          </w:p>
        </w:tc>
      </w:tr>
      <w:tr w:rsidR="00E25A17">
        <w:tc>
          <w:tcPr>
            <w:tcW w:w="2835" w:type="dxa"/>
            <w:tcBorders>
              <w:top w:val="nil"/>
              <w:left w:val="nil"/>
              <w:bottom w:val="single" w:sz="4" w:space="0" w:color="auto"/>
            </w:tcBorders>
          </w:tcPr>
          <w:p w:rsidR="00E25A17" w:rsidRDefault="00E25A17">
            <w:pPr>
              <w:pStyle w:val="ConsPlusNormal"/>
            </w:pPr>
          </w:p>
        </w:tc>
        <w:tc>
          <w:tcPr>
            <w:tcW w:w="1701" w:type="dxa"/>
            <w:vMerge/>
            <w:tcBorders>
              <w:top w:val="single" w:sz="4" w:space="0" w:color="auto"/>
              <w:bottom w:val="nil"/>
            </w:tcBorders>
          </w:tcPr>
          <w:p w:rsidR="00E25A17" w:rsidRDefault="00E25A17">
            <w:pPr>
              <w:pStyle w:val="ConsPlusNormal"/>
            </w:pPr>
          </w:p>
        </w:tc>
        <w:tc>
          <w:tcPr>
            <w:tcW w:w="459" w:type="dxa"/>
            <w:vMerge/>
            <w:tcBorders>
              <w:top w:val="nil"/>
              <w:bottom w:val="nil"/>
              <w:right w:val="nil"/>
            </w:tcBorders>
          </w:tcPr>
          <w:p w:rsidR="00E25A17" w:rsidRDefault="00E25A17">
            <w:pPr>
              <w:pStyle w:val="ConsPlusNormal"/>
            </w:pPr>
          </w:p>
        </w:tc>
        <w:tc>
          <w:tcPr>
            <w:tcW w:w="2376" w:type="dxa"/>
            <w:tcBorders>
              <w:top w:val="nil"/>
              <w:left w:val="nil"/>
              <w:bottom w:val="single" w:sz="4" w:space="0" w:color="auto"/>
            </w:tcBorders>
          </w:tcPr>
          <w:p w:rsidR="00E25A17" w:rsidRDefault="00E25A17">
            <w:pPr>
              <w:pStyle w:val="ConsPlusNormal"/>
              <w:jc w:val="both"/>
            </w:pPr>
          </w:p>
        </w:tc>
        <w:tc>
          <w:tcPr>
            <w:tcW w:w="1701" w:type="dxa"/>
            <w:vMerge/>
            <w:tcBorders>
              <w:top w:val="single" w:sz="4" w:space="0" w:color="auto"/>
              <w:bottom w:val="nil"/>
            </w:tcBorders>
          </w:tcPr>
          <w:p w:rsidR="00E25A17" w:rsidRDefault="00E25A17">
            <w:pPr>
              <w:pStyle w:val="ConsPlusNormal"/>
            </w:pPr>
          </w:p>
        </w:tc>
      </w:tr>
      <w:tr w:rsidR="00E25A17">
        <w:tc>
          <w:tcPr>
            <w:tcW w:w="2835" w:type="dxa"/>
            <w:tcBorders>
              <w:top w:val="single" w:sz="4" w:space="0" w:color="auto"/>
              <w:left w:val="nil"/>
              <w:bottom w:val="nil"/>
            </w:tcBorders>
          </w:tcPr>
          <w:p w:rsidR="00E25A17" w:rsidRDefault="00E25A17">
            <w:pPr>
              <w:pStyle w:val="ConsPlusNormal"/>
              <w:jc w:val="center"/>
            </w:pPr>
            <w:r>
              <w:t>Ф.И.О.</w:t>
            </w:r>
          </w:p>
        </w:tc>
        <w:tc>
          <w:tcPr>
            <w:tcW w:w="1701" w:type="dxa"/>
            <w:vMerge/>
            <w:tcBorders>
              <w:top w:val="single" w:sz="4" w:space="0" w:color="auto"/>
              <w:bottom w:val="nil"/>
            </w:tcBorders>
          </w:tcPr>
          <w:p w:rsidR="00E25A17" w:rsidRDefault="00E25A17">
            <w:pPr>
              <w:pStyle w:val="ConsPlusNormal"/>
            </w:pPr>
          </w:p>
        </w:tc>
        <w:tc>
          <w:tcPr>
            <w:tcW w:w="459" w:type="dxa"/>
            <w:vMerge/>
            <w:tcBorders>
              <w:top w:val="nil"/>
              <w:bottom w:val="nil"/>
              <w:right w:val="nil"/>
            </w:tcBorders>
          </w:tcPr>
          <w:p w:rsidR="00E25A17" w:rsidRDefault="00E25A17">
            <w:pPr>
              <w:pStyle w:val="ConsPlusNormal"/>
            </w:pPr>
          </w:p>
        </w:tc>
        <w:tc>
          <w:tcPr>
            <w:tcW w:w="2376" w:type="dxa"/>
            <w:tcBorders>
              <w:top w:val="single" w:sz="4" w:space="0" w:color="auto"/>
              <w:left w:val="nil"/>
              <w:bottom w:val="nil"/>
            </w:tcBorders>
          </w:tcPr>
          <w:p w:rsidR="00E25A17" w:rsidRDefault="00E25A17">
            <w:pPr>
              <w:pStyle w:val="ConsPlusNormal"/>
              <w:jc w:val="center"/>
            </w:pPr>
            <w:r>
              <w:t>Ф.И.О.</w:t>
            </w:r>
          </w:p>
        </w:tc>
        <w:tc>
          <w:tcPr>
            <w:tcW w:w="1701" w:type="dxa"/>
            <w:vMerge/>
            <w:tcBorders>
              <w:top w:val="single" w:sz="4" w:space="0" w:color="auto"/>
              <w:bottom w:val="nil"/>
            </w:tcBorders>
          </w:tcPr>
          <w:p w:rsidR="00E25A17" w:rsidRDefault="00E25A17">
            <w:pPr>
              <w:pStyle w:val="ConsPlusNormal"/>
            </w:pPr>
          </w:p>
        </w:tc>
      </w:tr>
      <w:tr w:rsidR="00E25A17">
        <w:tc>
          <w:tcPr>
            <w:tcW w:w="2835" w:type="dxa"/>
            <w:tcBorders>
              <w:top w:val="nil"/>
              <w:left w:val="nil"/>
              <w:bottom w:val="single" w:sz="4" w:space="0" w:color="auto"/>
            </w:tcBorders>
          </w:tcPr>
          <w:p w:rsidR="00E25A17" w:rsidRDefault="00E25A17">
            <w:pPr>
              <w:pStyle w:val="ConsPlusNormal"/>
            </w:pPr>
          </w:p>
        </w:tc>
        <w:tc>
          <w:tcPr>
            <w:tcW w:w="1701" w:type="dxa"/>
            <w:vMerge/>
            <w:tcBorders>
              <w:top w:val="single" w:sz="4" w:space="0" w:color="auto"/>
              <w:bottom w:val="nil"/>
            </w:tcBorders>
          </w:tcPr>
          <w:p w:rsidR="00E25A17" w:rsidRDefault="00E25A17">
            <w:pPr>
              <w:pStyle w:val="ConsPlusNormal"/>
            </w:pPr>
          </w:p>
        </w:tc>
        <w:tc>
          <w:tcPr>
            <w:tcW w:w="459" w:type="dxa"/>
            <w:vMerge/>
            <w:tcBorders>
              <w:top w:val="nil"/>
              <w:bottom w:val="nil"/>
              <w:right w:val="nil"/>
            </w:tcBorders>
          </w:tcPr>
          <w:p w:rsidR="00E25A17" w:rsidRDefault="00E25A17">
            <w:pPr>
              <w:pStyle w:val="ConsPlusNormal"/>
            </w:pPr>
          </w:p>
        </w:tc>
        <w:tc>
          <w:tcPr>
            <w:tcW w:w="2376" w:type="dxa"/>
            <w:tcBorders>
              <w:top w:val="nil"/>
              <w:left w:val="nil"/>
              <w:bottom w:val="single" w:sz="4" w:space="0" w:color="auto"/>
            </w:tcBorders>
          </w:tcPr>
          <w:p w:rsidR="00E25A17" w:rsidRDefault="00E25A17">
            <w:pPr>
              <w:pStyle w:val="ConsPlusNormal"/>
              <w:jc w:val="both"/>
            </w:pPr>
          </w:p>
        </w:tc>
        <w:tc>
          <w:tcPr>
            <w:tcW w:w="1701" w:type="dxa"/>
            <w:vMerge/>
            <w:tcBorders>
              <w:top w:val="single" w:sz="4" w:space="0" w:color="auto"/>
              <w:bottom w:val="nil"/>
            </w:tcBorders>
          </w:tcPr>
          <w:p w:rsidR="00E25A17" w:rsidRDefault="00E25A17">
            <w:pPr>
              <w:pStyle w:val="ConsPlusNormal"/>
            </w:pPr>
          </w:p>
        </w:tc>
      </w:tr>
      <w:tr w:rsidR="00E25A17">
        <w:tc>
          <w:tcPr>
            <w:tcW w:w="2835" w:type="dxa"/>
            <w:tcBorders>
              <w:top w:val="single" w:sz="4" w:space="0" w:color="auto"/>
              <w:left w:val="nil"/>
              <w:bottom w:val="nil"/>
            </w:tcBorders>
            <w:vAlign w:val="bottom"/>
          </w:tcPr>
          <w:p w:rsidR="00E25A17" w:rsidRDefault="00E25A17">
            <w:pPr>
              <w:pStyle w:val="ConsPlusNormal"/>
              <w:jc w:val="center"/>
            </w:pPr>
            <w:r>
              <w:t>Дата формирования протокола</w:t>
            </w:r>
          </w:p>
        </w:tc>
        <w:tc>
          <w:tcPr>
            <w:tcW w:w="1701" w:type="dxa"/>
            <w:tcBorders>
              <w:top w:val="nil"/>
              <w:bottom w:val="single" w:sz="4" w:space="0" w:color="auto"/>
            </w:tcBorders>
            <w:vAlign w:val="bottom"/>
          </w:tcPr>
          <w:p w:rsidR="00E25A17" w:rsidRDefault="00E25A17">
            <w:pPr>
              <w:pStyle w:val="ConsPlusNormal"/>
              <w:jc w:val="center"/>
            </w:pPr>
            <w:r>
              <w:t>Подпись</w:t>
            </w:r>
          </w:p>
        </w:tc>
        <w:tc>
          <w:tcPr>
            <w:tcW w:w="459" w:type="dxa"/>
            <w:vMerge/>
            <w:tcBorders>
              <w:top w:val="nil"/>
              <w:bottom w:val="nil"/>
              <w:right w:val="nil"/>
            </w:tcBorders>
          </w:tcPr>
          <w:p w:rsidR="00E25A17" w:rsidRDefault="00E25A17">
            <w:pPr>
              <w:pStyle w:val="ConsPlusNormal"/>
            </w:pPr>
          </w:p>
        </w:tc>
        <w:tc>
          <w:tcPr>
            <w:tcW w:w="2376" w:type="dxa"/>
            <w:tcBorders>
              <w:top w:val="single" w:sz="4" w:space="0" w:color="auto"/>
              <w:left w:val="nil"/>
              <w:bottom w:val="nil"/>
            </w:tcBorders>
          </w:tcPr>
          <w:p w:rsidR="00E25A17" w:rsidRDefault="00E25A17">
            <w:pPr>
              <w:pStyle w:val="ConsPlusNormal"/>
              <w:jc w:val="center"/>
            </w:pPr>
            <w:r>
              <w:t>Дата получения протокола</w:t>
            </w:r>
          </w:p>
        </w:tc>
        <w:tc>
          <w:tcPr>
            <w:tcW w:w="1701" w:type="dxa"/>
            <w:tcBorders>
              <w:top w:val="nil"/>
              <w:bottom w:val="single" w:sz="4" w:space="0" w:color="auto"/>
            </w:tcBorders>
            <w:vAlign w:val="bottom"/>
          </w:tcPr>
          <w:p w:rsidR="00E25A17" w:rsidRDefault="00E25A17">
            <w:pPr>
              <w:pStyle w:val="ConsPlusNormal"/>
              <w:jc w:val="center"/>
            </w:pPr>
            <w:r>
              <w:t>Подпись</w:t>
            </w:r>
          </w:p>
        </w:tc>
      </w:tr>
    </w:tbl>
    <w:p w:rsidR="00E25A17" w:rsidRDefault="00E25A17">
      <w:pPr>
        <w:pStyle w:val="ConsPlusNormal"/>
        <w:ind w:firstLine="540"/>
        <w:jc w:val="both"/>
      </w:pPr>
    </w:p>
    <w:p w:rsidR="00E25A17" w:rsidRDefault="00E25A17">
      <w:pPr>
        <w:pStyle w:val="ConsPlusNormal"/>
        <w:ind w:firstLine="540"/>
        <w:jc w:val="both"/>
      </w:pPr>
    </w:p>
    <w:p w:rsidR="00E25A17" w:rsidRDefault="00E25A17">
      <w:pPr>
        <w:pStyle w:val="ConsPlusNormal"/>
        <w:ind w:firstLine="540"/>
        <w:jc w:val="both"/>
      </w:pPr>
    </w:p>
    <w:p w:rsidR="00E25A17" w:rsidRDefault="00E25A17">
      <w:pPr>
        <w:pStyle w:val="ConsPlusNormal"/>
        <w:ind w:firstLine="540"/>
        <w:jc w:val="both"/>
      </w:pPr>
    </w:p>
    <w:p w:rsidR="00E25A17" w:rsidRDefault="00E25A17">
      <w:pPr>
        <w:pStyle w:val="ConsPlusNormal"/>
        <w:ind w:firstLine="540"/>
        <w:jc w:val="both"/>
      </w:pPr>
    </w:p>
    <w:p w:rsidR="00E25A17" w:rsidRDefault="00E25A17">
      <w:pPr>
        <w:pStyle w:val="ConsPlusNormal"/>
        <w:jc w:val="right"/>
        <w:outlineLvl w:val="1"/>
      </w:pPr>
      <w:r>
        <w:t>Приложение N 5</w:t>
      </w:r>
    </w:p>
    <w:p w:rsidR="00E25A17" w:rsidRDefault="00E25A17">
      <w:pPr>
        <w:pStyle w:val="ConsPlusNormal"/>
        <w:jc w:val="right"/>
      </w:pPr>
      <w:r>
        <w:t xml:space="preserve">к Составу и формату </w:t>
      </w:r>
      <w:hyperlink w:anchor="P101">
        <w:r>
          <w:rPr>
            <w:color w:val="0000FF"/>
          </w:rPr>
          <w:t>(п. 9)</w:t>
        </w:r>
      </w:hyperlink>
    </w:p>
    <w:p w:rsidR="00E25A17" w:rsidRDefault="00E25A17">
      <w:pPr>
        <w:pStyle w:val="ConsPlusNormal"/>
        <w:ind w:firstLine="540"/>
        <w:jc w:val="both"/>
      </w:pPr>
    </w:p>
    <w:p w:rsidR="00E25A17" w:rsidRDefault="00E25A17">
      <w:pPr>
        <w:pStyle w:val="ConsPlusNormal"/>
        <w:jc w:val="right"/>
      </w:pPr>
      <w:r>
        <w:t>Рекомендуемый образец,</w:t>
      </w:r>
    </w:p>
    <w:p w:rsidR="00E25A17" w:rsidRDefault="00E25A17">
      <w:pPr>
        <w:pStyle w:val="ConsPlusNormal"/>
        <w:jc w:val="right"/>
      </w:pPr>
      <w:r>
        <w:t>в случае непринятия Отчета</w:t>
      </w:r>
    </w:p>
    <w:p w:rsidR="00E25A17" w:rsidRDefault="00E25A17">
      <w:pPr>
        <w:pStyle w:val="ConsPlusNormal"/>
        <w:jc w:val="right"/>
      </w:pPr>
      <w:r>
        <w:t>в электронном виде (Отчетов</w:t>
      </w:r>
    </w:p>
    <w:p w:rsidR="00E25A17" w:rsidRDefault="00E25A17">
      <w:pPr>
        <w:pStyle w:val="ConsPlusNormal"/>
        <w:jc w:val="right"/>
      </w:pPr>
      <w:r>
        <w:t>в электронном виде), содержащегося</w:t>
      </w:r>
    </w:p>
    <w:p w:rsidR="00E25A17" w:rsidRDefault="00E25A17">
      <w:pPr>
        <w:pStyle w:val="ConsPlusNormal"/>
        <w:jc w:val="right"/>
      </w:pPr>
      <w:r>
        <w:t>(содержащихся) в файле обмена</w:t>
      </w:r>
    </w:p>
    <w:p w:rsidR="00E25A17" w:rsidRDefault="00E25A17">
      <w:pPr>
        <w:pStyle w:val="ConsPlusNormal"/>
        <w:jc w:val="right"/>
      </w:pPr>
    </w:p>
    <w:p w:rsidR="00E25A17" w:rsidRDefault="00E25A17">
      <w:pPr>
        <w:pStyle w:val="ConsPlusNonformat"/>
        <w:jc w:val="both"/>
      </w:pPr>
      <w:r>
        <w:t xml:space="preserve">                      Протокол обработки файла обмена</w:t>
      </w:r>
    </w:p>
    <w:p w:rsidR="00E25A17" w:rsidRDefault="00E25A17">
      <w:pPr>
        <w:pStyle w:val="ConsPlusNonformat"/>
        <w:jc w:val="both"/>
      </w:pPr>
    </w:p>
    <w:p w:rsidR="00E25A17" w:rsidRDefault="00E25A17">
      <w:pPr>
        <w:pStyle w:val="ConsPlusNonformat"/>
        <w:jc w:val="both"/>
      </w:pPr>
      <w:r>
        <w:t>Организация, представившая Отчет (Отчеты)</w:t>
      </w:r>
    </w:p>
    <w:p w:rsidR="00E25A17" w:rsidRDefault="00E25A17">
      <w:pPr>
        <w:pStyle w:val="ConsPlusNonformat"/>
        <w:jc w:val="both"/>
      </w:pPr>
      <w:r>
        <w:t xml:space="preserve">     Наименование: ________________________________________________________</w:t>
      </w:r>
    </w:p>
    <w:p w:rsidR="00E25A17" w:rsidRDefault="00E25A17">
      <w:pPr>
        <w:pStyle w:val="ConsPlusNonformat"/>
        <w:jc w:val="both"/>
      </w:pPr>
      <w:r>
        <w:t xml:space="preserve">              ИНН: ________________________________________________________</w:t>
      </w:r>
    </w:p>
    <w:p w:rsidR="00E25A17" w:rsidRDefault="00E25A17">
      <w:pPr>
        <w:pStyle w:val="ConsPlusNonformat"/>
        <w:jc w:val="both"/>
      </w:pPr>
      <w:r>
        <w:lastRenderedPageBreak/>
        <w:t xml:space="preserve">              КПП: ________________________________________________________</w:t>
      </w:r>
    </w:p>
    <w:p w:rsidR="00E25A17" w:rsidRDefault="00E25A17">
      <w:pPr>
        <w:pStyle w:val="ConsPlusNonformat"/>
        <w:jc w:val="both"/>
      </w:pPr>
    </w:p>
    <w:p w:rsidR="00E25A17" w:rsidRDefault="00E25A17">
      <w:pPr>
        <w:pStyle w:val="ConsPlusNonformat"/>
        <w:jc w:val="both"/>
      </w:pPr>
      <w:r>
        <w:t>Дата представления</w:t>
      </w:r>
    </w:p>
    <w:p w:rsidR="00E25A17" w:rsidRDefault="00E25A17">
      <w:pPr>
        <w:pStyle w:val="ConsPlusNonformat"/>
        <w:jc w:val="both"/>
      </w:pPr>
      <w:r>
        <w:t xml:space="preserve"> Отчета (Отчетов): ________________________________________________________</w:t>
      </w:r>
    </w:p>
    <w:p w:rsidR="00E25A17" w:rsidRDefault="00E25A17">
      <w:pPr>
        <w:pStyle w:val="ConsPlusNonformat"/>
        <w:jc w:val="both"/>
      </w:pPr>
      <w:r>
        <w:t>Дата формирования</w:t>
      </w:r>
    </w:p>
    <w:p w:rsidR="00E25A17" w:rsidRDefault="00E25A17">
      <w:pPr>
        <w:pStyle w:val="ConsPlusNonformat"/>
        <w:jc w:val="both"/>
      </w:pPr>
      <w:r>
        <w:t xml:space="preserve"> Отчета (Отчетов): ________________________________________________________</w:t>
      </w:r>
    </w:p>
    <w:p w:rsidR="00E25A17" w:rsidRDefault="00E25A17">
      <w:pPr>
        <w:pStyle w:val="ConsPlusNonformat"/>
        <w:jc w:val="both"/>
      </w:pPr>
      <w:r>
        <w:t xml:space="preserve">                    [ИННОрганизации_ГГГГММДДДатаС_ГГГГММДДДатаФ_x].zip</w:t>
      </w:r>
    </w:p>
    <w:p w:rsidR="00E25A17" w:rsidRDefault="00E25A17">
      <w:pPr>
        <w:pStyle w:val="ConsPlusNonformat"/>
        <w:jc w:val="both"/>
      </w:pPr>
      <w:r>
        <w:t xml:space="preserve">        Имя файла: --------------------------------------------------------</w:t>
      </w:r>
    </w:p>
    <w:p w:rsidR="00E25A17" w:rsidRDefault="00E25A17">
      <w:pPr>
        <w:pStyle w:val="ConsPlusNonformat"/>
        <w:jc w:val="both"/>
      </w:pPr>
      <w:r>
        <w:t xml:space="preserve">    Дата проверки</w:t>
      </w:r>
    </w:p>
    <w:p w:rsidR="00E25A17" w:rsidRDefault="00E25A17">
      <w:pPr>
        <w:pStyle w:val="ConsPlusNonformat"/>
        <w:jc w:val="both"/>
      </w:pPr>
      <w:r>
        <w:t xml:space="preserve"> Отчета (Отчетов): ________________________________________________________</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E25A17">
        <w:tc>
          <w:tcPr>
            <w:tcW w:w="9071" w:type="dxa"/>
            <w:tcBorders>
              <w:top w:val="single" w:sz="4" w:space="0" w:color="auto"/>
              <w:left w:val="single" w:sz="4" w:space="0" w:color="auto"/>
              <w:bottom w:val="single" w:sz="4" w:space="0" w:color="auto"/>
              <w:right w:val="single" w:sz="4" w:space="0" w:color="auto"/>
            </w:tcBorders>
          </w:tcPr>
          <w:p w:rsidR="00E25A17" w:rsidRDefault="00E25A17">
            <w:pPr>
              <w:pStyle w:val="ConsPlusNormal"/>
              <w:jc w:val="center"/>
            </w:pPr>
            <w:r>
              <w:t>ОТЧЕТ НЕ ПРИНЯТ (ОТЧЕТЫ НЕ ПРИНЯТЫ)</w:t>
            </w:r>
          </w:p>
        </w:tc>
      </w:tr>
    </w:tbl>
    <w:p w:rsidR="00E25A17" w:rsidRDefault="00E25A17">
      <w:pPr>
        <w:pStyle w:val="ConsPlusNormal"/>
        <w:ind w:firstLine="540"/>
        <w:jc w:val="both"/>
      </w:pPr>
    </w:p>
    <w:p w:rsidR="00E25A17" w:rsidRDefault="00E25A17">
      <w:pPr>
        <w:pStyle w:val="ConsPlusNonformat"/>
        <w:jc w:val="both"/>
      </w:pPr>
      <w:r>
        <w:t xml:space="preserve">                    message.xml - ошибка чтения архива</w:t>
      </w:r>
    </w:p>
    <w:p w:rsidR="00E25A17" w:rsidRDefault="00E25A17">
      <w:pPr>
        <w:pStyle w:val="ConsPlusNonformat"/>
        <w:jc w:val="both"/>
      </w:pPr>
      <w:r>
        <w:t xml:space="preserve">   Файл сообщения: --------------------------------------------------------</w:t>
      </w:r>
    </w:p>
    <w:p w:rsidR="00E25A17" w:rsidRDefault="00E25A17">
      <w:pPr>
        <w:pStyle w:val="ConsPlusNonformat"/>
        <w:jc w:val="both"/>
      </w:pPr>
      <w:r>
        <w:t xml:space="preserve">                    Файл обмена не соответствует XSD-схеме</w:t>
      </w:r>
    </w:p>
    <w:p w:rsidR="00E25A17" w:rsidRDefault="00E25A17">
      <w:pPr>
        <w:pStyle w:val="ConsPlusNonformat"/>
        <w:jc w:val="both"/>
      </w:pPr>
      <w:r>
        <w:t xml:space="preserve">    XSD-валидация: --------------------------------------------------------</w:t>
      </w:r>
    </w:p>
    <w:p w:rsidR="00E25A17" w:rsidRDefault="00E25A17">
      <w:pPr>
        <w:pStyle w:val="ConsPlusNonformat"/>
        <w:jc w:val="both"/>
      </w:pPr>
      <w:r>
        <w:t xml:space="preserve">                    Не валидна (сертификат отозван/срок действия</w:t>
      </w:r>
    </w:p>
    <w:p w:rsidR="00E25A17" w:rsidRDefault="00E25A17">
      <w:pPr>
        <w:pStyle w:val="ConsPlusNonformat"/>
        <w:jc w:val="both"/>
      </w:pPr>
      <w:r>
        <w:t xml:space="preserve">      Электронная   сертификата истек)</w:t>
      </w:r>
    </w:p>
    <w:p w:rsidR="00E25A17" w:rsidRDefault="00E25A17">
      <w:pPr>
        <w:pStyle w:val="ConsPlusNonformat"/>
        <w:jc w:val="both"/>
      </w:pPr>
      <w:r>
        <w:t xml:space="preserve">          подпись: --------------------------------------------------------</w:t>
      </w:r>
    </w:p>
    <w:p w:rsidR="00E25A17" w:rsidRDefault="00E25A17">
      <w:pPr>
        <w:pStyle w:val="ConsPlusNonformat"/>
        <w:jc w:val="both"/>
      </w:pPr>
    </w:p>
    <w:p w:rsidR="00E25A17" w:rsidRDefault="00E25A17">
      <w:pPr>
        <w:pStyle w:val="ConsPlusNonformat"/>
        <w:jc w:val="both"/>
      </w:pPr>
      <w:r>
        <w:t>Сведения о выявленных ошибках контроля соответствия XSD-схеме</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8277"/>
      </w:tblGrid>
      <w:tr w:rsidR="00E25A17">
        <w:tc>
          <w:tcPr>
            <w:tcW w:w="794" w:type="dxa"/>
          </w:tcPr>
          <w:p w:rsidR="00E25A17" w:rsidRDefault="00E25A17">
            <w:pPr>
              <w:pStyle w:val="ConsPlusNormal"/>
              <w:jc w:val="center"/>
            </w:pPr>
            <w:r>
              <w:t>N п/п</w:t>
            </w:r>
          </w:p>
        </w:tc>
        <w:tc>
          <w:tcPr>
            <w:tcW w:w="8277" w:type="dxa"/>
          </w:tcPr>
          <w:p w:rsidR="00E25A17" w:rsidRDefault="00E25A17">
            <w:pPr>
              <w:pStyle w:val="ConsPlusNormal"/>
              <w:jc w:val="center"/>
            </w:pPr>
            <w:r>
              <w:t>Содержание ошибки</w:t>
            </w:r>
          </w:p>
        </w:tc>
      </w:tr>
      <w:tr w:rsidR="00E25A17">
        <w:tc>
          <w:tcPr>
            <w:tcW w:w="794" w:type="dxa"/>
          </w:tcPr>
          <w:p w:rsidR="00E25A17" w:rsidRDefault="00E25A17">
            <w:pPr>
              <w:pStyle w:val="ConsPlusNormal"/>
            </w:pPr>
          </w:p>
        </w:tc>
        <w:tc>
          <w:tcPr>
            <w:tcW w:w="8277" w:type="dxa"/>
          </w:tcPr>
          <w:p w:rsidR="00E25A17" w:rsidRDefault="00E25A17">
            <w:pPr>
              <w:pStyle w:val="ConsPlusNormal"/>
            </w:pPr>
          </w:p>
        </w:tc>
      </w:tr>
    </w:tbl>
    <w:p w:rsidR="00E25A17" w:rsidRDefault="00E25A17">
      <w:pPr>
        <w:pStyle w:val="ConsPlusNormal"/>
        <w:ind w:firstLine="540"/>
        <w:jc w:val="both"/>
      </w:pPr>
    </w:p>
    <w:p w:rsidR="00E25A17" w:rsidRDefault="00E25A17">
      <w:pPr>
        <w:pStyle w:val="ConsPlusNonformat"/>
        <w:jc w:val="both"/>
      </w:pPr>
      <w:r>
        <w:t xml:space="preserve">                 ┌──────────────────────────────────────┐</w:t>
      </w:r>
    </w:p>
    <w:p w:rsidR="00E25A17" w:rsidRDefault="00E25A17">
      <w:pPr>
        <w:pStyle w:val="ConsPlusNonformat"/>
        <w:jc w:val="both"/>
      </w:pPr>
      <w:r>
        <w:t xml:space="preserve">                 │ Эмбле-   ДОКУМЕНТ ПОДПИСАН           │</w:t>
      </w:r>
    </w:p>
    <w:p w:rsidR="00E25A17" w:rsidRDefault="00E25A17">
      <w:pPr>
        <w:pStyle w:val="ConsPlusNonformat"/>
        <w:jc w:val="both"/>
      </w:pPr>
      <w:r>
        <w:t xml:space="preserve">                 │   ма    ЭЛЕКТРОННОЙ ПОДПИСЬЮ         │</w:t>
      </w:r>
    </w:p>
    <w:p w:rsidR="00E25A17" w:rsidRDefault="00E25A17">
      <w:pPr>
        <w:pStyle w:val="ConsPlusNonformat"/>
        <w:jc w:val="both"/>
      </w:pPr>
      <w:r>
        <w:t xml:space="preserve">                 │ органа                               │</w:t>
      </w:r>
    </w:p>
    <w:p w:rsidR="00E25A17" w:rsidRDefault="00E25A17">
      <w:pPr>
        <w:pStyle w:val="ConsPlusNonformat"/>
        <w:jc w:val="both"/>
      </w:pPr>
      <w:r>
        <w:t xml:space="preserve">                 │ власти                               │</w:t>
      </w:r>
    </w:p>
    <w:p w:rsidR="00E25A17" w:rsidRDefault="00E25A17">
      <w:pPr>
        <w:pStyle w:val="ConsPlusNonformat"/>
        <w:jc w:val="both"/>
      </w:pPr>
      <w:r>
        <w:t xml:space="preserve">                 │                                      │</w:t>
      </w:r>
    </w:p>
    <w:p w:rsidR="00E25A17" w:rsidRDefault="00E25A17">
      <w:pPr>
        <w:pStyle w:val="ConsPlusNonformat"/>
        <w:jc w:val="both"/>
      </w:pPr>
      <w:r>
        <w:t xml:space="preserve">                 │              Сертификат              │</w:t>
      </w:r>
    </w:p>
    <w:p w:rsidR="00E25A17" w:rsidRDefault="00E25A17">
      <w:pPr>
        <w:pStyle w:val="ConsPlusNonformat"/>
        <w:jc w:val="both"/>
      </w:pPr>
      <w:r>
        <w:t xml:space="preserve">                 │               Владелец               │</w:t>
      </w:r>
    </w:p>
    <w:p w:rsidR="00E25A17" w:rsidRDefault="00E25A17">
      <w:pPr>
        <w:pStyle w:val="ConsPlusNonformat"/>
        <w:jc w:val="both"/>
      </w:pPr>
      <w:r>
        <w:t xml:space="preserve">                 │ Действителен с ________ по ________  │</w:t>
      </w:r>
    </w:p>
    <w:p w:rsidR="00E25A17" w:rsidRDefault="00E25A17">
      <w:pPr>
        <w:pStyle w:val="ConsPlusNonformat"/>
        <w:jc w:val="both"/>
      </w:pPr>
      <w:r>
        <w:t xml:space="preserve">                 └──────────────────────────────────────┘</w:t>
      </w:r>
    </w:p>
    <w:p w:rsidR="00E25A17" w:rsidRDefault="00E25A17">
      <w:pPr>
        <w:pStyle w:val="ConsPlusNormal"/>
        <w:ind w:firstLine="54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1701"/>
        <w:gridCol w:w="459"/>
        <w:gridCol w:w="2376"/>
        <w:gridCol w:w="1701"/>
      </w:tblGrid>
      <w:tr w:rsidR="00E25A17">
        <w:tc>
          <w:tcPr>
            <w:tcW w:w="2835" w:type="dxa"/>
            <w:tcBorders>
              <w:top w:val="nil"/>
              <w:left w:val="nil"/>
              <w:bottom w:val="nil"/>
            </w:tcBorders>
          </w:tcPr>
          <w:p w:rsidR="00E25A17" w:rsidRDefault="00E25A17">
            <w:pPr>
              <w:pStyle w:val="ConsPlusNormal"/>
              <w:jc w:val="center"/>
            </w:pPr>
            <w:r>
              <w:t>Протокол передал</w:t>
            </w:r>
          </w:p>
        </w:tc>
        <w:tc>
          <w:tcPr>
            <w:tcW w:w="1701" w:type="dxa"/>
            <w:vMerge w:val="restart"/>
            <w:tcBorders>
              <w:top w:val="single" w:sz="4" w:space="0" w:color="auto"/>
              <w:bottom w:val="nil"/>
            </w:tcBorders>
            <w:vAlign w:val="center"/>
          </w:tcPr>
          <w:p w:rsidR="00E25A17" w:rsidRDefault="00E25A17">
            <w:pPr>
              <w:pStyle w:val="ConsPlusNormal"/>
              <w:jc w:val="center"/>
            </w:pPr>
            <w:r>
              <w:t>М.П.</w:t>
            </w:r>
          </w:p>
        </w:tc>
        <w:tc>
          <w:tcPr>
            <w:tcW w:w="459" w:type="dxa"/>
            <w:vMerge w:val="restart"/>
            <w:tcBorders>
              <w:top w:val="nil"/>
              <w:bottom w:val="nil"/>
              <w:right w:val="nil"/>
            </w:tcBorders>
          </w:tcPr>
          <w:p w:rsidR="00E25A17" w:rsidRDefault="00E25A17">
            <w:pPr>
              <w:pStyle w:val="ConsPlusNormal"/>
              <w:jc w:val="center"/>
            </w:pPr>
          </w:p>
        </w:tc>
        <w:tc>
          <w:tcPr>
            <w:tcW w:w="2376" w:type="dxa"/>
            <w:tcBorders>
              <w:top w:val="nil"/>
              <w:left w:val="nil"/>
              <w:bottom w:val="nil"/>
            </w:tcBorders>
          </w:tcPr>
          <w:p w:rsidR="00E25A17" w:rsidRDefault="00E25A17">
            <w:pPr>
              <w:pStyle w:val="ConsPlusNormal"/>
              <w:jc w:val="center"/>
            </w:pPr>
            <w:r>
              <w:t>Протокол принял</w:t>
            </w:r>
          </w:p>
        </w:tc>
        <w:tc>
          <w:tcPr>
            <w:tcW w:w="1701" w:type="dxa"/>
            <w:vMerge w:val="restart"/>
            <w:tcBorders>
              <w:top w:val="single" w:sz="4" w:space="0" w:color="auto"/>
              <w:bottom w:val="nil"/>
            </w:tcBorders>
            <w:vAlign w:val="center"/>
          </w:tcPr>
          <w:p w:rsidR="00E25A17" w:rsidRDefault="00E25A17">
            <w:pPr>
              <w:pStyle w:val="ConsPlusNormal"/>
              <w:jc w:val="center"/>
            </w:pPr>
            <w:r>
              <w:t>М.П.</w:t>
            </w:r>
          </w:p>
        </w:tc>
      </w:tr>
      <w:tr w:rsidR="00E25A17">
        <w:tc>
          <w:tcPr>
            <w:tcW w:w="2835" w:type="dxa"/>
            <w:tcBorders>
              <w:top w:val="nil"/>
              <w:left w:val="nil"/>
              <w:bottom w:val="single" w:sz="4" w:space="0" w:color="auto"/>
            </w:tcBorders>
          </w:tcPr>
          <w:p w:rsidR="00E25A17" w:rsidRDefault="00E25A17">
            <w:pPr>
              <w:pStyle w:val="ConsPlusNormal"/>
            </w:pPr>
          </w:p>
        </w:tc>
        <w:tc>
          <w:tcPr>
            <w:tcW w:w="1701" w:type="dxa"/>
            <w:vMerge/>
            <w:tcBorders>
              <w:top w:val="single" w:sz="4" w:space="0" w:color="auto"/>
              <w:bottom w:val="nil"/>
            </w:tcBorders>
          </w:tcPr>
          <w:p w:rsidR="00E25A17" w:rsidRDefault="00E25A17">
            <w:pPr>
              <w:pStyle w:val="ConsPlusNormal"/>
            </w:pPr>
          </w:p>
        </w:tc>
        <w:tc>
          <w:tcPr>
            <w:tcW w:w="459" w:type="dxa"/>
            <w:vMerge/>
            <w:tcBorders>
              <w:top w:val="nil"/>
              <w:bottom w:val="nil"/>
              <w:right w:val="nil"/>
            </w:tcBorders>
          </w:tcPr>
          <w:p w:rsidR="00E25A17" w:rsidRDefault="00E25A17">
            <w:pPr>
              <w:pStyle w:val="ConsPlusNormal"/>
            </w:pPr>
          </w:p>
        </w:tc>
        <w:tc>
          <w:tcPr>
            <w:tcW w:w="2376" w:type="dxa"/>
            <w:tcBorders>
              <w:top w:val="nil"/>
              <w:left w:val="nil"/>
              <w:bottom w:val="single" w:sz="4" w:space="0" w:color="auto"/>
            </w:tcBorders>
          </w:tcPr>
          <w:p w:rsidR="00E25A17" w:rsidRDefault="00E25A17">
            <w:pPr>
              <w:pStyle w:val="ConsPlusNormal"/>
              <w:jc w:val="both"/>
            </w:pPr>
          </w:p>
        </w:tc>
        <w:tc>
          <w:tcPr>
            <w:tcW w:w="1701" w:type="dxa"/>
            <w:vMerge/>
            <w:tcBorders>
              <w:top w:val="single" w:sz="4" w:space="0" w:color="auto"/>
              <w:bottom w:val="nil"/>
            </w:tcBorders>
          </w:tcPr>
          <w:p w:rsidR="00E25A17" w:rsidRDefault="00E25A17">
            <w:pPr>
              <w:pStyle w:val="ConsPlusNormal"/>
            </w:pPr>
          </w:p>
        </w:tc>
      </w:tr>
      <w:tr w:rsidR="00E25A17">
        <w:tc>
          <w:tcPr>
            <w:tcW w:w="2835" w:type="dxa"/>
            <w:tcBorders>
              <w:top w:val="single" w:sz="4" w:space="0" w:color="auto"/>
              <w:left w:val="nil"/>
              <w:bottom w:val="nil"/>
            </w:tcBorders>
          </w:tcPr>
          <w:p w:rsidR="00E25A17" w:rsidRDefault="00E25A17">
            <w:pPr>
              <w:pStyle w:val="ConsPlusNormal"/>
              <w:jc w:val="center"/>
            </w:pPr>
            <w:r>
              <w:t>Должность</w:t>
            </w:r>
          </w:p>
        </w:tc>
        <w:tc>
          <w:tcPr>
            <w:tcW w:w="1701" w:type="dxa"/>
            <w:vMerge/>
            <w:tcBorders>
              <w:top w:val="single" w:sz="4" w:space="0" w:color="auto"/>
              <w:bottom w:val="nil"/>
            </w:tcBorders>
          </w:tcPr>
          <w:p w:rsidR="00E25A17" w:rsidRDefault="00E25A17">
            <w:pPr>
              <w:pStyle w:val="ConsPlusNormal"/>
            </w:pPr>
          </w:p>
        </w:tc>
        <w:tc>
          <w:tcPr>
            <w:tcW w:w="459" w:type="dxa"/>
            <w:vMerge/>
            <w:tcBorders>
              <w:top w:val="nil"/>
              <w:bottom w:val="nil"/>
              <w:right w:val="nil"/>
            </w:tcBorders>
          </w:tcPr>
          <w:p w:rsidR="00E25A17" w:rsidRDefault="00E25A17">
            <w:pPr>
              <w:pStyle w:val="ConsPlusNormal"/>
            </w:pPr>
          </w:p>
        </w:tc>
        <w:tc>
          <w:tcPr>
            <w:tcW w:w="2376" w:type="dxa"/>
            <w:tcBorders>
              <w:top w:val="single" w:sz="4" w:space="0" w:color="auto"/>
              <w:left w:val="nil"/>
              <w:bottom w:val="nil"/>
            </w:tcBorders>
          </w:tcPr>
          <w:p w:rsidR="00E25A17" w:rsidRDefault="00E25A17">
            <w:pPr>
              <w:pStyle w:val="ConsPlusNormal"/>
              <w:jc w:val="center"/>
            </w:pPr>
            <w:r>
              <w:t>Должность</w:t>
            </w:r>
          </w:p>
        </w:tc>
        <w:tc>
          <w:tcPr>
            <w:tcW w:w="1701" w:type="dxa"/>
            <w:vMerge/>
            <w:tcBorders>
              <w:top w:val="single" w:sz="4" w:space="0" w:color="auto"/>
              <w:bottom w:val="nil"/>
            </w:tcBorders>
          </w:tcPr>
          <w:p w:rsidR="00E25A17" w:rsidRDefault="00E25A17">
            <w:pPr>
              <w:pStyle w:val="ConsPlusNormal"/>
            </w:pPr>
          </w:p>
        </w:tc>
      </w:tr>
      <w:tr w:rsidR="00E25A17">
        <w:tc>
          <w:tcPr>
            <w:tcW w:w="2835" w:type="dxa"/>
            <w:tcBorders>
              <w:top w:val="nil"/>
              <w:left w:val="nil"/>
              <w:bottom w:val="single" w:sz="4" w:space="0" w:color="auto"/>
            </w:tcBorders>
          </w:tcPr>
          <w:p w:rsidR="00E25A17" w:rsidRDefault="00E25A17">
            <w:pPr>
              <w:pStyle w:val="ConsPlusNormal"/>
            </w:pPr>
          </w:p>
        </w:tc>
        <w:tc>
          <w:tcPr>
            <w:tcW w:w="1701" w:type="dxa"/>
            <w:vMerge/>
            <w:tcBorders>
              <w:top w:val="single" w:sz="4" w:space="0" w:color="auto"/>
              <w:bottom w:val="nil"/>
            </w:tcBorders>
          </w:tcPr>
          <w:p w:rsidR="00E25A17" w:rsidRDefault="00E25A17">
            <w:pPr>
              <w:pStyle w:val="ConsPlusNormal"/>
            </w:pPr>
          </w:p>
        </w:tc>
        <w:tc>
          <w:tcPr>
            <w:tcW w:w="459" w:type="dxa"/>
            <w:vMerge/>
            <w:tcBorders>
              <w:top w:val="nil"/>
              <w:bottom w:val="nil"/>
              <w:right w:val="nil"/>
            </w:tcBorders>
          </w:tcPr>
          <w:p w:rsidR="00E25A17" w:rsidRDefault="00E25A17">
            <w:pPr>
              <w:pStyle w:val="ConsPlusNormal"/>
            </w:pPr>
          </w:p>
        </w:tc>
        <w:tc>
          <w:tcPr>
            <w:tcW w:w="2376" w:type="dxa"/>
            <w:tcBorders>
              <w:top w:val="nil"/>
              <w:left w:val="nil"/>
              <w:bottom w:val="single" w:sz="4" w:space="0" w:color="auto"/>
            </w:tcBorders>
          </w:tcPr>
          <w:p w:rsidR="00E25A17" w:rsidRDefault="00E25A17">
            <w:pPr>
              <w:pStyle w:val="ConsPlusNormal"/>
              <w:jc w:val="both"/>
            </w:pPr>
          </w:p>
        </w:tc>
        <w:tc>
          <w:tcPr>
            <w:tcW w:w="1701" w:type="dxa"/>
            <w:vMerge/>
            <w:tcBorders>
              <w:top w:val="single" w:sz="4" w:space="0" w:color="auto"/>
              <w:bottom w:val="nil"/>
            </w:tcBorders>
          </w:tcPr>
          <w:p w:rsidR="00E25A17" w:rsidRDefault="00E25A17">
            <w:pPr>
              <w:pStyle w:val="ConsPlusNormal"/>
            </w:pPr>
          </w:p>
        </w:tc>
      </w:tr>
      <w:tr w:rsidR="00E25A17">
        <w:tc>
          <w:tcPr>
            <w:tcW w:w="2835" w:type="dxa"/>
            <w:tcBorders>
              <w:top w:val="single" w:sz="4" w:space="0" w:color="auto"/>
              <w:left w:val="nil"/>
              <w:bottom w:val="nil"/>
            </w:tcBorders>
          </w:tcPr>
          <w:p w:rsidR="00E25A17" w:rsidRDefault="00E25A17">
            <w:pPr>
              <w:pStyle w:val="ConsPlusNormal"/>
              <w:jc w:val="center"/>
            </w:pPr>
            <w:r>
              <w:t>Ф.И.О.</w:t>
            </w:r>
          </w:p>
        </w:tc>
        <w:tc>
          <w:tcPr>
            <w:tcW w:w="1701" w:type="dxa"/>
            <w:vMerge/>
            <w:tcBorders>
              <w:top w:val="single" w:sz="4" w:space="0" w:color="auto"/>
              <w:bottom w:val="nil"/>
            </w:tcBorders>
          </w:tcPr>
          <w:p w:rsidR="00E25A17" w:rsidRDefault="00E25A17">
            <w:pPr>
              <w:pStyle w:val="ConsPlusNormal"/>
            </w:pPr>
          </w:p>
        </w:tc>
        <w:tc>
          <w:tcPr>
            <w:tcW w:w="459" w:type="dxa"/>
            <w:vMerge/>
            <w:tcBorders>
              <w:top w:val="nil"/>
              <w:bottom w:val="nil"/>
              <w:right w:val="nil"/>
            </w:tcBorders>
          </w:tcPr>
          <w:p w:rsidR="00E25A17" w:rsidRDefault="00E25A17">
            <w:pPr>
              <w:pStyle w:val="ConsPlusNormal"/>
            </w:pPr>
          </w:p>
        </w:tc>
        <w:tc>
          <w:tcPr>
            <w:tcW w:w="2376" w:type="dxa"/>
            <w:tcBorders>
              <w:top w:val="single" w:sz="4" w:space="0" w:color="auto"/>
              <w:left w:val="nil"/>
              <w:bottom w:val="nil"/>
            </w:tcBorders>
          </w:tcPr>
          <w:p w:rsidR="00E25A17" w:rsidRDefault="00E25A17">
            <w:pPr>
              <w:pStyle w:val="ConsPlusNormal"/>
              <w:jc w:val="center"/>
            </w:pPr>
            <w:r>
              <w:t>Ф.И.О.</w:t>
            </w:r>
          </w:p>
        </w:tc>
        <w:tc>
          <w:tcPr>
            <w:tcW w:w="1701" w:type="dxa"/>
            <w:vMerge/>
            <w:tcBorders>
              <w:top w:val="single" w:sz="4" w:space="0" w:color="auto"/>
              <w:bottom w:val="nil"/>
            </w:tcBorders>
          </w:tcPr>
          <w:p w:rsidR="00E25A17" w:rsidRDefault="00E25A17">
            <w:pPr>
              <w:pStyle w:val="ConsPlusNormal"/>
            </w:pPr>
          </w:p>
        </w:tc>
      </w:tr>
      <w:tr w:rsidR="00E25A17">
        <w:tc>
          <w:tcPr>
            <w:tcW w:w="2835" w:type="dxa"/>
            <w:tcBorders>
              <w:top w:val="nil"/>
              <w:left w:val="nil"/>
              <w:bottom w:val="single" w:sz="4" w:space="0" w:color="auto"/>
            </w:tcBorders>
          </w:tcPr>
          <w:p w:rsidR="00E25A17" w:rsidRDefault="00E25A17">
            <w:pPr>
              <w:pStyle w:val="ConsPlusNormal"/>
            </w:pPr>
          </w:p>
        </w:tc>
        <w:tc>
          <w:tcPr>
            <w:tcW w:w="1701" w:type="dxa"/>
            <w:vMerge/>
            <w:tcBorders>
              <w:top w:val="single" w:sz="4" w:space="0" w:color="auto"/>
              <w:bottom w:val="nil"/>
            </w:tcBorders>
          </w:tcPr>
          <w:p w:rsidR="00E25A17" w:rsidRDefault="00E25A17">
            <w:pPr>
              <w:pStyle w:val="ConsPlusNormal"/>
            </w:pPr>
          </w:p>
        </w:tc>
        <w:tc>
          <w:tcPr>
            <w:tcW w:w="459" w:type="dxa"/>
            <w:vMerge/>
            <w:tcBorders>
              <w:top w:val="nil"/>
              <w:bottom w:val="nil"/>
              <w:right w:val="nil"/>
            </w:tcBorders>
          </w:tcPr>
          <w:p w:rsidR="00E25A17" w:rsidRDefault="00E25A17">
            <w:pPr>
              <w:pStyle w:val="ConsPlusNormal"/>
            </w:pPr>
          </w:p>
        </w:tc>
        <w:tc>
          <w:tcPr>
            <w:tcW w:w="2376" w:type="dxa"/>
            <w:tcBorders>
              <w:top w:val="nil"/>
              <w:left w:val="nil"/>
              <w:bottom w:val="single" w:sz="4" w:space="0" w:color="auto"/>
            </w:tcBorders>
          </w:tcPr>
          <w:p w:rsidR="00E25A17" w:rsidRDefault="00E25A17">
            <w:pPr>
              <w:pStyle w:val="ConsPlusNormal"/>
              <w:jc w:val="both"/>
            </w:pPr>
          </w:p>
        </w:tc>
        <w:tc>
          <w:tcPr>
            <w:tcW w:w="1701" w:type="dxa"/>
            <w:vMerge/>
            <w:tcBorders>
              <w:top w:val="single" w:sz="4" w:space="0" w:color="auto"/>
              <w:bottom w:val="nil"/>
            </w:tcBorders>
          </w:tcPr>
          <w:p w:rsidR="00E25A17" w:rsidRDefault="00E25A17">
            <w:pPr>
              <w:pStyle w:val="ConsPlusNormal"/>
            </w:pPr>
          </w:p>
        </w:tc>
      </w:tr>
      <w:tr w:rsidR="00E25A17">
        <w:tc>
          <w:tcPr>
            <w:tcW w:w="2835" w:type="dxa"/>
            <w:tcBorders>
              <w:top w:val="single" w:sz="4" w:space="0" w:color="auto"/>
              <w:left w:val="nil"/>
              <w:bottom w:val="nil"/>
            </w:tcBorders>
            <w:vAlign w:val="bottom"/>
          </w:tcPr>
          <w:p w:rsidR="00E25A17" w:rsidRDefault="00E25A17">
            <w:pPr>
              <w:pStyle w:val="ConsPlusNormal"/>
              <w:jc w:val="center"/>
            </w:pPr>
            <w:r>
              <w:t>Дата формирования протокола</w:t>
            </w:r>
          </w:p>
        </w:tc>
        <w:tc>
          <w:tcPr>
            <w:tcW w:w="1701" w:type="dxa"/>
            <w:tcBorders>
              <w:top w:val="nil"/>
              <w:bottom w:val="single" w:sz="4" w:space="0" w:color="auto"/>
            </w:tcBorders>
            <w:vAlign w:val="bottom"/>
          </w:tcPr>
          <w:p w:rsidR="00E25A17" w:rsidRDefault="00E25A17">
            <w:pPr>
              <w:pStyle w:val="ConsPlusNormal"/>
              <w:jc w:val="center"/>
            </w:pPr>
            <w:r>
              <w:t>Подпись</w:t>
            </w:r>
          </w:p>
        </w:tc>
        <w:tc>
          <w:tcPr>
            <w:tcW w:w="459" w:type="dxa"/>
            <w:vMerge/>
            <w:tcBorders>
              <w:top w:val="nil"/>
              <w:bottom w:val="nil"/>
              <w:right w:val="nil"/>
            </w:tcBorders>
          </w:tcPr>
          <w:p w:rsidR="00E25A17" w:rsidRDefault="00E25A17">
            <w:pPr>
              <w:pStyle w:val="ConsPlusNormal"/>
            </w:pPr>
          </w:p>
        </w:tc>
        <w:tc>
          <w:tcPr>
            <w:tcW w:w="2376" w:type="dxa"/>
            <w:tcBorders>
              <w:top w:val="single" w:sz="4" w:space="0" w:color="auto"/>
              <w:left w:val="nil"/>
              <w:bottom w:val="nil"/>
            </w:tcBorders>
          </w:tcPr>
          <w:p w:rsidR="00E25A17" w:rsidRDefault="00E25A17">
            <w:pPr>
              <w:pStyle w:val="ConsPlusNormal"/>
              <w:jc w:val="center"/>
            </w:pPr>
            <w:r>
              <w:t>Дата получения протокола</w:t>
            </w:r>
          </w:p>
        </w:tc>
        <w:tc>
          <w:tcPr>
            <w:tcW w:w="1701" w:type="dxa"/>
            <w:tcBorders>
              <w:top w:val="nil"/>
              <w:bottom w:val="single" w:sz="4" w:space="0" w:color="auto"/>
            </w:tcBorders>
            <w:vAlign w:val="bottom"/>
          </w:tcPr>
          <w:p w:rsidR="00E25A17" w:rsidRDefault="00E25A17">
            <w:pPr>
              <w:pStyle w:val="ConsPlusNormal"/>
              <w:jc w:val="center"/>
            </w:pPr>
            <w:r>
              <w:t>Подпись</w:t>
            </w:r>
          </w:p>
        </w:tc>
      </w:tr>
    </w:tbl>
    <w:p w:rsidR="00E25A17" w:rsidRDefault="00E25A17">
      <w:pPr>
        <w:pStyle w:val="ConsPlusNormal"/>
        <w:ind w:firstLine="540"/>
        <w:jc w:val="both"/>
      </w:pPr>
    </w:p>
    <w:p w:rsidR="00E25A17" w:rsidRDefault="00E25A17">
      <w:pPr>
        <w:pStyle w:val="ConsPlusNormal"/>
        <w:ind w:firstLine="540"/>
        <w:jc w:val="both"/>
      </w:pPr>
    </w:p>
    <w:p w:rsidR="00E25A17" w:rsidRDefault="00E25A17">
      <w:pPr>
        <w:pStyle w:val="ConsPlusNormal"/>
        <w:ind w:firstLine="540"/>
        <w:jc w:val="both"/>
      </w:pPr>
    </w:p>
    <w:p w:rsidR="00E25A17" w:rsidRDefault="00E25A17">
      <w:pPr>
        <w:pStyle w:val="ConsPlusNormal"/>
        <w:ind w:firstLine="540"/>
        <w:jc w:val="both"/>
      </w:pPr>
    </w:p>
    <w:p w:rsidR="00E25A17" w:rsidRDefault="00E25A17">
      <w:pPr>
        <w:pStyle w:val="ConsPlusNormal"/>
        <w:ind w:firstLine="540"/>
        <w:jc w:val="both"/>
      </w:pPr>
    </w:p>
    <w:p w:rsidR="00E25A17" w:rsidRDefault="00E25A17">
      <w:pPr>
        <w:pStyle w:val="ConsPlusNormal"/>
        <w:jc w:val="right"/>
        <w:outlineLvl w:val="1"/>
      </w:pPr>
      <w:r>
        <w:lastRenderedPageBreak/>
        <w:t>Приложение N 6</w:t>
      </w:r>
    </w:p>
    <w:p w:rsidR="00E25A17" w:rsidRDefault="00E25A17">
      <w:pPr>
        <w:pStyle w:val="ConsPlusNormal"/>
        <w:jc w:val="right"/>
      </w:pPr>
      <w:r>
        <w:t xml:space="preserve">к Составу и формату </w:t>
      </w:r>
      <w:hyperlink w:anchor="P101">
        <w:r>
          <w:rPr>
            <w:color w:val="0000FF"/>
          </w:rPr>
          <w:t>(п. 9)</w:t>
        </w:r>
      </w:hyperlink>
    </w:p>
    <w:p w:rsidR="00E25A17" w:rsidRDefault="00E25A17">
      <w:pPr>
        <w:pStyle w:val="ConsPlusNormal"/>
        <w:ind w:firstLine="540"/>
        <w:jc w:val="both"/>
      </w:pPr>
    </w:p>
    <w:p w:rsidR="00E25A17" w:rsidRDefault="00E25A17">
      <w:pPr>
        <w:pStyle w:val="ConsPlusNormal"/>
        <w:jc w:val="right"/>
      </w:pPr>
      <w:r>
        <w:t>Рекомендуемый образец,</w:t>
      </w:r>
    </w:p>
    <w:p w:rsidR="00E25A17" w:rsidRDefault="00E25A17">
      <w:pPr>
        <w:pStyle w:val="ConsPlusNormal"/>
        <w:jc w:val="right"/>
      </w:pPr>
      <w:r>
        <w:t>в случае наличия в файле обмена</w:t>
      </w:r>
    </w:p>
    <w:p w:rsidR="00E25A17" w:rsidRDefault="00E25A17">
      <w:pPr>
        <w:pStyle w:val="ConsPlusNormal"/>
        <w:jc w:val="right"/>
      </w:pPr>
      <w:r>
        <w:t>принятого Отчета в электронном</w:t>
      </w:r>
    </w:p>
    <w:p w:rsidR="00E25A17" w:rsidRDefault="00E25A17">
      <w:pPr>
        <w:pStyle w:val="ConsPlusNormal"/>
        <w:jc w:val="right"/>
      </w:pPr>
      <w:r>
        <w:t>виде (Отчетов в электронном виде)</w:t>
      </w:r>
    </w:p>
    <w:p w:rsidR="00E25A17" w:rsidRDefault="00E25A17">
      <w:pPr>
        <w:pStyle w:val="ConsPlusNormal"/>
        <w:jc w:val="right"/>
      </w:pPr>
      <w:r>
        <w:t>и непринятого Отчета в электронном</w:t>
      </w:r>
    </w:p>
    <w:p w:rsidR="00E25A17" w:rsidRDefault="00E25A17">
      <w:pPr>
        <w:pStyle w:val="ConsPlusNormal"/>
        <w:jc w:val="right"/>
      </w:pPr>
      <w:r>
        <w:t>виде (Отчетов в электронном виде)</w:t>
      </w:r>
    </w:p>
    <w:p w:rsidR="00E25A17" w:rsidRDefault="00E25A17">
      <w:pPr>
        <w:pStyle w:val="ConsPlusNormal"/>
        <w:ind w:firstLine="540"/>
        <w:jc w:val="both"/>
      </w:pPr>
    </w:p>
    <w:p w:rsidR="00E25A17" w:rsidRDefault="00E25A17">
      <w:pPr>
        <w:pStyle w:val="ConsPlusNonformat"/>
        <w:jc w:val="both"/>
      </w:pPr>
      <w:bookmarkStart w:id="46" w:name="P3755"/>
      <w:bookmarkEnd w:id="46"/>
      <w:r>
        <w:t xml:space="preserve">                      Протокол обработки файла обмена</w:t>
      </w:r>
    </w:p>
    <w:p w:rsidR="00E25A17" w:rsidRDefault="00E25A17">
      <w:pPr>
        <w:pStyle w:val="ConsPlusNonformat"/>
        <w:jc w:val="both"/>
      </w:pPr>
    </w:p>
    <w:p w:rsidR="00E25A17" w:rsidRDefault="00E25A17">
      <w:pPr>
        <w:pStyle w:val="ConsPlusNonformat"/>
        <w:jc w:val="both"/>
      </w:pPr>
      <w:r>
        <w:t>Организация, представившая Отчет (Отчеты)</w:t>
      </w:r>
    </w:p>
    <w:p w:rsidR="00E25A17" w:rsidRDefault="00E25A17">
      <w:pPr>
        <w:pStyle w:val="ConsPlusNonformat"/>
        <w:jc w:val="both"/>
      </w:pPr>
      <w:r>
        <w:t xml:space="preserve">     Наименование: ________________________________________________________</w:t>
      </w:r>
    </w:p>
    <w:p w:rsidR="00E25A17" w:rsidRDefault="00E25A17">
      <w:pPr>
        <w:pStyle w:val="ConsPlusNonformat"/>
        <w:jc w:val="both"/>
      </w:pPr>
      <w:r>
        <w:t xml:space="preserve">              ИНН: ________________________________________________________</w:t>
      </w:r>
    </w:p>
    <w:p w:rsidR="00E25A17" w:rsidRDefault="00E25A17">
      <w:pPr>
        <w:pStyle w:val="ConsPlusNonformat"/>
        <w:jc w:val="both"/>
      </w:pPr>
      <w:r>
        <w:t xml:space="preserve">              КПП: ________________________________________________________</w:t>
      </w:r>
    </w:p>
    <w:p w:rsidR="00E25A17" w:rsidRDefault="00E25A17">
      <w:pPr>
        <w:pStyle w:val="ConsPlusNonformat"/>
        <w:jc w:val="both"/>
      </w:pPr>
    </w:p>
    <w:p w:rsidR="00E25A17" w:rsidRDefault="00E25A17">
      <w:pPr>
        <w:pStyle w:val="ConsPlusNonformat"/>
        <w:jc w:val="both"/>
      </w:pPr>
      <w:r>
        <w:t>Дата представления</w:t>
      </w:r>
    </w:p>
    <w:p w:rsidR="00E25A17" w:rsidRDefault="00E25A17">
      <w:pPr>
        <w:pStyle w:val="ConsPlusNonformat"/>
        <w:jc w:val="both"/>
      </w:pPr>
      <w:r>
        <w:t xml:space="preserve"> Отчета (Отчетов): ________________________________________________________</w:t>
      </w:r>
    </w:p>
    <w:p w:rsidR="00E25A17" w:rsidRDefault="00E25A17">
      <w:pPr>
        <w:pStyle w:val="ConsPlusNonformat"/>
        <w:jc w:val="both"/>
      </w:pPr>
      <w:r>
        <w:t>Дата формирования</w:t>
      </w:r>
    </w:p>
    <w:p w:rsidR="00E25A17" w:rsidRDefault="00E25A17">
      <w:pPr>
        <w:pStyle w:val="ConsPlusNonformat"/>
        <w:jc w:val="both"/>
      </w:pPr>
      <w:r>
        <w:t xml:space="preserve"> Отчета (Отчетов): ________________________________________________________</w:t>
      </w:r>
    </w:p>
    <w:p w:rsidR="00E25A17" w:rsidRDefault="00E25A17">
      <w:pPr>
        <w:pStyle w:val="ConsPlusNonformat"/>
        <w:jc w:val="both"/>
      </w:pPr>
      <w:r>
        <w:t xml:space="preserve">                    [ИННОрганизации_ГГГГММДДДатаС_ГГГГММДДДатаФ_x].zip</w:t>
      </w:r>
    </w:p>
    <w:p w:rsidR="00E25A17" w:rsidRDefault="00E25A17">
      <w:pPr>
        <w:pStyle w:val="ConsPlusNonformat"/>
        <w:jc w:val="both"/>
      </w:pPr>
      <w:r>
        <w:t xml:space="preserve">        Имя файла: --------------------------------------------------------</w:t>
      </w:r>
    </w:p>
    <w:p w:rsidR="00E25A17" w:rsidRDefault="00E25A17">
      <w:pPr>
        <w:pStyle w:val="ConsPlusNonformat"/>
        <w:jc w:val="both"/>
      </w:pPr>
      <w:r>
        <w:t xml:space="preserve">    Дата проверки</w:t>
      </w:r>
    </w:p>
    <w:p w:rsidR="00E25A17" w:rsidRDefault="00E25A17">
      <w:pPr>
        <w:pStyle w:val="ConsPlusNonformat"/>
        <w:jc w:val="both"/>
      </w:pPr>
      <w:r>
        <w:t xml:space="preserve"> Отчета (Отчетов): ________________________________________________________</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E25A17">
        <w:tc>
          <w:tcPr>
            <w:tcW w:w="9071" w:type="dxa"/>
            <w:tcBorders>
              <w:top w:val="single" w:sz="4" w:space="0" w:color="auto"/>
              <w:left w:val="single" w:sz="4" w:space="0" w:color="auto"/>
              <w:bottom w:val="single" w:sz="4" w:space="0" w:color="auto"/>
              <w:right w:val="single" w:sz="4" w:space="0" w:color="auto"/>
            </w:tcBorders>
          </w:tcPr>
          <w:p w:rsidR="00E25A17" w:rsidRDefault="00E25A17">
            <w:pPr>
              <w:pStyle w:val="ConsPlusNormal"/>
              <w:jc w:val="center"/>
            </w:pPr>
            <w:r>
              <w:t>ФАЙЛ ОБМЕНА СОДЕРЖИТ НЕПРИНЯТЫЙ ОТЧЕТ (ОТЧЕТЫ)</w:t>
            </w:r>
          </w:p>
        </w:tc>
      </w:tr>
    </w:tbl>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2154"/>
        <w:gridCol w:w="2551"/>
        <w:gridCol w:w="2211"/>
      </w:tblGrid>
      <w:tr w:rsidR="00E25A17">
        <w:tc>
          <w:tcPr>
            <w:tcW w:w="2154" w:type="dxa"/>
          </w:tcPr>
          <w:p w:rsidR="00E25A17" w:rsidRDefault="00E25A17">
            <w:pPr>
              <w:pStyle w:val="ConsPlusNormal"/>
              <w:jc w:val="center"/>
            </w:pPr>
            <w:r>
              <w:t>Представлено</w:t>
            </w:r>
          </w:p>
        </w:tc>
        <w:tc>
          <w:tcPr>
            <w:tcW w:w="2154" w:type="dxa"/>
          </w:tcPr>
          <w:p w:rsidR="00E25A17" w:rsidRDefault="00E25A17">
            <w:pPr>
              <w:pStyle w:val="ConsPlusNormal"/>
              <w:jc w:val="center"/>
            </w:pPr>
            <w:r>
              <w:t>Принято</w:t>
            </w:r>
          </w:p>
        </w:tc>
        <w:tc>
          <w:tcPr>
            <w:tcW w:w="2551" w:type="dxa"/>
          </w:tcPr>
          <w:p w:rsidR="00E25A17" w:rsidRDefault="00E25A17">
            <w:pPr>
              <w:pStyle w:val="ConsPlusNormal"/>
              <w:jc w:val="center"/>
            </w:pPr>
            <w:r>
              <w:t>Из них с предупреждениями</w:t>
            </w:r>
          </w:p>
        </w:tc>
        <w:tc>
          <w:tcPr>
            <w:tcW w:w="2211" w:type="dxa"/>
          </w:tcPr>
          <w:p w:rsidR="00E25A17" w:rsidRDefault="00E25A17">
            <w:pPr>
              <w:pStyle w:val="ConsPlusNormal"/>
              <w:jc w:val="center"/>
            </w:pPr>
            <w:r>
              <w:t>Не принято</w:t>
            </w:r>
          </w:p>
        </w:tc>
      </w:tr>
      <w:tr w:rsidR="00E25A17">
        <w:tc>
          <w:tcPr>
            <w:tcW w:w="2154" w:type="dxa"/>
          </w:tcPr>
          <w:p w:rsidR="00E25A17" w:rsidRDefault="00E25A17">
            <w:pPr>
              <w:pStyle w:val="ConsPlusNormal"/>
            </w:pPr>
          </w:p>
        </w:tc>
        <w:tc>
          <w:tcPr>
            <w:tcW w:w="2154" w:type="dxa"/>
          </w:tcPr>
          <w:p w:rsidR="00E25A17" w:rsidRDefault="00E25A17">
            <w:pPr>
              <w:pStyle w:val="ConsPlusNormal"/>
            </w:pPr>
          </w:p>
        </w:tc>
        <w:tc>
          <w:tcPr>
            <w:tcW w:w="2551" w:type="dxa"/>
          </w:tcPr>
          <w:p w:rsidR="00E25A17" w:rsidRDefault="00E25A17">
            <w:pPr>
              <w:pStyle w:val="ConsPlusNormal"/>
            </w:pPr>
          </w:p>
        </w:tc>
        <w:tc>
          <w:tcPr>
            <w:tcW w:w="2211" w:type="dxa"/>
          </w:tcPr>
          <w:p w:rsidR="00E25A17" w:rsidRDefault="00E25A17">
            <w:pPr>
              <w:pStyle w:val="ConsPlusNormal"/>
            </w:pPr>
          </w:p>
        </w:tc>
      </w:tr>
    </w:tbl>
    <w:p w:rsidR="00E25A17" w:rsidRDefault="00E25A17">
      <w:pPr>
        <w:pStyle w:val="ConsPlusNormal"/>
        <w:ind w:firstLine="540"/>
        <w:jc w:val="both"/>
      </w:pPr>
    </w:p>
    <w:p w:rsidR="00E25A17" w:rsidRDefault="00E25A17">
      <w:pPr>
        <w:pStyle w:val="ConsPlusNonformat"/>
        <w:jc w:val="both"/>
      </w:pPr>
      <w:r>
        <w:t xml:space="preserve">                    message.xml представлен</w:t>
      </w:r>
    </w:p>
    <w:p w:rsidR="00E25A17" w:rsidRDefault="00E25A17">
      <w:pPr>
        <w:pStyle w:val="ConsPlusNonformat"/>
        <w:jc w:val="both"/>
      </w:pPr>
      <w:r>
        <w:t xml:space="preserve">      Файл обмена: --------------------------------------------------------</w:t>
      </w:r>
    </w:p>
    <w:p w:rsidR="00E25A17" w:rsidRDefault="00E25A17">
      <w:pPr>
        <w:pStyle w:val="ConsPlusNonformat"/>
        <w:jc w:val="both"/>
      </w:pPr>
      <w:r>
        <w:t xml:space="preserve">                    Файл обмена соответствует XSD-схеме</w:t>
      </w:r>
    </w:p>
    <w:p w:rsidR="00E25A17" w:rsidRDefault="00E25A17">
      <w:pPr>
        <w:pStyle w:val="ConsPlusNonformat"/>
        <w:jc w:val="both"/>
      </w:pPr>
      <w:r>
        <w:t xml:space="preserve">    XSD-валидация: --------------------------------------------------------</w:t>
      </w:r>
    </w:p>
    <w:p w:rsidR="00E25A17" w:rsidRDefault="00E25A17">
      <w:pPr>
        <w:pStyle w:val="ConsPlusNonformat"/>
        <w:jc w:val="both"/>
      </w:pPr>
      <w:r>
        <w:t xml:space="preserve">       Электронная  Валидна</w:t>
      </w:r>
    </w:p>
    <w:p w:rsidR="00E25A17" w:rsidRDefault="00E25A17">
      <w:pPr>
        <w:pStyle w:val="ConsPlusNonformat"/>
        <w:jc w:val="both"/>
      </w:pPr>
      <w:r>
        <w:t xml:space="preserve">          подпись: --------------------------------------------------------</w:t>
      </w:r>
    </w:p>
    <w:p w:rsidR="00E25A17" w:rsidRDefault="00E25A17">
      <w:pPr>
        <w:pStyle w:val="ConsPlusNonformat"/>
        <w:jc w:val="both"/>
      </w:pPr>
    </w:p>
    <w:p w:rsidR="00E25A17" w:rsidRDefault="00E25A17">
      <w:pPr>
        <w:pStyle w:val="ConsPlusNonformat"/>
        <w:jc w:val="both"/>
      </w:pPr>
      <w:r>
        <w:t>Сведения о результатах проверки Отчета (Отчетов)</w:t>
      </w:r>
    </w:p>
    <w:p w:rsidR="00E25A17" w:rsidRDefault="00E25A17">
      <w:pPr>
        <w:pStyle w:val="ConsPlusNonformat"/>
        <w:jc w:val="both"/>
      </w:pPr>
      <w:r>
        <w:t>___________________________________________________________________________</w:t>
      </w:r>
    </w:p>
    <w:p w:rsidR="00E25A17" w:rsidRDefault="00E25A17">
      <w:pPr>
        <w:pStyle w:val="ConsPlusNonformat"/>
        <w:jc w:val="both"/>
      </w:pPr>
      <w:r>
        <w:t>Квитанция N 1                                       Результат: Отчет принят</w:t>
      </w:r>
    </w:p>
    <w:p w:rsidR="00E25A17" w:rsidRDefault="00E25A17">
      <w:pPr>
        <w:pStyle w:val="ConsPlusNonformat"/>
        <w:jc w:val="both"/>
      </w:pPr>
      <w:r>
        <w:t xml:space="preserve">              ИГК: ________________________________________________________</w:t>
      </w:r>
    </w:p>
    <w:p w:rsidR="00E25A17" w:rsidRDefault="00E25A17">
      <w:pPr>
        <w:pStyle w:val="ConsPlusNonformat"/>
        <w:jc w:val="both"/>
      </w:pPr>
      <w:r>
        <w:t xml:space="preserve">         Контракт: ________________________________________________________</w:t>
      </w:r>
    </w:p>
    <w:p w:rsidR="00E25A17" w:rsidRDefault="00E25A17">
      <w:pPr>
        <w:pStyle w:val="ConsPlusNonformat"/>
        <w:jc w:val="both"/>
      </w:pPr>
      <w:r>
        <w:t xml:space="preserve">   Отдельный счет: ________________________________________________________</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01"/>
        <w:gridCol w:w="3231"/>
        <w:gridCol w:w="3628"/>
      </w:tblGrid>
      <w:tr w:rsidR="00E25A17">
        <w:tc>
          <w:tcPr>
            <w:tcW w:w="510" w:type="dxa"/>
          </w:tcPr>
          <w:p w:rsidR="00E25A17" w:rsidRDefault="00E25A17">
            <w:pPr>
              <w:pStyle w:val="ConsPlusNormal"/>
              <w:jc w:val="center"/>
            </w:pPr>
            <w:r>
              <w:t>N п/п</w:t>
            </w:r>
          </w:p>
        </w:tc>
        <w:tc>
          <w:tcPr>
            <w:tcW w:w="1701" w:type="dxa"/>
          </w:tcPr>
          <w:p w:rsidR="00E25A17" w:rsidRDefault="00E25A17">
            <w:pPr>
              <w:pStyle w:val="ConsPlusNormal"/>
              <w:jc w:val="center"/>
            </w:pPr>
            <w:r>
              <w:t>Критичность ошибки</w:t>
            </w:r>
          </w:p>
        </w:tc>
        <w:tc>
          <w:tcPr>
            <w:tcW w:w="3231" w:type="dxa"/>
          </w:tcPr>
          <w:p w:rsidR="00E25A17" w:rsidRDefault="00E25A17">
            <w:pPr>
              <w:pStyle w:val="ConsPlusNormal"/>
              <w:jc w:val="center"/>
            </w:pPr>
            <w:r>
              <w:t>Сокращенное наименование (код) элемента</w:t>
            </w:r>
          </w:p>
        </w:tc>
        <w:tc>
          <w:tcPr>
            <w:tcW w:w="3628" w:type="dxa"/>
          </w:tcPr>
          <w:p w:rsidR="00E25A17" w:rsidRDefault="00E25A17">
            <w:pPr>
              <w:pStyle w:val="ConsPlusNormal"/>
              <w:jc w:val="center"/>
            </w:pPr>
            <w:r>
              <w:t>Содержание ошибки</w:t>
            </w:r>
          </w:p>
        </w:tc>
      </w:tr>
      <w:tr w:rsidR="00E25A17">
        <w:tc>
          <w:tcPr>
            <w:tcW w:w="510" w:type="dxa"/>
          </w:tcPr>
          <w:p w:rsidR="00E25A17" w:rsidRDefault="00E25A17">
            <w:pPr>
              <w:pStyle w:val="ConsPlusNormal"/>
            </w:pPr>
          </w:p>
        </w:tc>
        <w:tc>
          <w:tcPr>
            <w:tcW w:w="1701" w:type="dxa"/>
          </w:tcPr>
          <w:p w:rsidR="00E25A17" w:rsidRDefault="00E25A17">
            <w:pPr>
              <w:pStyle w:val="ConsPlusNormal"/>
            </w:pPr>
          </w:p>
        </w:tc>
        <w:tc>
          <w:tcPr>
            <w:tcW w:w="3231" w:type="dxa"/>
          </w:tcPr>
          <w:p w:rsidR="00E25A17" w:rsidRDefault="00E25A17">
            <w:pPr>
              <w:pStyle w:val="ConsPlusNormal"/>
            </w:pPr>
          </w:p>
        </w:tc>
        <w:tc>
          <w:tcPr>
            <w:tcW w:w="3628" w:type="dxa"/>
          </w:tcPr>
          <w:p w:rsidR="00E25A17" w:rsidRDefault="00E25A17">
            <w:pPr>
              <w:pStyle w:val="ConsPlusNormal"/>
            </w:pPr>
          </w:p>
        </w:tc>
      </w:tr>
    </w:tbl>
    <w:p w:rsidR="00E25A17" w:rsidRDefault="00E25A17">
      <w:pPr>
        <w:pStyle w:val="ConsPlusNormal"/>
        <w:ind w:firstLine="540"/>
        <w:jc w:val="both"/>
      </w:pPr>
    </w:p>
    <w:p w:rsidR="00E25A17" w:rsidRDefault="00E25A17">
      <w:pPr>
        <w:pStyle w:val="ConsPlusNonformat"/>
        <w:jc w:val="both"/>
      </w:pPr>
      <w:r>
        <w:t>___________________________________________________________________________</w:t>
      </w:r>
    </w:p>
    <w:p w:rsidR="00E25A17" w:rsidRDefault="00E25A17">
      <w:pPr>
        <w:pStyle w:val="ConsPlusNonformat"/>
        <w:jc w:val="both"/>
      </w:pPr>
      <w:r>
        <w:t>Квитанция N 2                                    Результат: Отчет не принят</w:t>
      </w:r>
    </w:p>
    <w:p w:rsidR="00E25A17" w:rsidRDefault="00E25A17">
      <w:pPr>
        <w:pStyle w:val="ConsPlusNonformat"/>
        <w:jc w:val="both"/>
      </w:pPr>
      <w:r>
        <w:t xml:space="preserve">              ИГК: ________________________________________________________</w:t>
      </w:r>
    </w:p>
    <w:p w:rsidR="00E25A17" w:rsidRDefault="00E25A17">
      <w:pPr>
        <w:pStyle w:val="ConsPlusNonformat"/>
        <w:jc w:val="both"/>
      </w:pPr>
      <w:r>
        <w:t xml:space="preserve">         Контракт: ________________________________________________________</w:t>
      </w:r>
    </w:p>
    <w:p w:rsidR="00E25A17" w:rsidRDefault="00E25A17">
      <w:pPr>
        <w:pStyle w:val="ConsPlusNonformat"/>
        <w:jc w:val="both"/>
      </w:pPr>
      <w:r>
        <w:t xml:space="preserve">   Отдельный счет: ________________________________________________________</w:t>
      </w:r>
    </w:p>
    <w:p w:rsidR="00E25A17" w:rsidRDefault="00E25A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01"/>
        <w:gridCol w:w="3231"/>
        <w:gridCol w:w="3628"/>
      </w:tblGrid>
      <w:tr w:rsidR="00E25A17">
        <w:tc>
          <w:tcPr>
            <w:tcW w:w="510" w:type="dxa"/>
          </w:tcPr>
          <w:p w:rsidR="00E25A17" w:rsidRDefault="00E25A17">
            <w:pPr>
              <w:pStyle w:val="ConsPlusNormal"/>
              <w:jc w:val="center"/>
            </w:pPr>
            <w:r>
              <w:t>N п/п</w:t>
            </w:r>
          </w:p>
        </w:tc>
        <w:tc>
          <w:tcPr>
            <w:tcW w:w="1701" w:type="dxa"/>
          </w:tcPr>
          <w:p w:rsidR="00E25A17" w:rsidRDefault="00E25A17">
            <w:pPr>
              <w:pStyle w:val="ConsPlusNormal"/>
              <w:jc w:val="center"/>
            </w:pPr>
            <w:r>
              <w:t>Критичность ошибки</w:t>
            </w:r>
          </w:p>
        </w:tc>
        <w:tc>
          <w:tcPr>
            <w:tcW w:w="3231" w:type="dxa"/>
          </w:tcPr>
          <w:p w:rsidR="00E25A17" w:rsidRDefault="00E25A17">
            <w:pPr>
              <w:pStyle w:val="ConsPlusNormal"/>
              <w:jc w:val="center"/>
            </w:pPr>
            <w:r>
              <w:t>Сокращенное наименование (код) элемента</w:t>
            </w:r>
          </w:p>
        </w:tc>
        <w:tc>
          <w:tcPr>
            <w:tcW w:w="3628" w:type="dxa"/>
          </w:tcPr>
          <w:p w:rsidR="00E25A17" w:rsidRDefault="00E25A17">
            <w:pPr>
              <w:pStyle w:val="ConsPlusNormal"/>
              <w:jc w:val="center"/>
            </w:pPr>
            <w:r>
              <w:t>Содержание ошибки</w:t>
            </w:r>
          </w:p>
        </w:tc>
      </w:tr>
      <w:tr w:rsidR="00E25A17">
        <w:tc>
          <w:tcPr>
            <w:tcW w:w="510" w:type="dxa"/>
          </w:tcPr>
          <w:p w:rsidR="00E25A17" w:rsidRDefault="00E25A17">
            <w:pPr>
              <w:pStyle w:val="ConsPlusNormal"/>
            </w:pPr>
          </w:p>
        </w:tc>
        <w:tc>
          <w:tcPr>
            <w:tcW w:w="1701" w:type="dxa"/>
          </w:tcPr>
          <w:p w:rsidR="00E25A17" w:rsidRDefault="00E25A17">
            <w:pPr>
              <w:pStyle w:val="ConsPlusNormal"/>
            </w:pPr>
          </w:p>
        </w:tc>
        <w:tc>
          <w:tcPr>
            <w:tcW w:w="3231" w:type="dxa"/>
          </w:tcPr>
          <w:p w:rsidR="00E25A17" w:rsidRDefault="00E25A17">
            <w:pPr>
              <w:pStyle w:val="ConsPlusNormal"/>
            </w:pPr>
          </w:p>
        </w:tc>
        <w:tc>
          <w:tcPr>
            <w:tcW w:w="3628" w:type="dxa"/>
          </w:tcPr>
          <w:p w:rsidR="00E25A17" w:rsidRDefault="00E25A17">
            <w:pPr>
              <w:pStyle w:val="ConsPlusNormal"/>
            </w:pPr>
          </w:p>
        </w:tc>
      </w:tr>
    </w:tbl>
    <w:p w:rsidR="00E25A17" w:rsidRDefault="00E25A17">
      <w:pPr>
        <w:pStyle w:val="ConsPlusNormal"/>
        <w:ind w:firstLine="540"/>
        <w:jc w:val="both"/>
      </w:pPr>
    </w:p>
    <w:p w:rsidR="00E25A17" w:rsidRDefault="00E25A17">
      <w:pPr>
        <w:pStyle w:val="ConsPlusNonformat"/>
        <w:jc w:val="both"/>
      </w:pPr>
      <w:r>
        <w:t>___________________________________________________________________________</w:t>
      </w:r>
    </w:p>
    <w:p w:rsidR="00E25A17" w:rsidRDefault="00E25A17">
      <w:pPr>
        <w:pStyle w:val="ConsPlusNonformat"/>
        <w:jc w:val="both"/>
      </w:pPr>
      <w:r>
        <w:t>...</w:t>
      </w:r>
    </w:p>
    <w:p w:rsidR="00E25A17" w:rsidRDefault="00E25A17">
      <w:pPr>
        <w:pStyle w:val="ConsPlusNonformat"/>
        <w:jc w:val="both"/>
      </w:pPr>
      <w:r>
        <w:t xml:space="preserve">                 ┌──────────────────────────────────────┐</w:t>
      </w:r>
    </w:p>
    <w:p w:rsidR="00E25A17" w:rsidRDefault="00E25A17">
      <w:pPr>
        <w:pStyle w:val="ConsPlusNonformat"/>
        <w:jc w:val="both"/>
      </w:pPr>
      <w:r>
        <w:t xml:space="preserve">                 │ Эмбле-   ДОКУМЕНТ ПОДПИСАН           │</w:t>
      </w:r>
    </w:p>
    <w:p w:rsidR="00E25A17" w:rsidRDefault="00E25A17">
      <w:pPr>
        <w:pStyle w:val="ConsPlusNonformat"/>
        <w:jc w:val="both"/>
      </w:pPr>
      <w:r>
        <w:t xml:space="preserve">                 │   ма    ЭЛЕКТРОННОЙ ПОДПИСЬЮ         │</w:t>
      </w:r>
    </w:p>
    <w:p w:rsidR="00E25A17" w:rsidRDefault="00E25A17">
      <w:pPr>
        <w:pStyle w:val="ConsPlusNonformat"/>
        <w:jc w:val="both"/>
      </w:pPr>
      <w:r>
        <w:t xml:space="preserve">                 │ органа                               │</w:t>
      </w:r>
    </w:p>
    <w:p w:rsidR="00E25A17" w:rsidRDefault="00E25A17">
      <w:pPr>
        <w:pStyle w:val="ConsPlusNonformat"/>
        <w:jc w:val="both"/>
      </w:pPr>
      <w:r>
        <w:t xml:space="preserve">                 │ власти                               │</w:t>
      </w:r>
    </w:p>
    <w:p w:rsidR="00E25A17" w:rsidRDefault="00E25A17">
      <w:pPr>
        <w:pStyle w:val="ConsPlusNonformat"/>
        <w:jc w:val="both"/>
      </w:pPr>
      <w:r>
        <w:t xml:space="preserve">                 │                                      │</w:t>
      </w:r>
    </w:p>
    <w:p w:rsidR="00E25A17" w:rsidRDefault="00E25A17">
      <w:pPr>
        <w:pStyle w:val="ConsPlusNonformat"/>
        <w:jc w:val="both"/>
      </w:pPr>
      <w:r>
        <w:t xml:space="preserve">                 │              Сертификат              │</w:t>
      </w:r>
    </w:p>
    <w:p w:rsidR="00E25A17" w:rsidRDefault="00E25A17">
      <w:pPr>
        <w:pStyle w:val="ConsPlusNonformat"/>
        <w:jc w:val="both"/>
      </w:pPr>
      <w:r>
        <w:t xml:space="preserve">                 │               Владелец               │</w:t>
      </w:r>
    </w:p>
    <w:p w:rsidR="00E25A17" w:rsidRDefault="00E25A17">
      <w:pPr>
        <w:pStyle w:val="ConsPlusNonformat"/>
        <w:jc w:val="both"/>
      </w:pPr>
      <w:r>
        <w:t xml:space="preserve">                 │ Действителен с ________ по ________  │</w:t>
      </w:r>
    </w:p>
    <w:p w:rsidR="00E25A17" w:rsidRDefault="00E25A17">
      <w:pPr>
        <w:pStyle w:val="ConsPlusNonformat"/>
        <w:jc w:val="both"/>
      </w:pPr>
      <w:r>
        <w:t xml:space="preserve">                 └──────────────────────────────────────┘</w:t>
      </w:r>
    </w:p>
    <w:p w:rsidR="00E25A17" w:rsidRDefault="00E25A17">
      <w:pPr>
        <w:pStyle w:val="ConsPlusNormal"/>
        <w:ind w:firstLine="540"/>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1701"/>
        <w:gridCol w:w="391"/>
        <w:gridCol w:w="2444"/>
        <w:gridCol w:w="1701"/>
      </w:tblGrid>
      <w:tr w:rsidR="00E25A17">
        <w:tc>
          <w:tcPr>
            <w:tcW w:w="2835" w:type="dxa"/>
            <w:tcBorders>
              <w:top w:val="nil"/>
              <w:left w:val="nil"/>
              <w:bottom w:val="nil"/>
            </w:tcBorders>
          </w:tcPr>
          <w:p w:rsidR="00E25A17" w:rsidRDefault="00E25A17">
            <w:pPr>
              <w:pStyle w:val="ConsPlusNormal"/>
              <w:jc w:val="center"/>
            </w:pPr>
            <w:r>
              <w:t>Протокол передал</w:t>
            </w:r>
          </w:p>
        </w:tc>
        <w:tc>
          <w:tcPr>
            <w:tcW w:w="1701" w:type="dxa"/>
            <w:vMerge w:val="restart"/>
            <w:tcBorders>
              <w:top w:val="single" w:sz="4" w:space="0" w:color="auto"/>
              <w:bottom w:val="nil"/>
            </w:tcBorders>
            <w:vAlign w:val="center"/>
          </w:tcPr>
          <w:p w:rsidR="00E25A17" w:rsidRDefault="00E25A17">
            <w:pPr>
              <w:pStyle w:val="ConsPlusNormal"/>
              <w:jc w:val="center"/>
            </w:pPr>
            <w:r>
              <w:t>М.П.</w:t>
            </w:r>
          </w:p>
        </w:tc>
        <w:tc>
          <w:tcPr>
            <w:tcW w:w="391" w:type="dxa"/>
            <w:vMerge w:val="restart"/>
            <w:tcBorders>
              <w:top w:val="nil"/>
              <w:bottom w:val="nil"/>
              <w:right w:val="nil"/>
            </w:tcBorders>
          </w:tcPr>
          <w:p w:rsidR="00E25A17" w:rsidRDefault="00E25A17">
            <w:pPr>
              <w:pStyle w:val="ConsPlusNormal"/>
              <w:jc w:val="center"/>
            </w:pPr>
          </w:p>
        </w:tc>
        <w:tc>
          <w:tcPr>
            <w:tcW w:w="2444" w:type="dxa"/>
            <w:tcBorders>
              <w:top w:val="nil"/>
              <w:left w:val="nil"/>
              <w:bottom w:val="nil"/>
            </w:tcBorders>
          </w:tcPr>
          <w:p w:rsidR="00E25A17" w:rsidRDefault="00E25A17">
            <w:pPr>
              <w:pStyle w:val="ConsPlusNormal"/>
              <w:jc w:val="center"/>
            </w:pPr>
            <w:r>
              <w:t>Протокол принял</w:t>
            </w:r>
          </w:p>
        </w:tc>
        <w:tc>
          <w:tcPr>
            <w:tcW w:w="1701" w:type="dxa"/>
            <w:vMerge w:val="restart"/>
            <w:tcBorders>
              <w:top w:val="single" w:sz="4" w:space="0" w:color="auto"/>
              <w:bottom w:val="nil"/>
            </w:tcBorders>
            <w:vAlign w:val="center"/>
          </w:tcPr>
          <w:p w:rsidR="00E25A17" w:rsidRDefault="00E25A17">
            <w:pPr>
              <w:pStyle w:val="ConsPlusNormal"/>
              <w:jc w:val="center"/>
            </w:pPr>
            <w:r>
              <w:t>М.П.</w:t>
            </w:r>
          </w:p>
        </w:tc>
      </w:tr>
      <w:tr w:rsidR="00E25A17">
        <w:tc>
          <w:tcPr>
            <w:tcW w:w="2835" w:type="dxa"/>
            <w:tcBorders>
              <w:top w:val="nil"/>
              <w:left w:val="nil"/>
              <w:bottom w:val="single" w:sz="4" w:space="0" w:color="auto"/>
            </w:tcBorders>
          </w:tcPr>
          <w:p w:rsidR="00E25A17" w:rsidRDefault="00E25A17">
            <w:pPr>
              <w:pStyle w:val="ConsPlusNormal"/>
            </w:pPr>
          </w:p>
        </w:tc>
        <w:tc>
          <w:tcPr>
            <w:tcW w:w="1701" w:type="dxa"/>
            <w:vMerge/>
            <w:tcBorders>
              <w:top w:val="single" w:sz="4" w:space="0" w:color="auto"/>
              <w:bottom w:val="nil"/>
            </w:tcBorders>
          </w:tcPr>
          <w:p w:rsidR="00E25A17" w:rsidRDefault="00E25A17">
            <w:pPr>
              <w:pStyle w:val="ConsPlusNormal"/>
            </w:pPr>
          </w:p>
        </w:tc>
        <w:tc>
          <w:tcPr>
            <w:tcW w:w="391" w:type="dxa"/>
            <w:vMerge/>
            <w:tcBorders>
              <w:top w:val="nil"/>
              <w:bottom w:val="nil"/>
              <w:right w:val="nil"/>
            </w:tcBorders>
          </w:tcPr>
          <w:p w:rsidR="00E25A17" w:rsidRDefault="00E25A17">
            <w:pPr>
              <w:pStyle w:val="ConsPlusNormal"/>
            </w:pPr>
          </w:p>
        </w:tc>
        <w:tc>
          <w:tcPr>
            <w:tcW w:w="2444" w:type="dxa"/>
            <w:tcBorders>
              <w:top w:val="nil"/>
              <w:left w:val="nil"/>
              <w:bottom w:val="single" w:sz="4" w:space="0" w:color="auto"/>
            </w:tcBorders>
          </w:tcPr>
          <w:p w:rsidR="00E25A17" w:rsidRDefault="00E25A17">
            <w:pPr>
              <w:pStyle w:val="ConsPlusNormal"/>
              <w:jc w:val="both"/>
            </w:pPr>
          </w:p>
        </w:tc>
        <w:tc>
          <w:tcPr>
            <w:tcW w:w="1701" w:type="dxa"/>
            <w:vMerge/>
            <w:tcBorders>
              <w:top w:val="single" w:sz="4" w:space="0" w:color="auto"/>
              <w:bottom w:val="nil"/>
            </w:tcBorders>
          </w:tcPr>
          <w:p w:rsidR="00E25A17" w:rsidRDefault="00E25A17">
            <w:pPr>
              <w:pStyle w:val="ConsPlusNormal"/>
            </w:pPr>
          </w:p>
        </w:tc>
      </w:tr>
      <w:tr w:rsidR="00E25A17">
        <w:tc>
          <w:tcPr>
            <w:tcW w:w="2835" w:type="dxa"/>
            <w:tcBorders>
              <w:top w:val="single" w:sz="4" w:space="0" w:color="auto"/>
              <w:left w:val="nil"/>
              <w:bottom w:val="nil"/>
            </w:tcBorders>
          </w:tcPr>
          <w:p w:rsidR="00E25A17" w:rsidRDefault="00E25A17">
            <w:pPr>
              <w:pStyle w:val="ConsPlusNormal"/>
              <w:jc w:val="center"/>
            </w:pPr>
            <w:r>
              <w:t>Должность</w:t>
            </w:r>
          </w:p>
        </w:tc>
        <w:tc>
          <w:tcPr>
            <w:tcW w:w="1701" w:type="dxa"/>
            <w:vMerge/>
            <w:tcBorders>
              <w:top w:val="single" w:sz="4" w:space="0" w:color="auto"/>
              <w:bottom w:val="nil"/>
            </w:tcBorders>
          </w:tcPr>
          <w:p w:rsidR="00E25A17" w:rsidRDefault="00E25A17">
            <w:pPr>
              <w:pStyle w:val="ConsPlusNormal"/>
            </w:pPr>
          </w:p>
        </w:tc>
        <w:tc>
          <w:tcPr>
            <w:tcW w:w="391" w:type="dxa"/>
            <w:vMerge/>
            <w:tcBorders>
              <w:top w:val="nil"/>
              <w:bottom w:val="nil"/>
              <w:right w:val="nil"/>
            </w:tcBorders>
          </w:tcPr>
          <w:p w:rsidR="00E25A17" w:rsidRDefault="00E25A17">
            <w:pPr>
              <w:pStyle w:val="ConsPlusNormal"/>
            </w:pPr>
          </w:p>
        </w:tc>
        <w:tc>
          <w:tcPr>
            <w:tcW w:w="2444" w:type="dxa"/>
            <w:tcBorders>
              <w:top w:val="single" w:sz="4" w:space="0" w:color="auto"/>
              <w:left w:val="nil"/>
              <w:bottom w:val="nil"/>
            </w:tcBorders>
          </w:tcPr>
          <w:p w:rsidR="00E25A17" w:rsidRDefault="00E25A17">
            <w:pPr>
              <w:pStyle w:val="ConsPlusNormal"/>
              <w:jc w:val="center"/>
            </w:pPr>
            <w:r>
              <w:t>Должность:</w:t>
            </w:r>
          </w:p>
        </w:tc>
        <w:tc>
          <w:tcPr>
            <w:tcW w:w="1701" w:type="dxa"/>
            <w:vMerge/>
            <w:tcBorders>
              <w:top w:val="single" w:sz="4" w:space="0" w:color="auto"/>
              <w:bottom w:val="nil"/>
            </w:tcBorders>
          </w:tcPr>
          <w:p w:rsidR="00E25A17" w:rsidRDefault="00E25A17">
            <w:pPr>
              <w:pStyle w:val="ConsPlusNormal"/>
            </w:pPr>
          </w:p>
        </w:tc>
      </w:tr>
      <w:tr w:rsidR="00E25A17">
        <w:tc>
          <w:tcPr>
            <w:tcW w:w="2835" w:type="dxa"/>
            <w:tcBorders>
              <w:top w:val="nil"/>
              <w:left w:val="nil"/>
              <w:bottom w:val="single" w:sz="4" w:space="0" w:color="auto"/>
            </w:tcBorders>
          </w:tcPr>
          <w:p w:rsidR="00E25A17" w:rsidRDefault="00E25A17">
            <w:pPr>
              <w:pStyle w:val="ConsPlusNormal"/>
            </w:pPr>
          </w:p>
        </w:tc>
        <w:tc>
          <w:tcPr>
            <w:tcW w:w="1701" w:type="dxa"/>
            <w:vMerge/>
            <w:tcBorders>
              <w:top w:val="single" w:sz="4" w:space="0" w:color="auto"/>
              <w:bottom w:val="nil"/>
            </w:tcBorders>
          </w:tcPr>
          <w:p w:rsidR="00E25A17" w:rsidRDefault="00E25A17">
            <w:pPr>
              <w:pStyle w:val="ConsPlusNormal"/>
            </w:pPr>
          </w:p>
        </w:tc>
        <w:tc>
          <w:tcPr>
            <w:tcW w:w="391" w:type="dxa"/>
            <w:vMerge/>
            <w:tcBorders>
              <w:top w:val="nil"/>
              <w:bottom w:val="nil"/>
              <w:right w:val="nil"/>
            </w:tcBorders>
          </w:tcPr>
          <w:p w:rsidR="00E25A17" w:rsidRDefault="00E25A17">
            <w:pPr>
              <w:pStyle w:val="ConsPlusNormal"/>
            </w:pPr>
          </w:p>
        </w:tc>
        <w:tc>
          <w:tcPr>
            <w:tcW w:w="2444" w:type="dxa"/>
            <w:tcBorders>
              <w:top w:val="nil"/>
              <w:left w:val="nil"/>
              <w:bottom w:val="single" w:sz="4" w:space="0" w:color="auto"/>
            </w:tcBorders>
          </w:tcPr>
          <w:p w:rsidR="00E25A17" w:rsidRDefault="00E25A17">
            <w:pPr>
              <w:pStyle w:val="ConsPlusNormal"/>
              <w:jc w:val="both"/>
            </w:pPr>
          </w:p>
        </w:tc>
        <w:tc>
          <w:tcPr>
            <w:tcW w:w="1701" w:type="dxa"/>
            <w:vMerge/>
            <w:tcBorders>
              <w:top w:val="single" w:sz="4" w:space="0" w:color="auto"/>
              <w:bottom w:val="nil"/>
            </w:tcBorders>
          </w:tcPr>
          <w:p w:rsidR="00E25A17" w:rsidRDefault="00E25A17">
            <w:pPr>
              <w:pStyle w:val="ConsPlusNormal"/>
            </w:pPr>
          </w:p>
        </w:tc>
      </w:tr>
      <w:tr w:rsidR="00E25A17">
        <w:tc>
          <w:tcPr>
            <w:tcW w:w="2835" w:type="dxa"/>
            <w:tcBorders>
              <w:top w:val="single" w:sz="4" w:space="0" w:color="auto"/>
              <w:left w:val="nil"/>
              <w:bottom w:val="nil"/>
            </w:tcBorders>
          </w:tcPr>
          <w:p w:rsidR="00E25A17" w:rsidRDefault="00E25A17">
            <w:pPr>
              <w:pStyle w:val="ConsPlusNormal"/>
              <w:jc w:val="center"/>
            </w:pPr>
            <w:r>
              <w:t>Ф.И.О.</w:t>
            </w:r>
          </w:p>
        </w:tc>
        <w:tc>
          <w:tcPr>
            <w:tcW w:w="1701" w:type="dxa"/>
            <w:vMerge/>
            <w:tcBorders>
              <w:top w:val="single" w:sz="4" w:space="0" w:color="auto"/>
              <w:bottom w:val="nil"/>
            </w:tcBorders>
          </w:tcPr>
          <w:p w:rsidR="00E25A17" w:rsidRDefault="00E25A17">
            <w:pPr>
              <w:pStyle w:val="ConsPlusNormal"/>
            </w:pPr>
          </w:p>
        </w:tc>
        <w:tc>
          <w:tcPr>
            <w:tcW w:w="391" w:type="dxa"/>
            <w:vMerge/>
            <w:tcBorders>
              <w:top w:val="nil"/>
              <w:bottom w:val="nil"/>
              <w:right w:val="nil"/>
            </w:tcBorders>
          </w:tcPr>
          <w:p w:rsidR="00E25A17" w:rsidRDefault="00E25A17">
            <w:pPr>
              <w:pStyle w:val="ConsPlusNormal"/>
            </w:pPr>
          </w:p>
        </w:tc>
        <w:tc>
          <w:tcPr>
            <w:tcW w:w="2444" w:type="dxa"/>
            <w:tcBorders>
              <w:top w:val="single" w:sz="4" w:space="0" w:color="auto"/>
              <w:left w:val="nil"/>
              <w:bottom w:val="nil"/>
            </w:tcBorders>
          </w:tcPr>
          <w:p w:rsidR="00E25A17" w:rsidRDefault="00E25A17">
            <w:pPr>
              <w:pStyle w:val="ConsPlusNormal"/>
              <w:jc w:val="center"/>
            </w:pPr>
            <w:r>
              <w:t>Ф.И.О.</w:t>
            </w:r>
          </w:p>
        </w:tc>
        <w:tc>
          <w:tcPr>
            <w:tcW w:w="1701" w:type="dxa"/>
            <w:vMerge/>
            <w:tcBorders>
              <w:top w:val="single" w:sz="4" w:space="0" w:color="auto"/>
              <w:bottom w:val="nil"/>
            </w:tcBorders>
          </w:tcPr>
          <w:p w:rsidR="00E25A17" w:rsidRDefault="00E25A17">
            <w:pPr>
              <w:pStyle w:val="ConsPlusNormal"/>
            </w:pPr>
          </w:p>
        </w:tc>
      </w:tr>
      <w:tr w:rsidR="00E25A17">
        <w:tc>
          <w:tcPr>
            <w:tcW w:w="2835" w:type="dxa"/>
            <w:tcBorders>
              <w:top w:val="nil"/>
              <w:left w:val="nil"/>
              <w:bottom w:val="single" w:sz="4" w:space="0" w:color="auto"/>
            </w:tcBorders>
          </w:tcPr>
          <w:p w:rsidR="00E25A17" w:rsidRDefault="00E25A17">
            <w:pPr>
              <w:pStyle w:val="ConsPlusNormal"/>
            </w:pPr>
          </w:p>
        </w:tc>
        <w:tc>
          <w:tcPr>
            <w:tcW w:w="1701" w:type="dxa"/>
            <w:vMerge/>
            <w:tcBorders>
              <w:top w:val="single" w:sz="4" w:space="0" w:color="auto"/>
              <w:bottom w:val="nil"/>
            </w:tcBorders>
          </w:tcPr>
          <w:p w:rsidR="00E25A17" w:rsidRDefault="00E25A17">
            <w:pPr>
              <w:pStyle w:val="ConsPlusNormal"/>
            </w:pPr>
          </w:p>
        </w:tc>
        <w:tc>
          <w:tcPr>
            <w:tcW w:w="391" w:type="dxa"/>
            <w:vMerge/>
            <w:tcBorders>
              <w:top w:val="nil"/>
              <w:bottom w:val="nil"/>
              <w:right w:val="nil"/>
            </w:tcBorders>
          </w:tcPr>
          <w:p w:rsidR="00E25A17" w:rsidRDefault="00E25A17">
            <w:pPr>
              <w:pStyle w:val="ConsPlusNormal"/>
            </w:pPr>
          </w:p>
        </w:tc>
        <w:tc>
          <w:tcPr>
            <w:tcW w:w="2444" w:type="dxa"/>
            <w:tcBorders>
              <w:top w:val="nil"/>
              <w:left w:val="nil"/>
              <w:bottom w:val="single" w:sz="4" w:space="0" w:color="auto"/>
            </w:tcBorders>
          </w:tcPr>
          <w:p w:rsidR="00E25A17" w:rsidRDefault="00E25A17">
            <w:pPr>
              <w:pStyle w:val="ConsPlusNormal"/>
              <w:jc w:val="both"/>
            </w:pPr>
          </w:p>
        </w:tc>
        <w:tc>
          <w:tcPr>
            <w:tcW w:w="1701" w:type="dxa"/>
            <w:vMerge/>
            <w:tcBorders>
              <w:top w:val="single" w:sz="4" w:space="0" w:color="auto"/>
              <w:bottom w:val="nil"/>
            </w:tcBorders>
          </w:tcPr>
          <w:p w:rsidR="00E25A17" w:rsidRDefault="00E25A17">
            <w:pPr>
              <w:pStyle w:val="ConsPlusNormal"/>
            </w:pPr>
          </w:p>
        </w:tc>
      </w:tr>
      <w:tr w:rsidR="00E25A17">
        <w:tc>
          <w:tcPr>
            <w:tcW w:w="2835" w:type="dxa"/>
            <w:tcBorders>
              <w:top w:val="single" w:sz="4" w:space="0" w:color="auto"/>
              <w:left w:val="nil"/>
              <w:bottom w:val="nil"/>
            </w:tcBorders>
            <w:vAlign w:val="bottom"/>
          </w:tcPr>
          <w:p w:rsidR="00E25A17" w:rsidRDefault="00E25A17">
            <w:pPr>
              <w:pStyle w:val="ConsPlusNormal"/>
              <w:jc w:val="center"/>
            </w:pPr>
            <w:r>
              <w:t>Дата формирования протокола</w:t>
            </w:r>
          </w:p>
        </w:tc>
        <w:tc>
          <w:tcPr>
            <w:tcW w:w="1701" w:type="dxa"/>
            <w:tcBorders>
              <w:top w:val="nil"/>
              <w:bottom w:val="single" w:sz="4" w:space="0" w:color="auto"/>
            </w:tcBorders>
            <w:vAlign w:val="bottom"/>
          </w:tcPr>
          <w:p w:rsidR="00E25A17" w:rsidRDefault="00E25A17">
            <w:pPr>
              <w:pStyle w:val="ConsPlusNormal"/>
              <w:jc w:val="center"/>
            </w:pPr>
            <w:r>
              <w:t>Подпись</w:t>
            </w:r>
          </w:p>
        </w:tc>
        <w:tc>
          <w:tcPr>
            <w:tcW w:w="391" w:type="dxa"/>
            <w:vMerge/>
            <w:tcBorders>
              <w:top w:val="nil"/>
              <w:bottom w:val="nil"/>
              <w:right w:val="nil"/>
            </w:tcBorders>
          </w:tcPr>
          <w:p w:rsidR="00E25A17" w:rsidRDefault="00E25A17">
            <w:pPr>
              <w:pStyle w:val="ConsPlusNormal"/>
            </w:pPr>
          </w:p>
        </w:tc>
        <w:tc>
          <w:tcPr>
            <w:tcW w:w="2444" w:type="dxa"/>
            <w:tcBorders>
              <w:top w:val="single" w:sz="4" w:space="0" w:color="auto"/>
              <w:left w:val="nil"/>
              <w:bottom w:val="nil"/>
            </w:tcBorders>
          </w:tcPr>
          <w:p w:rsidR="00E25A17" w:rsidRDefault="00E25A17">
            <w:pPr>
              <w:pStyle w:val="ConsPlusNormal"/>
              <w:jc w:val="center"/>
            </w:pPr>
            <w:r>
              <w:t>Дата получения протокола</w:t>
            </w:r>
          </w:p>
        </w:tc>
        <w:tc>
          <w:tcPr>
            <w:tcW w:w="1701" w:type="dxa"/>
            <w:tcBorders>
              <w:top w:val="nil"/>
              <w:bottom w:val="single" w:sz="4" w:space="0" w:color="auto"/>
            </w:tcBorders>
            <w:vAlign w:val="bottom"/>
          </w:tcPr>
          <w:p w:rsidR="00E25A17" w:rsidRDefault="00E25A17">
            <w:pPr>
              <w:pStyle w:val="ConsPlusNormal"/>
              <w:jc w:val="center"/>
            </w:pPr>
            <w:r>
              <w:t>Подпись</w:t>
            </w:r>
          </w:p>
        </w:tc>
      </w:tr>
    </w:tbl>
    <w:p w:rsidR="00E25A17" w:rsidRDefault="00E25A17">
      <w:pPr>
        <w:pStyle w:val="ConsPlusNormal"/>
        <w:ind w:firstLine="540"/>
        <w:jc w:val="both"/>
      </w:pPr>
    </w:p>
    <w:p w:rsidR="00E25A17" w:rsidRDefault="00E25A17">
      <w:pPr>
        <w:pStyle w:val="ConsPlusNormal"/>
        <w:ind w:firstLine="540"/>
        <w:jc w:val="both"/>
      </w:pPr>
    </w:p>
    <w:p w:rsidR="00E25A17" w:rsidRDefault="00E25A17">
      <w:pPr>
        <w:pStyle w:val="ConsPlusNormal"/>
        <w:pBdr>
          <w:bottom w:val="single" w:sz="6" w:space="0" w:color="auto"/>
        </w:pBdr>
        <w:spacing w:before="100" w:after="100"/>
        <w:jc w:val="both"/>
        <w:rPr>
          <w:sz w:val="2"/>
          <w:szCs w:val="2"/>
        </w:rPr>
      </w:pPr>
    </w:p>
    <w:p w:rsidR="00C46F47" w:rsidRDefault="00C46F47">
      <w:bookmarkStart w:id="47" w:name="_GoBack"/>
      <w:bookmarkEnd w:id="47"/>
    </w:p>
    <w:sectPr w:rsidR="00C46F47">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A17"/>
    <w:rsid w:val="00C46F47"/>
    <w:rsid w:val="00E25A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690AB8-8CB9-4FAB-BF46-B51299E19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25A17"/>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E25A1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E25A17"/>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E25A1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E25A17"/>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E25A17"/>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E25A17"/>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E25A17"/>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ZR&amp;n=483284&amp;dst=100007" TargetMode="External"/><Relationship Id="rId13" Type="http://schemas.openxmlformats.org/officeDocument/2006/relationships/hyperlink" Target="https://login.consultant.ru/link/?req=doc&amp;base=OTN&amp;n=4604" TargetMode="External"/><Relationship Id="rId18" Type="http://schemas.openxmlformats.org/officeDocument/2006/relationships/image" Target="media/image1.png"/><Relationship Id="rId3" Type="http://schemas.openxmlformats.org/officeDocument/2006/relationships/webSettings" Target="webSettings.xml"/><Relationship Id="rId21" Type="http://schemas.openxmlformats.org/officeDocument/2006/relationships/hyperlink" Target="https://login.consultant.ru/link/?req=doc&amp;base=RZR&amp;n=483284&amp;dst=100011" TargetMode="External"/><Relationship Id="rId7" Type="http://schemas.openxmlformats.org/officeDocument/2006/relationships/hyperlink" Target="https://login.consultant.ru/link/?req=doc&amp;base=RZR&amp;n=422413&amp;dst=11" TargetMode="External"/><Relationship Id="rId12" Type="http://schemas.openxmlformats.org/officeDocument/2006/relationships/hyperlink" Target="https://login.consultant.ru/link/?req=doc&amp;base=LAW&amp;n=265063" TargetMode="External"/><Relationship Id="rId17" Type="http://schemas.openxmlformats.org/officeDocument/2006/relationships/hyperlink" Target="https://login.consultant.ru/link/?req=doc&amp;base=RZR&amp;n=342337&amp;dst=100020" TargetMode="External"/><Relationship Id="rId2" Type="http://schemas.openxmlformats.org/officeDocument/2006/relationships/settings" Target="settings.xml"/><Relationship Id="rId16" Type="http://schemas.openxmlformats.org/officeDocument/2006/relationships/hyperlink" Target="https://login.consultant.ru/link/?req=doc&amp;base=RZR&amp;n=342337&amp;dst=100019" TargetMode="External"/><Relationship Id="rId20" Type="http://schemas.openxmlformats.org/officeDocument/2006/relationships/hyperlink" Target="https://login.consultant.ru/link/?req=doc&amp;base=RZR&amp;n=185033" TargetMode="External"/><Relationship Id="rId1" Type="http://schemas.openxmlformats.org/officeDocument/2006/relationships/styles" Target="styles.xml"/><Relationship Id="rId6" Type="http://schemas.openxmlformats.org/officeDocument/2006/relationships/hyperlink" Target="https://login.consultant.ru/link/?req=doc&amp;base=RZR&amp;n=494958&amp;dst=100737" TargetMode="External"/><Relationship Id="rId11" Type="http://schemas.openxmlformats.org/officeDocument/2006/relationships/hyperlink" Target="https://login.consultant.ru/link/?req=doc&amp;base=OTN&amp;n=3775" TargetMode="External"/><Relationship Id="rId5" Type="http://schemas.openxmlformats.org/officeDocument/2006/relationships/hyperlink" Target="https://login.consultant.ru/link/?req=doc&amp;base=RZR&amp;n=483284&amp;dst=100007" TargetMode="External"/><Relationship Id="rId15" Type="http://schemas.openxmlformats.org/officeDocument/2006/relationships/hyperlink" Target="https://login.consultant.ru/link/?req=doc&amp;base=RZR&amp;n=422413&amp;dst=266" TargetMode="External"/><Relationship Id="rId23" Type="http://schemas.openxmlformats.org/officeDocument/2006/relationships/theme" Target="theme/theme1.xml"/><Relationship Id="rId10" Type="http://schemas.openxmlformats.org/officeDocument/2006/relationships/hyperlink" Target="https://login.consultant.ru/link/?req=doc&amp;base=RZR&amp;n=422413&amp;dst=266" TargetMode="External"/><Relationship Id="rId19" Type="http://schemas.openxmlformats.org/officeDocument/2006/relationships/hyperlink" Target="https://login.consultant.ru/link/?req=doc&amp;base=RZR&amp;n=483284&amp;dst=100007"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RZR&amp;n=422413&amp;dst=11" TargetMode="External"/><Relationship Id="rId14" Type="http://schemas.openxmlformats.org/officeDocument/2006/relationships/hyperlink" Target="https://login.consultant.ru/link/?req=doc&amp;base=LAW&amp;n=265062"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91</Pages>
  <Words>20678</Words>
  <Characters>117867</Characters>
  <Application>Microsoft Office Word</Application>
  <DocSecurity>0</DocSecurity>
  <Lines>982</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Нестеров Леонид Евгеньевич</dc:creator>
  <cp:keywords/>
  <dc:description/>
  <cp:lastModifiedBy>Нестеров Леонид Евгеньевич</cp:lastModifiedBy>
  <cp:revision>1</cp:revision>
  <dcterms:created xsi:type="dcterms:W3CDTF">2025-04-24T12:19:00Z</dcterms:created>
  <dcterms:modified xsi:type="dcterms:W3CDTF">2025-04-24T12:19:00Z</dcterms:modified>
</cp:coreProperties>
</file>